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FF0DB" w14:textId="3B989BB3" w:rsidR="002F1833" w:rsidRPr="00FD46A5" w:rsidRDefault="00AA749E" w:rsidP="00DD060A">
      <w:pPr>
        <w:spacing w:line="240" w:lineRule="auto"/>
        <w:jc w:val="center"/>
        <w:outlineLvl w:val="0"/>
        <w:rPr>
          <w:rFonts w:cstheme="minorHAnsi"/>
          <w:b/>
          <w:sz w:val="26"/>
          <w:szCs w:val="26"/>
        </w:rPr>
      </w:pPr>
      <w:r>
        <w:rPr>
          <w:rFonts w:cstheme="minorHAnsi"/>
          <w:b/>
          <w:sz w:val="26"/>
          <w:szCs w:val="26"/>
        </w:rPr>
        <w:t>A</w:t>
      </w:r>
      <w:r w:rsidR="00955E91" w:rsidRPr="00FD46A5">
        <w:rPr>
          <w:rFonts w:cstheme="minorHAnsi"/>
          <w:b/>
          <w:sz w:val="26"/>
          <w:szCs w:val="26"/>
        </w:rPr>
        <w:t xml:space="preserve">ir-sea </w:t>
      </w:r>
      <w:r>
        <w:rPr>
          <w:rFonts w:cstheme="minorHAnsi"/>
          <w:b/>
          <w:sz w:val="26"/>
          <w:szCs w:val="26"/>
        </w:rPr>
        <w:t xml:space="preserve">heat and momentum </w:t>
      </w:r>
      <w:r w:rsidR="00400856">
        <w:rPr>
          <w:rFonts w:cstheme="minorHAnsi"/>
          <w:b/>
          <w:sz w:val="26"/>
          <w:szCs w:val="26"/>
        </w:rPr>
        <w:t>fluxes in the Southern Ocean</w:t>
      </w:r>
    </w:p>
    <w:p w14:paraId="5B9E5710" w14:textId="0D19F366" w:rsidR="00C07A9B" w:rsidRPr="00FD46A5" w:rsidRDefault="00C07A9B" w:rsidP="00C07A9B">
      <w:pPr>
        <w:spacing w:line="276" w:lineRule="auto"/>
        <w:jc w:val="both"/>
        <w:rPr>
          <w:b/>
          <w:sz w:val="26"/>
          <w:szCs w:val="26"/>
        </w:rPr>
      </w:pPr>
      <w:r w:rsidRPr="00FD46A5">
        <w:rPr>
          <w:b/>
          <w:sz w:val="26"/>
          <w:szCs w:val="26"/>
        </w:rPr>
        <w:t>Vidhi Bharti</w:t>
      </w:r>
      <w:r w:rsidRPr="00FD46A5">
        <w:rPr>
          <w:b/>
          <w:sz w:val="26"/>
          <w:szCs w:val="26"/>
          <w:vertAlign w:val="superscript"/>
        </w:rPr>
        <w:t>1,2</w:t>
      </w:r>
      <w:r w:rsidRPr="00FD46A5">
        <w:rPr>
          <w:b/>
          <w:sz w:val="26"/>
          <w:szCs w:val="26"/>
        </w:rPr>
        <w:t>, Byron W. Blomquist</w:t>
      </w:r>
      <w:r w:rsidRPr="00FD46A5">
        <w:rPr>
          <w:b/>
          <w:sz w:val="26"/>
          <w:szCs w:val="26"/>
          <w:vertAlign w:val="superscript"/>
        </w:rPr>
        <w:t>3</w:t>
      </w:r>
      <w:r w:rsidRPr="00FD46A5">
        <w:rPr>
          <w:b/>
          <w:sz w:val="26"/>
          <w:szCs w:val="26"/>
        </w:rPr>
        <w:t>, Christopher W. Fairall</w:t>
      </w:r>
      <w:r w:rsidRPr="00FD46A5">
        <w:rPr>
          <w:b/>
          <w:sz w:val="26"/>
          <w:szCs w:val="26"/>
          <w:vertAlign w:val="superscript"/>
        </w:rPr>
        <w:t>3</w:t>
      </w:r>
      <w:r w:rsidRPr="00FD46A5">
        <w:rPr>
          <w:b/>
          <w:sz w:val="26"/>
          <w:szCs w:val="26"/>
        </w:rPr>
        <w:t>, Yi Huang</w:t>
      </w:r>
      <w:r w:rsidRPr="00FD46A5">
        <w:rPr>
          <w:b/>
          <w:sz w:val="26"/>
          <w:szCs w:val="26"/>
          <w:vertAlign w:val="superscript"/>
        </w:rPr>
        <w:t>1,2</w:t>
      </w:r>
      <w:r w:rsidRPr="00FD46A5">
        <w:rPr>
          <w:b/>
          <w:sz w:val="26"/>
          <w:szCs w:val="26"/>
        </w:rPr>
        <w:t>, Alain Protat</w:t>
      </w:r>
      <w:r w:rsidRPr="00FD46A5">
        <w:rPr>
          <w:b/>
          <w:sz w:val="26"/>
          <w:szCs w:val="26"/>
          <w:vertAlign w:val="superscript"/>
        </w:rPr>
        <w:t>4</w:t>
      </w:r>
      <w:r w:rsidRPr="00FD46A5">
        <w:rPr>
          <w:b/>
          <w:sz w:val="26"/>
          <w:szCs w:val="26"/>
        </w:rPr>
        <w:t xml:space="preserve">, </w:t>
      </w:r>
      <w:r w:rsidR="00C418BC">
        <w:rPr>
          <w:b/>
          <w:sz w:val="26"/>
          <w:szCs w:val="26"/>
        </w:rPr>
        <w:t>Peter P. Sullivan</w:t>
      </w:r>
      <w:r w:rsidR="00C418BC" w:rsidRPr="00C418BC">
        <w:rPr>
          <w:b/>
          <w:sz w:val="26"/>
          <w:szCs w:val="26"/>
          <w:vertAlign w:val="superscript"/>
        </w:rPr>
        <w:t>3</w:t>
      </w:r>
      <w:r w:rsidR="00C418BC">
        <w:rPr>
          <w:b/>
          <w:sz w:val="26"/>
          <w:szCs w:val="26"/>
        </w:rPr>
        <w:t xml:space="preserve">, </w:t>
      </w:r>
      <w:r w:rsidRPr="00FD46A5">
        <w:rPr>
          <w:b/>
          <w:sz w:val="26"/>
          <w:szCs w:val="26"/>
        </w:rPr>
        <w:t>Steven T. Siems</w:t>
      </w:r>
      <w:r w:rsidRPr="00FD46A5">
        <w:rPr>
          <w:b/>
          <w:sz w:val="26"/>
          <w:szCs w:val="26"/>
          <w:vertAlign w:val="superscript"/>
        </w:rPr>
        <w:t>1,2</w:t>
      </w:r>
      <w:r w:rsidRPr="00FD46A5">
        <w:rPr>
          <w:b/>
          <w:sz w:val="26"/>
          <w:szCs w:val="26"/>
        </w:rPr>
        <w:t>, Michael J. Manton</w:t>
      </w:r>
      <w:r w:rsidRPr="00FD46A5">
        <w:rPr>
          <w:b/>
          <w:sz w:val="26"/>
          <w:szCs w:val="26"/>
          <w:vertAlign w:val="superscript"/>
        </w:rPr>
        <w:t>1</w:t>
      </w:r>
    </w:p>
    <w:p w14:paraId="6496F72F" w14:textId="77777777" w:rsidR="00C07A9B" w:rsidRPr="00FD46A5" w:rsidRDefault="00C07A9B" w:rsidP="00C07A9B">
      <w:pPr>
        <w:spacing w:line="276" w:lineRule="auto"/>
        <w:jc w:val="both"/>
        <w:rPr>
          <w:sz w:val="26"/>
          <w:szCs w:val="26"/>
        </w:rPr>
      </w:pPr>
      <w:r w:rsidRPr="00FD46A5">
        <w:rPr>
          <w:sz w:val="26"/>
          <w:szCs w:val="26"/>
          <w:vertAlign w:val="superscript"/>
        </w:rPr>
        <w:t>1</w:t>
      </w:r>
      <w:r w:rsidRPr="00FD46A5">
        <w:rPr>
          <w:sz w:val="26"/>
          <w:szCs w:val="26"/>
        </w:rPr>
        <w:t>School of Earth, Atmosphere and Environment, Monash University, Victoria, Australia</w:t>
      </w:r>
    </w:p>
    <w:p w14:paraId="0E95B20D" w14:textId="77777777" w:rsidR="00C07A9B" w:rsidRPr="00FD46A5" w:rsidRDefault="00C07A9B" w:rsidP="00C07A9B">
      <w:pPr>
        <w:spacing w:line="276" w:lineRule="auto"/>
        <w:jc w:val="both"/>
        <w:rPr>
          <w:sz w:val="26"/>
          <w:szCs w:val="26"/>
        </w:rPr>
      </w:pPr>
      <w:r w:rsidRPr="00FD46A5">
        <w:rPr>
          <w:sz w:val="26"/>
          <w:szCs w:val="26"/>
          <w:vertAlign w:val="superscript"/>
        </w:rPr>
        <w:t>2</w:t>
      </w:r>
      <w:r w:rsidRPr="00FD46A5">
        <w:rPr>
          <w:sz w:val="26"/>
          <w:szCs w:val="26"/>
        </w:rPr>
        <w:t>Australian Research Council Centre of Excellence for Climate System Science, Monash University, Victoria, Australia</w:t>
      </w:r>
    </w:p>
    <w:p w14:paraId="1FDC4663" w14:textId="043DDB49" w:rsidR="00C07A9B" w:rsidRPr="00FD46A5" w:rsidRDefault="00C07A9B" w:rsidP="00C07A9B">
      <w:pPr>
        <w:spacing w:line="276" w:lineRule="auto"/>
        <w:jc w:val="both"/>
        <w:rPr>
          <w:sz w:val="26"/>
          <w:szCs w:val="26"/>
        </w:rPr>
      </w:pPr>
      <w:r w:rsidRPr="00FD46A5">
        <w:rPr>
          <w:sz w:val="26"/>
          <w:szCs w:val="26"/>
          <w:vertAlign w:val="superscript"/>
        </w:rPr>
        <w:t>3</w:t>
      </w:r>
      <w:r w:rsidRPr="00FD46A5">
        <w:rPr>
          <w:sz w:val="26"/>
          <w:szCs w:val="26"/>
        </w:rPr>
        <w:t xml:space="preserve">National Oceanic and Atmospheric Association, Earth Systems Research Laboratory, </w:t>
      </w:r>
      <w:r w:rsidR="00B86242">
        <w:rPr>
          <w:sz w:val="26"/>
          <w:szCs w:val="26"/>
        </w:rPr>
        <w:t xml:space="preserve">Physical Sciences Division, </w:t>
      </w:r>
      <w:r w:rsidRPr="00FD46A5">
        <w:rPr>
          <w:sz w:val="26"/>
          <w:szCs w:val="26"/>
        </w:rPr>
        <w:t>Boulder, CO, USA</w:t>
      </w:r>
    </w:p>
    <w:p w14:paraId="6084F724" w14:textId="24B56174" w:rsidR="00C07A9B" w:rsidRDefault="00C07A9B" w:rsidP="00C07A9B">
      <w:pPr>
        <w:spacing w:line="276" w:lineRule="auto"/>
        <w:jc w:val="both"/>
        <w:rPr>
          <w:sz w:val="26"/>
          <w:szCs w:val="26"/>
        </w:rPr>
      </w:pPr>
      <w:r w:rsidRPr="00FD46A5">
        <w:rPr>
          <w:sz w:val="26"/>
          <w:szCs w:val="26"/>
          <w:vertAlign w:val="superscript"/>
        </w:rPr>
        <w:t>4</w:t>
      </w:r>
      <w:r w:rsidRPr="00FD46A5">
        <w:rPr>
          <w:sz w:val="26"/>
          <w:szCs w:val="26"/>
        </w:rPr>
        <w:t>Australian Bureau of Meteorology, Melbourne, Victoria, Australia</w:t>
      </w:r>
    </w:p>
    <w:p w14:paraId="5D686DD0" w14:textId="2FF79615" w:rsidR="001039EF" w:rsidRPr="004F378F" w:rsidRDefault="001039EF" w:rsidP="00C07A9B">
      <w:pPr>
        <w:spacing w:line="276" w:lineRule="auto"/>
        <w:jc w:val="both"/>
        <w:rPr>
          <w:sz w:val="26"/>
          <w:szCs w:val="26"/>
        </w:rPr>
      </w:pPr>
      <w:r w:rsidRPr="001039EF">
        <w:rPr>
          <w:b/>
          <w:sz w:val="26"/>
          <w:szCs w:val="26"/>
        </w:rPr>
        <w:t xml:space="preserve">Corresponding author: </w:t>
      </w:r>
      <w:r w:rsidRPr="004F378F">
        <w:rPr>
          <w:sz w:val="26"/>
          <w:szCs w:val="26"/>
        </w:rPr>
        <w:t>Vidhi Bharti (</w:t>
      </w:r>
      <w:r w:rsidR="004F378F">
        <w:rPr>
          <w:sz w:val="26"/>
          <w:szCs w:val="26"/>
        </w:rPr>
        <w:t>v</w:t>
      </w:r>
      <w:r w:rsidRPr="004F378F">
        <w:rPr>
          <w:sz w:val="26"/>
          <w:szCs w:val="26"/>
        </w:rPr>
        <w:t>idhi.bharti@monash.edu)</w:t>
      </w:r>
    </w:p>
    <w:p w14:paraId="092150A1" w14:textId="77777777" w:rsidR="009F2C05" w:rsidRDefault="009F2C05" w:rsidP="00287EB1">
      <w:pPr>
        <w:spacing w:line="240" w:lineRule="auto"/>
        <w:rPr>
          <w:rFonts w:cstheme="minorHAnsi"/>
          <w:b/>
          <w:sz w:val="26"/>
          <w:szCs w:val="26"/>
        </w:rPr>
      </w:pPr>
    </w:p>
    <w:p w14:paraId="29D23586" w14:textId="18978DA2" w:rsidR="004A2AC1" w:rsidRPr="00FD46A5" w:rsidRDefault="004A2AC1" w:rsidP="00287EB1">
      <w:pPr>
        <w:spacing w:line="240" w:lineRule="auto"/>
        <w:rPr>
          <w:rFonts w:cstheme="minorHAnsi"/>
          <w:b/>
          <w:sz w:val="26"/>
          <w:szCs w:val="26"/>
        </w:rPr>
      </w:pPr>
      <w:r w:rsidRPr="00FD46A5">
        <w:rPr>
          <w:rFonts w:cstheme="minorHAnsi"/>
          <w:b/>
          <w:sz w:val="26"/>
          <w:szCs w:val="26"/>
        </w:rPr>
        <w:t xml:space="preserve">Abstract </w:t>
      </w:r>
      <w:r w:rsidR="00353A29">
        <w:rPr>
          <w:rFonts w:cstheme="minorHAnsi"/>
          <w:b/>
          <w:sz w:val="26"/>
          <w:szCs w:val="26"/>
        </w:rPr>
        <w:t xml:space="preserve">  </w:t>
      </w:r>
    </w:p>
    <w:p w14:paraId="46D84EE6" w14:textId="3D3A0660" w:rsidR="00771F02" w:rsidRPr="009F0097" w:rsidRDefault="009A46E1" w:rsidP="009F0097">
      <w:pPr>
        <w:spacing w:line="240" w:lineRule="auto"/>
        <w:jc w:val="both"/>
        <w:rPr>
          <w:rFonts w:cstheme="minorHAnsi"/>
          <w:sz w:val="26"/>
          <w:szCs w:val="26"/>
        </w:rPr>
      </w:pPr>
      <w:r w:rsidRPr="00FD46A5">
        <w:rPr>
          <w:rFonts w:cstheme="minorHAnsi"/>
          <w:sz w:val="26"/>
          <w:szCs w:val="26"/>
        </w:rPr>
        <w:t xml:space="preserve">The </w:t>
      </w:r>
      <w:r w:rsidR="005D728A" w:rsidRPr="00FD46A5">
        <w:rPr>
          <w:rFonts w:cstheme="minorHAnsi"/>
          <w:sz w:val="26"/>
          <w:szCs w:val="26"/>
        </w:rPr>
        <w:t xml:space="preserve">Clouds, Aerosols, Precipitation, Radiation, and </w:t>
      </w:r>
      <w:proofErr w:type="spellStart"/>
      <w:r w:rsidR="005D728A" w:rsidRPr="00FD46A5">
        <w:rPr>
          <w:rFonts w:cstheme="minorHAnsi"/>
          <w:sz w:val="26"/>
          <w:szCs w:val="26"/>
        </w:rPr>
        <w:t>atmospherIc</w:t>
      </w:r>
      <w:proofErr w:type="spellEnd"/>
      <w:r w:rsidR="005D728A" w:rsidRPr="00FD46A5">
        <w:rPr>
          <w:rFonts w:cstheme="minorHAnsi"/>
          <w:sz w:val="26"/>
          <w:szCs w:val="26"/>
        </w:rPr>
        <w:t xml:space="preserve"> Composition Over the </w:t>
      </w:r>
      <w:proofErr w:type="spellStart"/>
      <w:r w:rsidR="005D728A" w:rsidRPr="00FD46A5">
        <w:rPr>
          <w:rFonts w:cstheme="minorHAnsi"/>
          <w:sz w:val="26"/>
          <w:szCs w:val="26"/>
        </w:rPr>
        <w:t>southeRn</w:t>
      </w:r>
      <w:proofErr w:type="spellEnd"/>
      <w:r w:rsidR="005D728A" w:rsidRPr="00FD46A5">
        <w:rPr>
          <w:rFonts w:cstheme="minorHAnsi"/>
          <w:sz w:val="26"/>
          <w:szCs w:val="26"/>
        </w:rPr>
        <w:t xml:space="preserve"> </w:t>
      </w:r>
      <w:proofErr w:type="spellStart"/>
      <w:r w:rsidR="001975D9" w:rsidRPr="00FD46A5">
        <w:rPr>
          <w:rFonts w:cstheme="minorHAnsi"/>
          <w:sz w:val="26"/>
          <w:szCs w:val="26"/>
        </w:rPr>
        <w:t>oceaN</w:t>
      </w:r>
      <w:proofErr w:type="spellEnd"/>
      <w:r w:rsidR="006D56D1" w:rsidRPr="00FD46A5">
        <w:rPr>
          <w:rFonts w:cstheme="minorHAnsi"/>
          <w:sz w:val="26"/>
          <w:szCs w:val="26"/>
        </w:rPr>
        <w:t xml:space="preserve"> (CAPRICORN</w:t>
      </w:r>
      <w:r w:rsidR="005D728A" w:rsidRPr="00FD46A5">
        <w:rPr>
          <w:rFonts w:cstheme="minorHAnsi"/>
          <w:sz w:val="26"/>
          <w:szCs w:val="26"/>
        </w:rPr>
        <w:t xml:space="preserve">) </w:t>
      </w:r>
      <w:r w:rsidR="002D3EF2" w:rsidRPr="00FD46A5">
        <w:rPr>
          <w:rFonts w:cstheme="minorHAnsi"/>
          <w:sz w:val="26"/>
          <w:szCs w:val="26"/>
        </w:rPr>
        <w:t>experiment was</w:t>
      </w:r>
      <w:r w:rsidRPr="00FD46A5">
        <w:rPr>
          <w:rFonts w:cstheme="minorHAnsi"/>
          <w:sz w:val="26"/>
          <w:szCs w:val="26"/>
        </w:rPr>
        <w:t xml:space="preserve"> carried out </w:t>
      </w:r>
      <w:r w:rsidR="0058277B" w:rsidRPr="00FD46A5">
        <w:rPr>
          <w:rFonts w:cstheme="minorHAnsi"/>
          <w:sz w:val="26"/>
          <w:szCs w:val="26"/>
        </w:rPr>
        <w:t xml:space="preserve">in March-April 2016 </w:t>
      </w:r>
      <w:r w:rsidR="0058277B">
        <w:rPr>
          <w:rFonts w:cstheme="minorHAnsi"/>
          <w:sz w:val="26"/>
          <w:szCs w:val="26"/>
        </w:rPr>
        <w:t>onboard</w:t>
      </w:r>
      <w:r w:rsidRPr="00FD46A5">
        <w:rPr>
          <w:rFonts w:cstheme="minorHAnsi"/>
          <w:sz w:val="26"/>
          <w:szCs w:val="26"/>
        </w:rPr>
        <w:t xml:space="preserve"> </w:t>
      </w:r>
      <w:r w:rsidR="0077627E">
        <w:rPr>
          <w:rFonts w:cstheme="minorHAnsi"/>
          <w:sz w:val="26"/>
          <w:szCs w:val="26"/>
        </w:rPr>
        <w:t xml:space="preserve">the </w:t>
      </w:r>
      <w:r w:rsidRPr="00FD46A5">
        <w:rPr>
          <w:rFonts w:cstheme="minorHAnsi"/>
          <w:sz w:val="26"/>
          <w:szCs w:val="26"/>
        </w:rPr>
        <w:t xml:space="preserve">R/V </w:t>
      </w:r>
      <w:r w:rsidRPr="00FD46A5">
        <w:rPr>
          <w:rFonts w:cstheme="minorHAnsi"/>
          <w:i/>
          <w:sz w:val="26"/>
          <w:szCs w:val="26"/>
        </w:rPr>
        <w:t>Investigator</w:t>
      </w:r>
      <w:r w:rsidRPr="00FD46A5">
        <w:rPr>
          <w:rFonts w:cstheme="minorHAnsi"/>
          <w:sz w:val="26"/>
          <w:szCs w:val="26"/>
        </w:rPr>
        <w:t xml:space="preserve"> </w:t>
      </w:r>
      <w:r w:rsidR="0077627E">
        <w:rPr>
          <w:rFonts w:cstheme="minorHAnsi"/>
          <w:sz w:val="26"/>
          <w:szCs w:val="26"/>
        </w:rPr>
        <w:t>studying</w:t>
      </w:r>
      <w:r w:rsidRPr="00FD46A5">
        <w:rPr>
          <w:rFonts w:cstheme="minorHAnsi"/>
          <w:sz w:val="26"/>
          <w:szCs w:val="26"/>
        </w:rPr>
        <w:t xml:space="preserve"> the </w:t>
      </w:r>
      <w:r w:rsidR="00D20B9E" w:rsidRPr="00FD46A5">
        <w:rPr>
          <w:rFonts w:cstheme="minorHAnsi"/>
          <w:sz w:val="26"/>
          <w:szCs w:val="26"/>
        </w:rPr>
        <w:t>momentum</w:t>
      </w:r>
      <w:r w:rsidR="00771F02" w:rsidRPr="00FD46A5">
        <w:rPr>
          <w:rFonts w:cstheme="minorHAnsi"/>
          <w:sz w:val="26"/>
          <w:szCs w:val="26"/>
        </w:rPr>
        <w:t xml:space="preserve"> (</w:t>
      </w:r>
      <w:r w:rsidR="00771F02" w:rsidRPr="00FD56E1">
        <w:rPr>
          <w:rFonts w:ascii="Cambria" w:hAnsi="Cambria" w:cstheme="minorHAnsi"/>
          <w:i/>
          <w:sz w:val="26"/>
          <w:szCs w:val="26"/>
        </w:rPr>
        <w:t>τ</w:t>
      </w:r>
      <w:r w:rsidR="00771F02" w:rsidRPr="00FD46A5">
        <w:rPr>
          <w:rFonts w:cstheme="minorHAnsi"/>
          <w:sz w:val="26"/>
          <w:szCs w:val="26"/>
        </w:rPr>
        <w:t>)</w:t>
      </w:r>
      <w:r w:rsidR="00D20B9E" w:rsidRPr="00FD46A5">
        <w:rPr>
          <w:rFonts w:cstheme="minorHAnsi"/>
          <w:sz w:val="26"/>
          <w:szCs w:val="26"/>
        </w:rPr>
        <w:t>,</w:t>
      </w:r>
      <w:r w:rsidR="00C945AE">
        <w:rPr>
          <w:rFonts w:cstheme="minorHAnsi"/>
          <w:sz w:val="26"/>
          <w:szCs w:val="26"/>
        </w:rPr>
        <w:t xml:space="preserve"> </w:t>
      </w:r>
      <w:r w:rsidR="009D52FE">
        <w:rPr>
          <w:rFonts w:cstheme="minorHAnsi"/>
          <w:sz w:val="26"/>
          <w:szCs w:val="26"/>
        </w:rPr>
        <w:t>sensible</w:t>
      </w:r>
      <w:r w:rsidR="00D20B9E" w:rsidRPr="00FD46A5">
        <w:rPr>
          <w:rFonts w:cstheme="minorHAnsi"/>
          <w:sz w:val="26"/>
          <w:szCs w:val="26"/>
        </w:rPr>
        <w:t xml:space="preserve"> </w:t>
      </w:r>
      <w:r w:rsidR="00771F02" w:rsidRPr="00FD46A5">
        <w:rPr>
          <w:rFonts w:cstheme="minorHAnsi"/>
          <w:sz w:val="26"/>
          <w:szCs w:val="26"/>
        </w:rPr>
        <w:t>(</w:t>
      </w:r>
      <w:r w:rsidR="00771F02" w:rsidRPr="00FD56E1">
        <w:rPr>
          <w:rFonts w:ascii="Cambria" w:hAnsi="Cambria" w:cstheme="minorHAnsi"/>
          <w:i/>
          <w:sz w:val="26"/>
          <w:szCs w:val="26"/>
        </w:rPr>
        <w:t>H</w:t>
      </w:r>
      <w:r w:rsidR="00771F02" w:rsidRPr="00FD56E1">
        <w:rPr>
          <w:rFonts w:ascii="Cambria" w:hAnsi="Cambria" w:cstheme="minorHAnsi"/>
          <w:i/>
          <w:sz w:val="26"/>
          <w:szCs w:val="26"/>
          <w:vertAlign w:val="subscript"/>
        </w:rPr>
        <w:t>s</w:t>
      </w:r>
      <w:r w:rsidR="00771F02" w:rsidRPr="00FD46A5">
        <w:rPr>
          <w:rFonts w:cstheme="minorHAnsi"/>
          <w:sz w:val="26"/>
          <w:szCs w:val="26"/>
        </w:rPr>
        <w:t xml:space="preserve">) </w:t>
      </w:r>
      <w:r w:rsidR="00D20B9E" w:rsidRPr="00FD46A5">
        <w:rPr>
          <w:rFonts w:cstheme="minorHAnsi"/>
          <w:sz w:val="26"/>
          <w:szCs w:val="26"/>
        </w:rPr>
        <w:t xml:space="preserve">and </w:t>
      </w:r>
      <w:r w:rsidR="009D52FE">
        <w:rPr>
          <w:rFonts w:cstheme="minorHAnsi"/>
          <w:sz w:val="26"/>
          <w:szCs w:val="26"/>
        </w:rPr>
        <w:t>latent</w:t>
      </w:r>
      <w:r w:rsidR="00D20B9E" w:rsidRPr="00FD46A5">
        <w:rPr>
          <w:rFonts w:cstheme="minorHAnsi"/>
          <w:sz w:val="26"/>
          <w:szCs w:val="26"/>
        </w:rPr>
        <w:t xml:space="preserve"> </w:t>
      </w:r>
      <w:r w:rsidR="00771F02" w:rsidRPr="00FD46A5">
        <w:rPr>
          <w:rFonts w:cstheme="minorHAnsi"/>
          <w:sz w:val="26"/>
          <w:szCs w:val="26"/>
        </w:rPr>
        <w:t>(</w:t>
      </w:r>
      <w:r w:rsidR="00771F02" w:rsidRPr="00FD56E1">
        <w:rPr>
          <w:rFonts w:ascii="Cambria" w:hAnsi="Cambria" w:cstheme="minorHAnsi"/>
          <w:i/>
          <w:sz w:val="26"/>
          <w:szCs w:val="26"/>
        </w:rPr>
        <w:t>H</w:t>
      </w:r>
      <w:r w:rsidR="00771F02" w:rsidRPr="00FD56E1">
        <w:rPr>
          <w:rFonts w:ascii="Cambria" w:hAnsi="Cambria" w:cstheme="minorHAnsi"/>
          <w:i/>
          <w:sz w:val="26"/>
          <w:szCs w:val="26"/>
          <w:vertAlign w:val="subscript"/>
        </w:rPr>
        <w:t>l</w:t>
      </w:r>
      <w:r w:rsidR="00771F02" w:rsidRPr="00FD46A5">
        <w:rPr>
          <w:rFonts w:cstheme="minorHAnsi"/>
          <w:sz w:val="26"/>
          <w:szCs w:val="26"/>
        </w:rPr>
        <w:t xml:space="preserve">) </w:t>
      </w:r>
      <w:r w:rsidR="00447324">
        <w:rPr>
          <w:rFonts w:cstheme="minorHAnsi"/>
          <w:sz w:val="26"/>
          <w:szCs w:val="26"/>
        </w:rPr>
        <w:t xml:space="preserve">heat </w:t>
      </w:r>
      <w:r w:rsidR="00D20B9E" w:rsidRPr="00FD46A5">
        <w:rPr>
          <w:rFonts w:cstheme="minorHAnsi"/>
          <w:sz w:val="26"/>
          <w:szCs w:val="26"/>
        </w:rPr>
        <w:t>fluxes</w:t>
      </w:r>
      <w:r w:rsidRPr="00FD46A5">
        <w:rPr>
          <w:rFonts w:cstheme="minorHAnsi"/>
          <w:sz w:val="26"/>
          <w:szCs w:val="26"/>
        </w:rPr>
        <w:t xml:space="preserve"> over the </w:t>
      </w:r>
      <w:r w:rsidR="001603ED" w:rsidRPr="00FD46A5">
        <w:rPr>
          <w:rFonts w:cstheme="minorHAnsi"/>
          <w:sz w:val="26"/>
          <w:szCs w:val="26"/>
        </w:rPr>
        <w:t xml:space="preserve">Australian sector of </w:t>
      </w:r>
      <w:r w:rsidR="00761315" w:rsidRPr="00FD46A5">
        <w:rPr>
          <w:rFonts w:cstheme="minorHAnsi"/>
          <w:sz w:val="26"/>
          <w:szCs w:val="26"/>
        </w:rPr>
        <w:t xml:space="preserve">the </w:t>
      </w:r>
      <w:r w:rsidRPr="00FD46A5">
        <w:rPr>
          <w:rFonts w:cstheme="minorHAnsi"/>
          <w:sz w:val="26"/>
          <w:szCs w:val="26"/>
        </w:rPr>
        <w:t xml:space="preserve">Southern Ocean including </w:t>
      </w:r>
      <w:r w:rsidR="000603B3" w:rsidRPr="00FD46A5">
        <w:rPr>
          <w:rFonts w:cstheme="minorHAnsi"/>
          <w:sz w:val="26"/>
          <w:szCs w:val="26"/>
        </w:rPr>
        <w:t xml:space="preserve">over </w:t>
      </w:r>
      <w:r w:rsidRPr="00FD46A5">
        <w:rPr>
          <w:rFonts w:cstheme="minorHAnsi"/>
          <w:sz w:val="26"/>
          <w:szCs w:val="26"/>
        </w:rPr>
        <w:t>one cyclonic</w:t>
      </w:r>
      <w:r w:rsidR="00D20B9E" w:rsidRPr="00FD46A5">
        <w:rPr>
          <w:rFonts w:cstheme="minorHAnsi"/>
          <w:sz w:val="26"/>
          <w:szCs w:val="26"/>
        </w:rPr>
        <w:t xml:space="preserve"> cold-core</w:t>
      </w:r>
      <w:r w:rsidRPr="00FD46A5">
        <w:rPr>
          <w:rFonts w:cstheme="minorHAnsi"/>
          <w:sz w:val="26"/>
          <w:szCs w:val="26"/>
        </w:rPr>
        <w:t xml:space="preserve"> and one anticyclonic</w:t>
      </w:r>
      <w:r w:rsidR="00D20B9E" w:rsidRPr="00FD46A5">
        <w:rPr>
          <w:rFonts w:cstheme="minorHAnsi"/>
          <w:sz w:val="26"/>
          <w:szCs w:val="26"/>
        </w:rPr>
        <w:t xml:space="preserve"> warm-core</w:t>
      </w:r>
      <w:r w:rsidRPr="00FD46A5">
        <w:rPr>
          <w:rFonts w:cstheme="minorHAnsi"/>
          <w:sz w:val="26"/>
          <w:szCs w:val="26"/>
        </w:rPr>
        <w:t xml:space="preserve"> </w:t>
      </w:r>
      <w:r w:rsidR="005C62AD">
        <w:rPr>
          <w:rFonts w:cstheme="minorHAnsi"/>
          <w:sz w:val="26"/>
          <w:szCs w:val="26"/>
        </w:rPr>
        <w:t xml:space="preserve">mesoscale </w:t>
      </w:r>
      <w:r w:rsidR="00704FAE" w:rsidRPr="00FD46A5">
        <w:rPr>
          <w:rFonts w:cstheme="minorHAnsi"/>
          <w:sz w:val="26"/>
          <w:szCs w:val="26"/>
        </w:rPr>
        <w:t xml:space="preserve">oceanic </w:t>
      </w:r>
      <w:r w:rsidRPr="00FD46A5">
        <w:rPr>
          <w:rFonts w:cstheme="minorHAnsi"/>
          <w:sz w:val="26"/>
          <w:szCs w:val="26"/>
        </w:rPr>
        <w:t xml:space="preserve">eddy. The </w:t>
      </w:r>
      <w:r w:rsidR="00D20B9E" w:rsidRPr="00FD46A5">
        <w:rPr>
          <w:rFonts w:cstheme="minorHAnsi"/>
          <w:sz w:val="26"/>
          <w:szCs w:val="26"/>
        </w:rPr>
        <w:t xml:space="preserve">direct flux measurements obtained </w:t>
      </w:r>
      <w:r w:rsidR="00B86242">
        <w:rPr>
          <w:rFonts w:cstheme="minorHAnsi"/>
          <w:sz w:val="26"/>
          <w:szCs w:val="26"/>
        </w:rPr>
        <w:t>with the</w:t>
      </w:r>
      <w:r w:rsidR="00B86242" w:rsidRPr="00FD46A5">
        <w:rPr>
          <w:rFonts w:cstheme="minorHAnsi"/>
          <w:sz w:val="26"/>
          <w:szCs w:val="26"/>
        </w:rPr>
        <w:t xml:space="preserve"> </w:t>
      </w:r>
      <w:r w:rsidR="00D20B9E" w:rsidRPr="00FD46A5">
        <w:rPr>
          <w:rFonts w:cstheme="minorHAnsi"/>
          <w:sz w:val="26"/>
          <w:szCs w:val="26"/>
        </w:rPr>
        <w:t xml:space="preserve">NOAA PSD flux system </w:t>
      </w:r>
      <w:r w:rsidR="00AC71EA">
        <w:rPr>
          <w:rFonts w:cstheme="minorHAnsi"/>
          <w:sz w:val="26"/>
          <w:szCs w:val="26"/>
        </w:rPr>
        <w:t>are compared</w:t>
      </w:r>
      <w:r w:rsidR="00B86242">
        <w:rPr>
          <w:rFonts w:cstheme="minorHAnsi"/>
          <w:sz w:val="26"/>
          <w:szCs w:val="26"/>
        </w:rPr>
        <w:t xml:space="preserve"> with</w:t>
      </w:r>
      <w:r w:rsidR="00D20B9E" w:rsidRPr="00FD46A5">
        <w:rPr>
          <w:rFonts w:cstheme="minorHAnsi"/>
          <w:sz w:val="26"/>
          <w:szCs w:val="26"/>
        </w:rPr>
        <w:t xml:space="preserve"> </w:t>
      </w:r>
      <w:r w:rsidR="00AC71EA">
        <w:rPr>
          <w:rFonts w:cstheme="minorHAnsi"/>
          <w:sz w:val="26"/>
          <w:szCs w:val="26"/>
        </w:rPr>
        <w:t xml:space="preserve">those obtained by </w:t>
      </w:r>
      <w:r w:rsidR="00D20B9E" w:rsidRPr="00FD46A5">
        <w:rPr>
          <w:rFonts w:cstheme="minorHAnsi"/>
          <w:sz w:val="26"/>
          <w:szCs w:val="26"/>
        </w:rPr>
        <w:t xml:space="preserve">the </w:t>
      </w:r>
      <w:r w:rsidRPr="00FD46A5">
        <w:rPr>
          <w:rFonts w:cstheme="minorHAnsi"/>
          <w:sz w:val="26"/>
          <w:szCs w:val="26"/>
        </w:rPr>
        <w:t xml:space="preserve">Coupled Ocean-Atmosphere Response Experiment </w:t>
      </w:r>
      <w:r w:rsidR="00D20B9E" w:rsidRPr="00FD46A5">
        <w:rPr>
          <w:rFonts w:cstheme="minorHAnsi"/>
          <w:sz w:val="26"/>
          <w:szCs w:val="26"/>
        </w:rPr>
        <w:t xml:space="preserve">(COARE) </w:t>
      </w:r>
      <w:r w:rsidRPr="00FD46A5">
        <w:rPr>
          <w:rFonts w:cstheme="minorHAnsi"/>
          <w:sz w:val="26"/>
          <w:szCs w:val="26"/>
        </w:rPr>
        <w:t xml:space="preserve">3.5 bulk </w:t>
      </w:r>
      <w:r w:rsidR="00D20B9E" w:rsidRPr="00FD46A5">
        <w:rPr>
          <w:rFonts w:cstheme="minorHAnsi"/>
          <w:sz w:val="26"/>
          <w:szCs w:val="26"/>
        </w:rPr>
        <w:t>model</w:t>
      </w:r>
      <w:r w:rsidR="00D93611">
        <w:rPr>
          <w:rFonts w:cstheme="minorHAnsi"/>
          <w:sz w:val="26"/>
          <w:szCs w:val="26"/>
        </w:rPr>
        <w:t xml:space="preserve"> and </w:t>
      </w:r>
      <w:r w:rsidR="0064747E">
        <w:rPr>
          <w:rFonts w:cstheme="minorHAnsi"/>
          <w:sz w:val="26"/>
          <w:szCs w:val="26"/>
        </w:rPr>
        <w:t xml:space="preserve">neutral </w:t>
      </w:r>
      <w:r w:rsidR="00D93611">
        <w:rPr>
          <w:rFonts w:cstheme="minorHAnsi"/>
          <w:sz w:val="26"/>
          <w:szCs w:val="26"/>
        </w:rPr>
        <w:t>t</w:t>
      </w:r>
      <w:r w:rsidR="00C418BC">
        <w:rPr>
          <w:rFonts w:cstheme="minorHAnsi"/>
          <w:sz w:val="26"/>
          <w:szCs w:val="26"/>
        </w:rPr>
        <w:t xml:space="preserve">ransfer coefficients are studied. </w:t>
      </w:r>
      <w:r w:rsidR="0058277B">
        <w:rPr>
          <w:rFonts w:cstheme="minorHAnsi"/>
          <w:sz w:val="26"/>
          <w:szCs w:val="26"/>
        </w:rPr>
        <w:t>We find that w</w:t>
      </w:r>
      <w:r w:rsidR="00255BF6">
        <w:rPr>
          <w:rFonts w:cstheme="minorHAnsi"/>
          <w:sz w:val="26"/>
          <w:szCs w:val="26"/>
        </w:rPr>
        <w:t xml:space="preserve">hile </w:t>
      </w:r>
      <w:r w:rsidR="00D6470E">
        <w:rPr>
          <w:rFonts w:cstheme="minorHAnsi"/>
          <w:sz w:val="26"/>
          <w:szCs w:val="26"/>
        </w:rPr>
        <w:t xml:space="preserve">10-m neutral </w:t>
      </w:r>
      <w:r w:rsidR="00255BF6">
        <w:rPr>
          <w:rFonts w:cstheme="minorHAnsi"/>
          <w:sz w:val="26"/>
          <w:szCs w:val="26"/>
        </w:rPr>
        <w:t xml:space="preserve">drag and </w:t>
      </w:r>
      <w:r w:rsidR="00447324">
        <w:rPr>
          <w:rFonts w:cstheme="minorHAnsi"/>
          <w:sz w:val="26"/>
          <w:szCs w:val="26"/>
        </w:rPr>
        <w:t>latent-heat</w:t>
      </w:r>
      <w:r w:rsidR="00255BF6">
        <w:rPr>
          <w:rFonts w:cstheme="minorHAnsi"/>
          <w:sz w:val="26"/>
          <w:szCs w:val="26"/>
        </w:rPr>
        <w:t xml:space="preserve"> transfer coefficients depe</w:t>
      </w:r>
      <w:r w:rsidR="00D6470E">
        <w:rPr>
          <w:rFonts w:cstheme="minorHAnsi"/>
          <w:sz w:val="26"/>
          <w:szCs w:val="26"/>
        </w:rPr>
        <w:t xml:space="preserve">nd linearly on </w:t>
      </w:r>
      <w:r w:rsidR="00DD5FD3">
        <w:rPr>
          <w:rFonts w:cstheme="minorHAnsi"/>
          <w:sz w:val="26"/>
          <w:szCs w:val="26"/>
        </w:rPr>
        <w:t xml:space="preserve">the </w:t>
      </w:r>
      <w:r w:rsidR="00F67D54">
        <w:rPr>
          <w:rFonts w:cstheme="minorHAnsi"/>
          <w:sz w:val="26"/>
          <w:szCs w:val="26"/>
        </w:rPr>
        <w:t xml:space="preserve">magnitude of </w:t>
      </w:r>
      <w:r w:rsidR="00DD5FD3">
        <w:rPr>
          <w:rFonts w:cstheme="minorHAnsi"/>
          <w:sz w:val="26"/>
          <w:szCs w:val="26"/>
        </w:rPr>
        <w:t xml:space="preserve">the </w:t>
      </w:r>
      <w:r w:rsidR="00F67D54">
        <w:rPr>
          <w:rFonts w:cstheme="minorHAnsi"/>
          <w:sz w:val="26"/>
          <w:szCs w:val="26"/>
        </w:rPr>
        <w:t xml:space="preserve">mean </w:t>
      </w:r>
      <w:r w:rsidR="0077627E" w:rsidRPr="00DD5FD3">
        <w:rPr>
          <w:rFonts w:cstheme="minorHAnsi"/>
          <w:noProof/>
          <w:sz w:val="26"/>
          <w:szCs w:val="26"/>
        </w:rPr>
        <w:t>10-m</w:t>
      </w:r>
      <w:r w:rsidR="0077627E">
        <w:rPr>
          <w:rFonts w:cstheme="minorHAnsi"/>
          <w:sz w:val="26"/>
          <w:szCs w:val="26"/>
        </w:rPr>
        <w:t xml:space="preserve"> </w:t>
      </w:r>
      <w:r w:rsidR="00D6470E">
        <w:rPr>
          <w:rFonts w:cstheme="minorHAnsi"/>
          <w:sz w:val="26"/>
          <w:szCs w:val="26"/>
        </w:rPr>
        <w:t xml:space="preserve">wind </w:t>
      </w:r>
      <w:r w:rsidR="00F67D54">
        <w:rPr>
          <w:rFonts w:cstheme="minorHAnsi"/>
          <w:sz w:val="26"/>
          <w:szCs w:val="26"/>
        </w:rPr>
        <w:t>vector</w:t>
      </w:r>
      <w:r w:rsidR="00D6470E">
        <w:rPr>
          <w:rFonts w:cstheme="minorHAnsi"/>
          <w:sz w:val="26"/>
          <w:szCs w:val="26"/>
        </w:rPr>
        <w:t xml:space="preserve"> </w:t>
      </w:r>
      <w:r w:rsidR="006C611F">
        <w:rPr>
          <w:rFonts w:cstheme="minorHAnsi"/>
          <w:sz w:val="26"/>
          <w:szCs w:val="26"/>
        </w:rPr>
        <w:t>(</w:t>
      </w:r>
      <w:r w:rsidR="006C611F" w:rsidRPr="00FD56E1">
        <w:rPr>
          <w:rFonts w:ascii="Cambria" w:hAnsi="Cambria" w:cstheme="minorHAnsi"/>
          <w:i/>
          <w:sz w:val="26"/>
          <w:szCs w:val="26"/>
        </w:rPr>
        <w:t>U</w:t>
      </w:r>
      <w:r w:rsidR="006C611F" w:rsidRPr="00FD56E1">
        <w:rPr>
          <w:rFonts w:ascii="Cambria" w:hAnsi="Cambria" w:cstheme="minorHAnsi"/>
          <w:i/>
          <w:sz w:val="26"/>
          <w:szCs w:val="26"/>
          <w:vertAlign w:val="subscript"/>
        </w:rPr>
        <w:t>10n</w:t>
      </w:r>
      <w:r w:rsidR="0019459C">
        <w:rPr>
          <w:rFonts w:cstheme="minorHAnsi"/>
          <w:sz w:val="26"/>
          <w:szCs w:val="26"/>
        </w:rPr>
        <w:t>)</w:t>
      </w:r>
      <w:r w:rsidR="00647CB4">
        <w:rPr>
          <w:rFonts w:cstheme="minorHAnsi"/>
          <w:sz w:val="26"/>
          <w:szCs w:val="26"/>
        </w:rPr>
        <w:t xml:space="preserve"> for &gt;4 ms</w:t>
      </w:r>
      <w:r w:rsidR="00647CB4" w:rsidRPr="00647CB4">
        <w:rPr>
          <w:rFonts w:cstheme="minorHAnsi"/>
          <w:sz w:val="26"/>
          <w:szCs w:val="26"/>
          <w:vertAlign w:val="superscript"/>
        </w:rPr>
        <w:t>-1</w:t>
      </w:r>
      <w:r w:rsidR="0019459C">
        <w:rPr>
          <w:rFonts w:cstheme="minorHAnsi"/>
          <w:sz w:val="26"/>
          <w:szCs w:val="26"/>
        </w:rPr>
        <w:t>, they</w:t>
      </w:r>
      <w:r w:rsidR="00D6470E">
        <w:rPr>
          <w:rFonts w:cstheme="minorHAnsi"/>
          <w:sz w:val="26"/>
          <w:szCs w:val="26"/>
        </w:rPr>
        <w:t xml:space="preserve"> exhibit no </w:t>
      </w:r>
      <w:r w:rsidR="00FD56E1">
        <w:rPr>
          <w:rFonts w:cstheme="minorHAnsi"/>
          <w:sz w:val="26"/>
          <w:szCs w:val="26"/>
        </w:rPr>
        <w:t xml:space="preserve">linear </w:t>
      </w:r>
      <w:r w:rsidR="00D6470E">
        <w:rPr>
          <w:rFonts w:cstheme="minorHAnsi"/>
          <w:sz w:val="26"/>
          <w:szCs w:val="26"/>
        </w:rPr>
        <w:t xml:space="preserve">correlation with </w:t>
      </w:r>
      <w:r w:rsidR="00994A16">
        <w:rPr>
          <w:rFonts w:cstheme="minorHAnsi"/>
          <w:sz w:val="26"/>
          <w:szCs w:val="26"/>
        </w:rPr>
        <w:t>wind-sea (</w:t>
      </w:r>
      <w:proofErr w:type="spellStart"/>
      <w:r w:rsidR="00994A16" w:rsidRPr="00DA24E8">
        <w:rPr>
          <w:rFonts w:ascii="Cambria" w:hAnsi="Cambria" w:cstheme="minorHAnsi"/>
          <w:i/>
          <w:sz w:val="26"/>
          <w:szCs w:val="26"/>
        </w:rPr>
        <w:t>γ</w:t>
      </w:r>
      <w:r w:rsidR="00994A16" w:rsidRPr="00994A16">
        <w:rPr>
          <w:rFonts w:ascii="Cambria" w:hAnsi="Cambria" w:cstheme="minorHAnsi"/>
          <w:i/>
          <w:sz w:val="26"/>
          <w:szCs w:val="26"/>
          <w:vertAlign w:val="subscript"/>
        </w:rPr>
        <w:t>w</w:t>
      </w:r>
      <w:proofErr w:type="spellEnd"/>
      <w:r w:rsidR="00994A16">
        <w:rPr>
          <w:rFonts w:cstheme="minorHAnsi"/>
          <w:sz w:val="26"/>
          <w:szCs w:val="26"/>
        </w:rPr>
        <w:t xml:space="preserve">) or full sea </w:t>
      </w:r>
      <w:r w:rsidR="00D6470E" w:rsidRPr="0084597F">
        <w:rPr>
          <w:rFonts w:cstheme="minorHAnsi"/>
          <w:sz w:val="26"/>
          <w:szCs w:val="26"/>
        </w:rPr>
        <w:t>significant wave height</w:t>
      </w:r>
      <w:r w:rsidR="00DA24E8" w:rsidRPr="0084597F">
        <w:rPr>
          <w:rFonts w:cstheme="minorHAnsi"/>
          <w:sz w:val="26"/>
          <w:szCs w:val="26"/>
        </w:rPr>
        <w:t xml:space="preserve"> (</w:t>
      </w:r>
      <w:r w:rsidR="00DA24E8" w:rsidRPr="0084597F">
        <w:rPr>
          <w:rFonts w:ascii="Cambria" w:hAnsi="Cambria" w:cstheme="minorHAnsi"/>
          <w:i/>
          <w:sz w:val="26"/>
          <w:szCs w:val="26"/>
        </w:rPr>
        <w:t>γ</w:t>
      </w:r>
      <w:r w:rsidR="00DA24E8" w:rsidRPr="0084597F">
        <w:rPr>
          <w:rFonts w:cstheme="minorHAnsi"/>
          <w:sz w:val="26"/>
          <w:szCs w:val="26"/>
        </w:rPr>
        <w:t>)</w:t>
      </w:r>
      <w:r w:rsidR="00D6470E" w:rsidRPr="0084597F">
        <w:rPr>
          <w:rFonts w:cstheme="minorHAnsi"/>
          <w:sz w:val="26"/>
          <w:szCs w:val="26"/>
        </w:rPr>
        <w:t>.</w:t>
      </w:r>
      <w:r w:rsidR="00255BF6" w:rsidRPr="0084597F">
        <w:rPr>
          <w:rFonts w:cstheme="minorHAnsi"/>
          <w:sz w:val="26"/>
          <w:szCs w:val="26"/>
        </w:rPr>
        <w:t xml:space="preserve"> </w:t>
      </w:r>
      <w:r w:rsidR="00B35530" w:rsidRPr="0084597F">
        <w:rPr>
          <w:rFonts w:cstheme="minorHAnsi"/>
          <w:sz w:val="26"/>
          <w:szCs w:val="26"/>
        </w:rPr>
        <w:t xml:space="preserve">The </w:t>
      </w:r>
      <w:r w:rsidR="0084597F" w:rsidRPr="0084597F">
        <w:rPr>
          <w:rFonts w:cstheme="minorHAnsi"/>
          <w:sz w:val="26"/>
          <w:szCs w:val="26"/>
        </w:rPr>
        <w:t>root mean square (RMS)</w:t>
      </w:r>
      <w:r w:rsidR="00D7314E" w:rsidRPr="0084597F">
        <w:rPr>
          <w:rFonts w:cstheme="minorHAnsi"/>
          <w:sz w:val="26"/>
          <w:szCs w:val="26"/>
        </w:rPr>
        <w:t xml:space="preserve"> </w:t>
      </w:r>
      <w:r w:rsidR="00B35530" w:rsidRPr="0084597F">
        <w:rPr>
          <w:rFonts w:cstheme="minorHAnsi"/>
          <w:sz w:val="26"/>
          <w:szCs w:val="26"/>
        </w:rPr>
        <w:t xml:space="preserve">uncertainties in COARE 3.5 estimates of </w:t>
      </w:r>
      <w:r w:rsidR="00B35530" w:rsidRPr="0084597F">
        <w:rPr>
          <w:rFonts w:ascii="Cambria" w:hAnsi="Cambria" w:cstheme="minorHAnsi"/>
          <w:i/>
          <w:sz w:val="26"/>
          <w:szCs w:val="26"/>
        </w:rPr>
        <w:t>τ</w:t>
      </w:r>
      <w:r w:rsidR="00B35530" w:rsidRPr="0084597F">
        <w:rPr>
          <w:rFonts w:cstheme="minorHAnsi"/>
          <w:sz w:val="26"/>
          <w:szCs w:val="26"/>
        </w:rPr>
        <w:t xml:space="preserve">, </w:t>
      </w:r>
      <w:r w:rsidR="00B35530" w:rsidRPr="0084597F">
        <w:rPr>
          <w:rFonts w:ascii="Cambria" w:hAnsi="Cambria" w:cstheme="minorHAnsi"/>
          <w:i/>
          <w:sz w:val="26"/>
          <w:szCs w:val="26"/>
        </w:rPr>
        <w:t>H</w:t>
      </w:r>
      <w:r w:rsidR="00B35530" w:rsidRPr="0084597F">
        <w:rPr>
          <w:rFonts w:ascii="Cambria" w:hAnsi="Cambria" w:cstheme="minorHAnsi"/>
          <w:i/>
          <w:sz w:val="26"/>
          <w:szCs w:val="26"/>
          <w:vertAlign w:val="subscript"/>
        </w:rPr>
        <w:t>s</w:t>
      </w:r>
      <w:r w:rsidR="00B35530" w:rsidRPr="0084597F">
        <w:rPr>
          <w:rFonts w:cstheme="minorHAnsi"/>
          <w:sz w:val="26"/>
          <w:szCs w:val="26"/>
        </w:rPr>
        <w:t xml:space="preserve"> and </w:t>
      </w:r>
      <w:r w:rsidR="00B35530" w:rsidRPr="0084597F">
        <w:rPr>
          <w:rFonts w:ascii="Cambria" w:hAnsi="Cambria" w:cstheme="minorHAnsi"/>
          <w:i/>
          <w:sz w:val="26"/>
          <w:szCs w:val="26"/>
        </w:rPr>
        <w:t>H</w:t>
      </w:r>
      <w:r w:rsidR="00B35530" w:rsidRPr="0084597F">
        <w:rPr>
          <w:rFonts w:ascii="Cambria" w:hAnsi="Cambria" w:cstheme="minorHAnsi"/>
          <w:i/>
          <w:sz w:val="26"/>
          <w:szCs w:val="26"/>
          <w:vertAlign w:val="subscript"/>
        </w:rPr>
        <w:t>l</w:t>
      </w:r>
      <w:r w:rsidR="00B35530" w:rsidRPr="0084597F">
        <w:rPr>
          <w:rFonts w:cstheme="minorHAnsi"/>
          <w:sz w:val="26"/>
          <w:szCs w:val="26"/>
        </w:rPr>
        <w:t xml:space="preserve"> are 25%, 73% and 24% respectively</w:t>
      </w:r>
      <w:r w:rsidR="00D7314E" w:rsidRPr="0084597F">
        <w:rPr>
          <w:rFonts w:cstheme="minorHAnsi"/>
          <w:sz w:val="26"/>
          <w:szCs w:val="26"/>
        </w:rPr>
        <w:t xml:space="preserve"> with mean biases of 7%, 30%, and 12%</w:t>
      </w:r>
      <w:r w:rsidR="00B35530" w:rsidRPr="0084597F">
        <w:rPr>
          <w:rFonts w:cstheme="minorHAnsi"/>
          <w:sz w:val="26"/>
          <w:szCs w:val="26"/>
        </w:rPr>
        <w:t xml:space="preserve">. </w:t>
      </w:r>
      <w:r w:rsidR="001A181B" w:rsidRPr="0084597F">
        <w:rPr>
          <w:rFonts w:cstheme="minorHAnsi"/>
          <w:sz w:val="26"/>
          <w:szCs w:val="26"/>
          <w:lang w:val="en-US"/>
        </w:rPr>
        <w:t xml:space="preserve">Further, </w:t>
      </w:r>
      <w:r w:rsidR="0058277B" w:rsidRPr="0084597F">
        <w:rPr>
          <w:rFonts w:cstheme="minorHAnsi"/>
          <w:sz w:val="26"/>
          <w:szCs w:val="26"/>
          <w:lang w:val="en-US"/>
        </w:rPr>
        <w:t xml:space="preserve">the </w:t>
      </w:r>
      <w:r w:rsidR="00AC71EA" w:rsidRPr="0084597F">
        <w:rPr>
          <w:rFonts w:cstheme="minorHAnsi"/>
          <w:sz w:val="26"/>
          <w:szCs w:val="26"/>
          <w:lang w:val="en-US"/>
        </w:rPr>
        <w:t xml:space="preserve">variability in </w:t>
      </w:r>
      <w:r w:rsidR="00AC71EA" w:rsidRPr="0084597F">
        <w:rPr>
          <w:rFonts w:cstheme="minorHAnsi"/>
          <w:sz w:val="26"/>
          <w:szCs w:val="26"/>
        </w:rPr>
        <w:t>COARE 3.5 bulk fluxes</w:t>
      </w:r>
      <w:r w:rsidR="001A181B" w:rsidRPr="0084597F">
        <w:rPr>
          <w:rFonts w:cstheme="minorHAnsi"/>
          <w:sz w:val="26"/>
          <w:szCs w:val="26"/>
          <w:lang w:val="en-US"/>
        </w:rPr>
        <w:t xml:space="preserve"> is investigated </w:t>
      </w:r>
      <w:r w:rsidR="00AC71EA" w:rsidRPr="0084597F">
        <w:rPr>
          <w:rFonts w:cstheme="minorHAnsi"/>
          <w:sz w:val="26"/>
          <w:szCs w:val="26"/>
          <w:lang w:val="en-US"/>
        </w:rPr>
        <w:t>with respect to</w:t>
      </w:r>
      <w:r w:rsidR="001A181B" w:rsidRPr="0084597F">
        <w:rPr>
          <w:rFonts w:cstheme="minorHAnsi"/>
          <w:sz w:val="26"/>
          <w:szCs w:val="26"/>
          <w:lang w:val="en-US"/>
        </w:rPr>
        <w:t xml:space="preserve"> </w:t>
      </w:r>
      <w:r w:rsidR="001A181B" w:rsidRPr="001A181B">
        <w:rPr>
          <w:rFonts w:cstheme="minorHAnsi"/>
          <w:sz w:val="26"/>
          <w:szCs w:val="26"/>
          <w:lang w:val="en-US"/>
        </w:rPr>
        <w:t xml:space="preserve">wind-wave conditions, oceanic eddies, precipitation </w:t>
      </w:r>
      <w:r w:rsidR="001A181B" w:rsidRPr="009F0097">
        <w:rPr>
          <w:rFonts w:cstheme="minorHAnsi"/>
          <w:sz w:val="26"/>
          <w:szCs w:val="26"/>
          <w:lang w:val="en-US"/>
        </w:rPr>
        <w:t>events and extratropical cyclones encountered during the voyage.</w:t>
      </w:r>
      <w:r w:rsidR="00B219C7">
        <w:rPr>
          <w:rFonts w:cstheme="minorHAnsi"/>
          <w:sz w:val="26"/>
          <w:szCs w:val="26"/>
          <w:lang w:val="en-US"/>
        </w:rPr>
        <w:t xml:space="preserve"> The main</w:t>
      </w:r>
      <w:r w:rsidR="00F67D54">
        <w:rPr>
          <w:rFonts w:cstheme="minorHAnsi"/>
          <w:sz w:val="26"/>
          <w:szCs w:val="26"/>
          <w:lang w:val="en-US"/>
        </w:rPr>
        <w:t xml:space="preserve"> observed</w:t>
      </w:r>
      <w:r w:rsidR="00D6470E" w:rsidRPr="009F0097">
        <w:rPr>
          <w:rFonts w:cstheme="minorHAnsi"/>
          <w:sz w:val="26"/>
          <w:szCs w:val="26"/>
          <w:lang w:val="en-US"/>
        </w:rPr>
        <w:t xml:space="preserve"> </w:t>
      </w:r>
      <w:r w:rsidR="00B219C7">
        <w:rPr>
          <w:rFonts w:cstheme="minorHAnsi"/>
          <w:sz w:val="26"/>
          <w:szCs w:val="26"/>
          <w:lang w:val="en-US"/>
        </w:rPr>
        <w:t xml:space="preserve">variability is an </w:t>
      </w:r>
      <w:r w:rsidR="00F67D54">
        <w:rPr>
          <w:rFonts w:cstheme="minorHAnsi"/>
          <w:sz w:val="26"/>
          <w:szCs w:val="26"/>
          <w:lang w:val="en-US"/>
        </w:rPr>
        <w:t xml:space="preserve">increase </w:t>
      </w:r>
      <w:r w:rsidR="00D6470E" w:rsidRPr="009F0097">
        <w:rPr>
          <w:rFonts w:cstheme="minorHAnsi"/>
          <w:sz w:val="26"/>
          <w:szCs w:val="26"/>
          <w:lang w:val="en-US"/>
        </w:rPr>
        <w:t>in</w:t>
      </w:r>
      <w:r w:rsidR="000C6ED7" w:rsidRPr="009F0097">
        <w:rPr>
          <w:rFonts w:cstheme="minorHAnsi"/>
          <w:sz w:val="26"/>
          <w:szCs w:val="26"/>
          <w:lang w:val="en-US"/>
        </w:rPr>
        <w:t xml:space="preserve"> </w:t>
      </w:r>
      <w:proofErr w:type="spellStart"/>
      <w:r w:rsidR="002670D6" w:rsidRPr="00FD56E1">
        <w:rPr>
          <w:rFonts w:ascii="Cambria" w:hAnsi="Cambria" w:cstheme="minorHAnsi"/>
          <w:i/>
          <w:sz w:val="26"/>
          <w:szCs w:val="26"/>
          <w:lang w:val="en-US"/>
        </w:rPr>
        <w:t>γ</w:t>
      </w:r>
      <w:r w:rsidR="00EC41DA" w:rsidRPr="00EC41DA">
        <w:rPr>
          <w:rFonts w:ascii="Cambria" w:hAnsi="Cambria" w:cstheme="minorHAnsi"/>
          <w:i/>
          <w:sz w:val="26"/>
          <w:szCs w:val="26"/>
          <w:vertAlign w:val="subscript"/>
          <w:lang w:val="en-US"/>
        </w:rPr>
        <w:t>w</w:t>
      </w:r>
      <w:proofErr w:type="spellEnd"/>
      <w:r w:rsidR="002670D6">
        <w:rPr>
          <w:rFonts w:cstheme="minorHAnsi"/>
          <w:sz w:val="26"/>
          <w:szCs w:val="26"/>
          <w:lang w:val="en-US"/>
        </w:rPr>
        <w:t xml:space="preserve"> </w:t>
      </w:r>
      <w:r w:rsidR="000C6ED7" w:rsidRPr="009F0097">
        <w:rPr>
          <w:rFonts w:cstheme="minorHAnsi"/>
          <w:sz w:val="26"/>
          <w:szCs w:val="26"/>
          <w:lang w:val="en-US"/>
        </w:rPr>
        <w:t>(</w:t>
      </w:r>
      <w:r w:rsidR="002670D6">
        <w:rPr>
          <w:rFonts w:ascii="Cambria Math" w:hAnsi="Cambria Math" w:cstheme="minorHAnsi"/>
          <w:sz w:val="26"/>
          <w:szCs w:val="26"/>
          <w:lang w:val="en-US"/>
        </w:rPr>
        <w:t>∼</w:t>
      </w:r>
      <w:r w:rsidR="000C6ED7" w:rsidRPr="009F0097">
        <w:rPr>
          <w:rFonts w:cstheme="minorHAnsi"/>
          <w:sz w:val="26"/>
          <w:szCs w:val="26"/>
          <w:lang w:val="en-US"/>
        </w:rPr>
        <w:t>3</w:t>
      </w:r>
      <w:r w:rsidR="00EC41DA">
        <w:rPr>
          <w:rFonts w:cstheme="minorHAnsi"/>
          <w:sz w:val="26"/>
          <w:szCs w:val="26"/>
          <w:lang w:val="en-US"/>
        </w:rPr>
        <w:t>5</w:t>
      </w:r>
      <w:r w:rsidR="000C6ED7" w:rsidRPr="009F0097">
        <w:rPr>
          <w:rFonts w:cstheme="minorHAnsi"/>
          <w:sz w:val="26"/>
          <w:szCs w:val="26"/>
          <w:lang w:val="en-US"/>
        </w:rPr>
        <w:t>%)</w:t>
      </w:r>
      <w:r w:rsidR="00D6470E" w:rsidRPr="009F0097">
        <w:rPr>
          <w:rFonts w:cstheme="minorHAnsi"/>
          <w:sz w:val="26"/>
          <w:szCs w:val="26"/>
          <w:lang w:val="en-US"/>
        </w:rPr>
        <w:t xml:space="preserve">, </w:t>
      </w:r>
      <w:r w:rsidR="00D6470E" w:rsidRPr="00FD56E1">
        <w:rPr>
          <w:rFonts w:ascii="Cambria" w:hAnsi="Cambria" w:cstheme="minorHAnsi"/>
          <w:i/>
          <w:sz w:val="26"/>
          <w:szCs w:val="26"/>
          <w:lang w:val="en-US"/>
        </w:rPr>
        <w:t>τ</w:t>
      </w:r>
      <w:r w:rsidR="000C6ED7" w:rsidRPr="009F0097">
        <w:rPr>
          <w:rFonts w:cstheme="minorHAnsi"/>
          <w:sz w:val="26"/>
          <w:szCs w:val="26"/>
          <w:lang w:val="en-US"/>
        </w:rPr>
        <w:t xml:space="preserve"> (</w:t>
      </w:r>
      <w:r w:rsidR="002670D6">
        <w:rPr>
          <w:rFonts w:ascii="Cambria Math" w:hAnsi="Cambria Math" w:cstheme="minorHAnsi"/>
          <w:sz w:val="26"/>
          <w:szCs w:val="26"/>
          <w:lang w:val="en-US"/>
        </w:rPr>
        <w:t>∼</w:t>
      </w:r>
      <w:r w:rsidR="00EC41DA">
        <w:rPr>
          <w:rFonts w:cstheme="minorHAnsi"/>
          <w:sz w:val="26"/>
          <w:szCs w:val="26"/>
          <w:lang w:val="en-US"/>
        </w:rPr>
        <w:t>85</w:t>
      </w:r>
      <w:r w:rsidR="000C6ED7" w:rsidRPr="009F0097">
        <w:rPr>
          <w:rFonts w:cstheme="minorHAnsi"/>
          <w:sz w:val="26"/>
          <w:szCs w:val="26"/>
          <w:lang w:val="en-US"/>
        </w:rPr>
        <w:t>%)</w:t>
      </w:r>
      <w:r w:rsidR="00D6470E" w:rsidRPr="009F0097">
        <w:rPr>
          <w:rFonts w:cstheme="minorHAnsi"/>
          <w:sz w:val="26"/>
          <w:szCs w:val="26"/>
          <w:lang w:val="en-US"/>
        </w:rPr>
        <w:t xml:space="preserve">, </w:t>
      </w:r>
      <w:r w:rsidR="00D6470E" w:rsidRPr="00FD56E1">
        <w:rPr>
          <w:rFonts w:ascii="Cambria" w:hAnsi="Cambria" w:cstheme="minorHAnsi"/>
          <w:i/>
          <w:sz w:val="26"/>
          <w:szCs w:val="26"/>
          <w:lang w:val="en-US"/>
        </w:rPr>
        <w:t>H</w:t>
      </w:r>
      <w:r w:rsidR="00D6470E" w:rsidRPr="00FD56E1">
        <w:rPr>
          <w:rFonts w:ascii="Cambria" w:hAnsi="Cambria" w:cstheme="minorHAnsi"/>
          <w:i/>
          <w:sz w:val="26"/>
          <w:szCs w:val="26"/>
          <w:vertAlign w:val="subscript"/>
          <w:lang w:val="en-US"/>
        </w:rPr>
        <w:t>s</w:t>
      </w:r>
      <w:r w:rsidR="000C6ED7" w:rsidRPr="00FD56E1">
        <w:rPr>
          <w:rFonts w:ascii="Cambria" w:hAnsi="Cambria" w:cstheme="minorHAnsi"/>
          <w:i/>
          <w:sz w:val="26"/>
          <w:szCs w:val="26"/>
          <w:vertAlign w:val="subscript"/>
          <w:lang w:val="en-US"/>
        </w:rPr>
        <w:t xml:space="preserve"> </w:t>
      </w:r>
      <w:r w:rsidR="000C6ED7" w:rsidRPr="00FD56E1">
        <w:rPr>
          <w:rFonts w:ascii="Cambria" w:hAnsi="Cambria" w:cstheme="minorHAnsi"/>
          <w:i/>
          <w:sz w:val="26"/>
          <w:szCs w:val="26"/>
          <w:lang w:val="en-US"/>
        </w:rPr>
        <w:t xml:space="preserve">+ </w:t>
      </w:r>
      <w:r w:rsidR="00D6470E" w:rsidRPr="00FD56E1">
        <w:rPr>
          <w:rFonts w:ascii="Cambria" w:hAnsi="Cambria" w:cstheme="minorHAnsi"/>
          <w:i/>
          <w:sz w:val="26"/>
          <w:szCs w:val="26"/>
          <w:lang w:val="en-US"/>
        </w:rPr>
        <w:t>H</w:t>
      </w:r>
      <w:r w:rsidR="00D6470E" w:rsidRPr="00FD56E1">
        <w:rPr>
          <w:rFonts w:ascii="Cambria" w:hAnsi="Cambria" w:cstheme="minorHAnsi"/>
          <w:i/>
          <w:sz w:val="26"/>
          <w:szCs w:val="26"/>
          <w:vertAlign w:val="subscript"/>
          <w:lang w:val="en-US"/>
        </w:rPr>
        <w:t>l</w:t>
      </w:r>
      <w:r w:rsidR="00D6470E" w:rsidRPr="009F0097">
        <w:rPr>
          <w:rFonts w:cstheme="minorHAnsi"/>
          <w:sz w:val="26"/>
          <w:szCs w:val="26"/>
          <w:lang w:val="en-US"/>
        </w:rPr>
        <w:t xml:space="preserve"> </w:t>
      </w:r>
      <w:r w:rsidR="000C6ED7" w:rsidRPr="009F0097">
        <w:rPr>
          <w:rFonts w:cstheme="minorHAnsi"/>
          <w:sz w:val="26"/>
          <w:szCs w:val="26"/>
          <w:lang w:val="en-US"/>
        </w:rPr>
        <w:t>(</w:t>
      </w:r>
      <w:r w:rsidR="002670D6">
        <w:rPr>
          <w:rFonts w:ascii="Cambria Math" w:hAnsi="Cambria Math" w:cstheme="minorHAnsi"/>
          <w:sz w:val="26"/>
          <w:szCs w:val="26"/>
          <w:lang w:val="en-US"/>
        </w:rPr>
        <w:t>∼</w:t>
      </w:r>
      <w:r w:rsidR="000F1D3C">
        <w:rPr>
          <w:rFonts w:cstheme="minorHAnsi"/>
          <w:sz w:val="26"/>
          <w:szCs w:val="26"/>
          <w:lang w:val="en-US"/>
        </w:rPr>
        <w:t>5</w:t>
      </w:r>
      <w:r w:rsidR="00EC41DA">
        <w:rPr>
          <w:rFonts w:cstheme="minorHAnsi"/>
          <w:sz w:val="26"/>
          <w:szCs w:val="26"/>
          <w:lang w:val="en-US"/>
        </w:rPr>
        <w:t>2</w:t>
      </w:r>
      <w:r w:rsidR="000F1D3C">
        <w:rPr>
          <w:rFonts w:cstheme="minorHAnsi"/>
          <w:sz w:val="26"/>
          <w:szCs w:val="26"/>
          <w:lang w:val="en-US"/>
        </w:rPr>
        <w:t>%)</w:t>
      </w:r>
      <w:r w:rsidR="00D6470E" w:rsidRPr="009F0097">
        <w:rPr>
          <w:rFonts w:cstheme="minorHAnsi"/>
          <w:sz w:val="26"/>
          <w:szCs w:val="26"/>
          <w:lang w:val="en-US"/>
        </w:rPr>
        <w:t xml:space="preserve"> over </w:t>
      </w:r>
      <w:r w:rsidR="000C6ED7" w:rsidRPr="009F0097">
        <w:rPr>
          <w:rFonts w:cstheme="minorHAnsi"/>
          <w:sz w:val="26"/>
          <w:szCs w:val="26"/>
          <w:lang w:val="en-US"/>
        </w:rPr>
        <w:t>the warm eddy</w:t>
      </w:r>
      <w:r w:rsidR="00D6470E" w:rsidRPr="009F0097">
        <w:rPr>
          <w:rFonts w:cstheme="minorHAnsi"/>
          <w:sz w:val="26"/>
          <w:szCs w:val="26"/>
          <w:lang w:val="en-US"/>
        </w:rPr>
        <w:t xml:space="preserve"> as compared to average voyage values.</w:t>
      </w:r>
      <w:r w:rsidR="00D722C0" w:rsidRPr="009F0097">
        <w:rPr>
          <w:rFonts w:cstheme="minorHAnsi"/>
          <w:sz w:val="26"/>
          <w:szCs w:val="26"/>
          <w:lang w:val="en-US"/>
        </w:rPr>
        <w:t xml:space="preserve"> </w:t>
      </w:r>
      <w:r w:rsidR="009F0097">
        <w:rPr>
          <w:rFonts w:cstheme="minorHAnsi"/>
          <w:sz w:val="26"/>
          <w:szCs w:val="26"/>
          <w:lang w:val="en-US"/>
        </w:rPr>
        <w:t>D</w:t>
      </w:r>
      <w:r w:rsidR="009F0097" w:rsidRPr="009F0097">
        <w:rPr>
          <w:rFonts w:cstheme="minorHAnsi"/>
          <w:sz w:val="26"/>
          <w:szCs w:val="26"/>
          <w:lang w:val="en-US"/>
        </w:rPr>
        <w:t xml:space="preserve">uring the </w:t>
      </w:r>
      <w:r w:rsidR="00AC71EA">
        <w:rPr>
          <w:rFonts w:cstheme="minorHAnsi"/>
          <w:sz w:val="26"/>
          <w:szCs w:val="26"/>
          <w:lang w:val="en-US"/>
        </w:rPr>
        <w:t>passage</w:t>
      </w:r>
      <w:r w:rsidR="009F0097" w:rsidRPr="009F0097">
        <w:rPr>
          <w:rFonts w:cstheme="minorHAnsi"/>
          <w:sz w:val="26"/>
          <w:szCs w:val="26"/>
          <w:lang w:val="en-US"/>
        </w:rPr>
        <w:t xml:space="preserve"> of</w:t>
      </w:r>
      <w:r w:rsidR="009F0097">
        <w:rPr>
          <w:rFonts w:cstheme="minorHAnsi"/>
          <w:sz w:val="26"/>
          <w:szCs w:val="26"/>
          <w:lang w:val="en-US"/>
        </w:rPr>
        <w:t xml:space="preserve"> </w:t>
      </w:r>
      <w:r w:rsidR="009F0097" w:rsidRPr="009F0097">
        <w:rPr>
          <w:rFonts w:cstheme="minorHAnsi"/>
          <w:sz w:val="26"/>
          <w:szCs w:val="26"/>
          <w:lang w:val="en-US"/>
        </w:rPr>
        <w:t xml:space="preserve">9 extratropical cyclones, an increase in </w:t>
      </w:r>
      <w:r w:rsidR="009F0097" w:rsidRPr="00FD56E1">
        <w:rPr>
          <w:rFonts w:ascii="Cambria" w:hAnsi="Cambria" w:cstheme="minorHAnsi"/>
          <w:i/>
          <w:sz w:val="26"/>
          <w:szCs w:val="26"/>
          <w:lang w:val="en-US"/>
        </w:rPr>
        <w:t>τ</w:t>
      </w:r>
      <w:r w:rsidR="00465F8A">
        <w:rPr>
          <w:rFonts w:ascii="Cambria Math" w:hAnsi="Cambria Math" w:cstheme="minorHAnsi"/>
          <w:sz w:val="26"/>
          <w:szCs w:val="26"/>
          <w:lang w:val="en-US"/>
        </w:rPr>
        <w:t xml:space="preserve"> </w:t>
      </w:r>
      <w:r w:rsidR="009F0097" w:rsidRPr="009F0097">
        <w:rPr>
          <w:rFonts w:cstheme="minorHAnsi"/>
          <w:sz w:val="26"/>
          <w:szCs w:val="26"/>
          <w:lang w:val="en-US"/>
        </w:rPr>
        <w:t>(</w:t>
      </w:r>
      <w:r w:rsidR="009F0097">
        <w:rPr>
          <w:rFonts w:ascii="Cambria Math" w:hAnsi="Cambria Math" w:cstheme="minorHAnsi"/>
          <w:sz w:val="26"/>
          <w:szCs w:val="26"/>
          <w:lang w:val="en-US"/>
        </w:rPr>
        <w:t>∼</w:t>
      </w:r>
      <w:r w:rsidR="0012384B">
        <w:rPr>
          <w:rFonts w:cstheme="minorHAnsi"/>
          <w:sz w:val="26"/>
          <w:szCs w:val="26"/>
          <w:lang w:val="en-US"/>
        </w:rPr>
        <w:t>55</w:t>
      </w:r>
      <w:r w:rsidR="009F0097" w:rsidRPr="009F0097">
        <w:rPr>
          <w:rFonts w:cstheme="minorHAnsi"/>
          <w:sz w:val="26"/>
          <w:szCs w:val="26"/>
          <w:lang w:val="en-US"/>
        </w:rPr>
        <w:t>% average) and a de</w:t>
      </w:r>
      <w:r w:rsidR="00B219C7">
        <w:rPr>
          <w:rFonts w:cstheme="minorHAnsi"/>
          <w:sz w:val="26"/>
          <w:szCs w:val="26"/>
          <w:lang w:val="en-US"/>
        </w:rPr>
        <w:t>crease</w:t>
      </w:r>
      <w:r w:rsidR="009F0097" w:rsidRPr="009F0097">
        <w:rPr>
          <w:rFonts w:cstheme="minorHAnsi"/>
          <w:sz w:val="26"/>
          <w:szCs w:val="26"/>
          <w:lang w:val="en-US"/>
        </w:rPr>
        <w:t xml:space="preserve"> in </w:t>
      </w:r>
      <w:r w:rsidR="009F0097" w:rsidRPr="00FD56E1">
        <w:rPr>
          <w:rFonts w:ascii="Cambria" w:hAnsi="Cambria" w:cstheme="minorHAnsi"/>
          <w:i/>
          <w:sz w:val="26"/>
          <w:szCs w:val="26"/>
          <w:lang w:val="en-US"/>
        </w:rPr>
        <w:t>H</w:t>
      </w:r>
      <w:r w:rsidR="009F0097" w:rsidRPr="00FD56E1">
        <w:rPr>
          <w:rFonts w:ascii="Cambria" w:hAnsi="Cambria" w:cstheme="minorHAnsi"/>
          <w:i/>
          <w:sz w:val="26"/>
          <w:szCs w:val="26"/>
          <w:vertAlign w:val="subscript"/>
          <w:lang w:val="en-US"/>
        </w:rPr>
        <w:t>s</w:t>
      </w:r>
      <w:r w:rsidR="009F0097" w:rsidRPr="009F0097">
        <w:rPr>
          <w:rFonts w:cstheme="minorHAnsi"/>
          <w:sz w:val="26"/>
          <w:szCs w:val="26"/>
          <w:lang w:val="en-US"/>
        </w:rPr>
        <w:t xml:space="preserve"> (</w:t>
      </w:r>
      <w:r w:rsidR="009F0097">
        <w:rPr>
          <w:rFonts w:ascii="Cambria Math" w:hAnsi="Cambria Math" w:cstheme="minorHAnsi"/>
          <w:sz w:val="26"/>
          <w:szCs w:val="26"/>
          <w:lang w:val="en-US"/>
        </w:rPr>
        <w:t>∼</w:t>
      </w:r>
      <w:r w:rsidR="009F0097" w:rsidRPr="009F0097">
        <w:rPr>
          <w:rFonts w:cstheme="minorHAnsi"/>
          <w:sz w:val="26"/>
          <w:szCs w:val="26"/>
          <w:lang w:val="en-US"/>
        </w:rPr>
        <w:t xml:space="preserve">117%) and </w:t>
      </w:r>
      <w:r w:rsidR="009F0097" w:rsidRPr="00FD56E1">
        <w:rPr>
          <w:rFonts w:ascii="Cambria" w:hAnsi="Cambria" w:cstheme="minorHAnsi"/>
          <w:i/>
          <w:sz w:val="26"/>
          <w:szCs w:val="26"/>
          <w:lang w:val="en-US"/>
        </w:rPr>
        <w:t>H</w:t>
      </w:r>
      <w:r w:rsidR="009F0097" w:rsidRPr="00FD56E1">
        <w:rPr>
          <w:rFonts w:ascii="Cambria" w:hAnsi="Cambria" w:cstheme="minorHAnsi"/>
          <w:i/>
          <w:sz w:val="26"/>
          <w:szCs w:val="26"/>
          <w:vertAlign w:val="subscript"/>
          <w:lang w:val="en-US"/>
        </w:rPr>
        <w:t>l</w:t>
      </w:r>
      <w:r w:rsidR="009F0097" w:rsidRPr="009F0097">
        <w:rPr>
          <w:rFonts w:cstheme="minorHAnsi"/>
          <w:sz w:val="26"/>
          <w:szCs w:val="26"/>
          <w:vertAlign w:val="subscript"/>
          <w:lang w:val="en-US"/>
        </w:rPr>
        <w:t xml:space="preserve"> </w:t>
      </w:r>
      <w:r w:rsidR="009F0097" w:rsidRPr="009F0097">
        <w:rPr>
          <w:rFonts w:cstheme="minorHAnsi"/>
          <w:sz w:val="26"/>
          <w:szCs w:val="26"/>
          <w:lang w:val="en-US"/>
        </w:rPr>
        <w:t>(</w:t>
      </w:r>
      <w:r w:rsidR="009F0097">
        <w:rPr>
          <w:rFonts w:ascii="Cambria Math" w:hAnsi="Cambria Math" w:cstheme="minorHAnsi"/>
          <w:sz w:val="26"/>
          <w:szCs w:val="26"/>
          <w:lang w:val="en-US"/>
        </w:rPr>
        <w:t>∼</w:t>
      </w:r>
      <w:r w:rsidR="009F0097" w:rsidRPr="009F0097">
        <w:rPr>
          <w:rFonts w:cstheme="minorHAnsi"/>
          <w:sz w:val="26"/>
          <w:szCs w:val="26"/>
          <w:lang w:val="en-US"/>
        </w:rPr>
        <w:t>6</w:t>
      </w:r>
      <w:r w:rsidR="00C222BF">
        <w:rPr>
          <w:rFonts w:cstheme="minorHAnsi"/>
          <w:sz w:val="26"/>
          <w:szCs w:val="26"/>
          <w:lang w:val="en-US"/>
        </w:rPr>
        <w:t>4</w:t>
      </w:r>
      <w:r w:rsidR="009F0097" w:rsidRPr="009F0097">
        <w:rPr>
          <w:rFonts w:cstheme="minorHAnsi"/>
          <w:sz w:val="26"/>
          <w:szCs w:val="26"/>
          <w:lang w:val="en-US"/>
        </w:rPr>
        <w:t>%) is noted</w:t>
      </w:r>
      <w:r w:rsidR="009F0097">
        <w:rPr>
          <w:rFonts w:cstheme="minorHAnsi"/>
          <w:sz w:val="26"/>
          <w:szCs w:val="26"/>
          <w:lang w:val="en-US"/>
        </w:rPr>
        <w:t xml:space="preserve"> </w:t>
      </w:r>
      <w:r w:rsidR="009F0097" w:rsidRPr="009F0097">
        <w:rPr>
          <w:rFonts w:cstheme="minorHAnsi"/>
          <w:sz w:val="26"/>
          <w:szCs w:val="26"/>
          <w:lang w:val="en-US"/>
        </w:rPr>
        <w:t xml:space="preserve">in the warm sector, compared to pre-storm conditions, </w:t>
      </w:r>
      <w:r w:rsidR="009F0097">
        <w:rPr>
          <w:rFonts w:cstheme="minorHAnsi"/>
          <w:sz w:val="26"/>
          <w:szCs w:val="26"/>
          <w:lang w:val="en-US"/>
        </w:rPr>
        <w:t xml:space="preserve">but the pattern reverses </w:t>
      </w:r>
      <w:r w:rsidR="00AC71EA">
        <w:rPr>
          <w:rFonts w:cstheme="minorHAnsi"/>
          <w:sz w:val="26"/>
          <w:szCs w:val="26"/>
          <w:lang w:val="en-US"/>
        </w:rPr>
        <w:t>behind the</w:t>
      </w:r>
      <w:r w:rsidR="009F0097">
        <w:rPr>
          <w:rFonts w:cstheme="minorHAnsi"/>
          <w:sz w:val="26"/>
          <w:szCs w:val="26"/>
          <w:lang w:val="en-US"/>
        </w:rPr>
        <w:t xml:space="preserve"> </w:t>
      </w:r>
      <w:r w:rsidR="009F0097" w:rsidRPr="009F0097">
        <w:rPr>
          <w:rFonts w:cstheme="minorHAnsi"/>
          <w:sz w:val="26"/>
          <w:szCs w:val="26"/>
          <w:lang w:val="en-US"/>
        </w:rPr>
        <w:t>cold front.</w:t>
      </w:r>
      <w:r w:rsidR="009F0097">
        <w:rPr>
          <w:rFonts w:cstheme="minorHAnsi"/>
          <w:sz w:val="26"/>
          <w:szCs w:val="26"/>
          <w:lang w:val="en-US"/>
        </w:rPr>
        <w:t xml:space="preserve"> </w:t>
      </w:r>
    </w:p>
    <w:p w14:paraId="697E4B2C" w14:textId="77777777" w:rsidR="004A2AC1" w:rsidRPr="00FD46A5" w:rsidRDefault="004A2AC1" w:rsidP="00EF6DE5">
      <w:pPr>
        <w:spacing w:line="240" w:lineRule="auto"/>
        <w:rPr>
          <w:rFonts w:cstheme="minorHAnsi"/>
          <w:b/>
          <w:sz w:val="26"/>
          <w:szCs w:val="26"/>
        </w:rPr>
      </w:pPr>
    </w:p>
    <w:p w14:paraId="5AFA89AA" w14:textId="77777777" w:rsidR="00293378" w:rsidRPr="00FD46A5" w:rsidRDefault="00C56FD7" w:rsidP="0013759F">
      <w:pPr>
        <w:pStyle w:val="ListParagraph"/>
        <w:numPr>
          <w:ilvl w:val="0"/>
          <w:numId w:val="14"/>
        </w:numPr>
        <w:spacing w:line="240" w:lineRule="auto"/>
        <w:ind w:left="540" w:hanging="540"/>
        <w:rPr>
          <w:rFonts w:cstheme="minorHAnsi"/>
          <w:b/>
          <w:sz w:val="26"/>
          <w:szCs w:val="26"/>
        </w:rPr>
      </w:pPr>
      <w:r w:rsidRPr="00FD46A5">
        <w:rPr>
          <w:rFonts w:cstheme="minorHAnsi"/>
          <w:b/>
          <w:sz w:val="26"/>
          <w:szCs w:val="26"/>
        </w:rPr>
        <w:t xml:space="preserve">Introduction </w:t>
      </w:r>
    </w:p>
    <w:p w14:paraId="11BF3737" w14:textId="512324CD" w:rsidR="00B836C9" w:rsidRPr="00FD46A5" w:rsidRDefault="00472299" w:rsidP="00D21247">
      <w:pPr>
        <w:spacing w:line="240" w:lineRule="auto"/>
        <w:jc w:val="both"/>
        <w:rPr>
          <w:rFonts w:cstheme="minorHAnsi"/>
          <w:sz w:val="26"/>
          <w:szCs w:val="26"/>
        </w:rPr>
      </w:pPr>
      <w:r w:rsidRPr="00FD46A5">
        <w:rPr>
          <w:rFonts w:cstheme="minorHAnsi"/>
          <w:sz w:val="26"/>
          <w:szCs w:val="26"/>
        </w:rPr>
        <w:lastRenderedPageBreak/>
        <w:t xml:space="preserve">The </w:t>
      </w:r>
      <w:r w:rsidR="00907AC2" w:rsidRPr="00FD46A5">
        <w:rPr>
          <w:rFonts w:cstheme="minorHAnsi"/>
          <w:sz w:val="26"/>
          <w:szCs w:val="26"/>
        </w:rPr>
        <w:t xml:space="preserve">current energy budget of the Southern Ocean </w:t>
      </w:r>
      <w:r w:rsidR="008977F7">
        <w:rPr>
          <w:rFonts w:cstheme="minorHAnsi"/>
          <w:sz w:val="26"/>
          <w:szCs w:val="26"/>
        </w:rPr>
        <w:t xml:space="preserve">(SO) </w:t>
      </w:r>
      <w:r w:rsidR="00907AC2" w:rsidRPr="00FD46A5">
        <w:rPr>
          <w:rFonts w:cstheme="minorHAnsi"/>
          <w:sz w:val="26"/>
          <w:szCs w:val="26"/>
        </w:rPr>
        <w:t xml:space="preserve">remains a </w:t>
      </w:r>
      <w:r w:rsidR="005507E4">
        <w:rPr>
          <w:rFonts w:cstheme="minorHAnsi"/>
          <w:sz w:val="26"/>
          <w:szCs w:val="26"/>
        </w:rPr>
        <w:t>challenge</w:t>
      </w:r>
      <w:r w:rsidR="00907AC2" w:rsidRPr="00FD46A5">
        <w:rPr>
          <w:rFonts w:cstheme="minorHAnsi"/>
          <w:sz w:val="26"/>
          <w:szCs w:val="26"/>
        </w:rPr>
        <w:t xml:space="preserve"> in global climate models due to large uncertainties</w:t>
      </w:r>
      <w:r w:rsidR="00EC0EC4" w:rsidRPr="00FD46A5">
        <w:rPr>
          <w:rFonts w:cstheme="minorHAnsi"/>
          <w:sz w:val="26"/>
          <w:szCs w:val="26"/>
        </w:rPr>
        <w:t xml:space="preserve"> associated with air-sea fluxes </w:t>
      </w:r>
      <w:r w:rsidR="00EC0EC4" w:rsidRPr="00FD46A5">
        <w:rPr>
          <w:rFonts w:cstheme="minorHAnsi"/>
          <w:sz w:val="26"/>
          <w:szCs w:val="26"/>
        </w:rPr>
        <w:fldChar w:fldCharType="begin" w:fldLock="1"/>
      </w:r>
      <w:r w:rsidR="000E0D02">
        <w:rPr>
          <w:rFonts w:cstheme="minorHAnsi"/>
          <w:sz w:val="26"/>
          <w:szCs w:val="26"/>
        </w:rPr>
        <w:instrText>ADDIN CSL_CITATION {"citationItems":[{"id":"ITEM-1","itemData":{"DOI":"10.1175/JCLI4259.1","ISBN":"0894-8755","ISSN":"08948755","abstract":"The mixed layer heat balance in the Southern Ocean is examined by combining remotely sensed measurements and in situ observations from 1 June 2002 to 31 May 2006, coinciding with the period during which Advanced Microwave Scanning Radiometer-Earth Observing System (EOS) (AMSR-E) sea surface temperature measurements are available. Temperature/salinity profiles from Argo floats are used to derive the mixed layer depth. All terms in the heat budget are estimated directly from available data. The domain-averaged terms of oceanic heat advection, entrainment, diffusion, and air-sea flux are largely consistent with the evolution of the mixed layer temperature. The mixed layer temperature undergoes a strong seasonal cycle, which is largely attributed to the air-sea heat fluxes. Entrainment plays a secondary role. Oceanic advection also experiences a seasonal cycle, although it is relatively weak. Most of the seasonal variations in the advection term come from the Ekman advection, in contrast with western boundary current regions where geostrophic advection controls the total advection. Substantial imbalances exist in the regional heat budgets, especially near the northern boundary of the Antarctic Circumpolar Current. The biggest contributor to the surface heat budget error is thought to be the air-sea heat fluxes, because only limited Southern Hemisphere data are available for the reanalysis products, and hence these fluxes have large uncertainties. In particular, the lack of in situ measurements during winter is of fundamental concern. Sensitivity tests suggest that a proper representation of the mixed layer depth is important to close the budget. Salinity influences the stratification in the Southern Ocean; temperature alone provides an imperfect estimate of mixed layer depth and, because of this, also an imperfect estimate of the temperature of water entrained into the mixed layer from below.","author":[{"dropping-particle":"","family":"Dong","given":"Shenfu","non-dropping-particle":"","parse-names":false,"suffix":""},{"dropping-particle":"","family":"Gille","given":"Sarah T.","non-dropping-particle":"","parse-names":false,"suffix":""},{"dropping-particle":"","family":"Sprintall","given":"Janet","non-dropping-particle":"","parse-names":false,"suffix":""}],"container-title":"Journal of Climate","id":"ITEM-1","issue":"17","issued":{"date-parts":[["2007"]]},"page":"4425-4442","title":"An assessment of the Southern Ocean mixed layer heat budget","type":"article-journal","volume":"20"},"uris":["http://www.mendeley.com/documents/?uuid=4d031642-4ab5-4bb3-9329-d504c7993738"]},{"id":"ITEM-2","itemData":{"DOI":"10.1175/2009JCLI3152.1","ISBN":"0894-8755","ISSN":"08948755","abstract":"The energy budget of the modern-day Southern Hemisphere is poorly simulated in both state-of-the-art reanalyses and coupled global climate models. The ocean-dominated Southern Hemisphere has low surface reflectivity and therefore its albedo is particularly sensitive to cloud cover. In modern-day climates, mainly because of systematic deficiencies in cloud and albedo at mid-and high latitudes, too much solar radiation enters the ocean. Along with too little radiation absorbed at lower latitudes because of clouds that are too bright, unrealistically weak poleward transports of energy by both the ocean and atmosphere are generally simulated in the Southern Hemisphere. This implies too little baroclinic eddy development and deficient activity in storm tracks. However, projections into the future by coupled climate models indicate that the Southern Ocean features a robust and unique increase in albedo, related to clouds, in association with an intensification and poleward shift in storm tracks that is not observed at any other latitude. Such an increase in cloud may be untenable in nature, as it is likely precluded by the present-day ubiquitous cloud cover that models fail to capture. There is also a remarkably strong relationship between the projected changes in clouds and the simulated current-day cloud errors. The model equilibrium climate sensitivity is also significantly negatively correlated with the Southern Hemisphere energy errors, and only the more sensitive models are in the range of observations. As a result, questions loom large about how the Southern Hemisphere will actually change as global warming progresses, and a better simulation of the modern-day climate is an essential first step.","author":[{"dropping-particle":"","family":"Trenberth","given":"Kevin E.","non-dropping-particle":"","parse-names":false,"suffix":""},{"dropping-particle":"","family":"Fasullo","given":"John T.","non-dropping-particle":"","parse-names":false,"suffix":""}],"container-title":"Journal of Climate","id":"ITEM-2","issue":"2","issued":{"date-parts":[["2010"]]},"page":"440-454","title":"Simulation of present-day and twenty-first-century energy budgets of the southern oceans","type":"article-journal","volume":"23"},"uris":["http://www.mendeley.com/documents/?uuid=7be26c09-caee-4942-9ba9-b5f873a22efe"]},{"id":"ITEM-3","itemData":{"DOI":"10.1175/2011JCLI3858.1","ISBN":"0894-8755","ISSN":"08948755","abstract":"The authors have intercompared the following six surface buoyancy flux estimates, averaged over the years 2005-07: two reanalyses [the recent ECMWF reanalysis (ERA-Interim; hereafter ERA), and the National Centers for Environmental Prediction (NCEP)-NCAR reanalysis 1 (hereafter NCEP1)], two recent flux products developed as an improvement of NCEP1 [the flux product by Large and Yeager and the Southern Ocean State Estimate (SOSE)], and two ad hoc air sea flux estimates that are obtained by combining the NCEP1 or ERA net radiative fluxes with turbulent flux estimates using the Coupled Ocean Atmosphere Response Experiment (COARE) 3.0 bulk formulas with NCEP1 or ERA input variables. The accuracy of SOSE adjustments of NCEP1 atmospheric fields (which SOSE uses as an initial guess and a constraint) was assessed by verification that SOSE reduces the biases in the NCEP1 fluxes as diagnosed by the Working Group on Air-Sea Fluxes (Taylor), suggesting that oceanic observations may be a valuable constraint to improve atmospheric variables. Compared with NCEP1, both SOSE and Large and Yeager increase the net ocean heat loss in high latitudes, decrease ocean heat loss in the subtropical Indian Ocean, decrease net evaporation in the subtropics, and decrease net precipitation in polar latitudes. The large-scale pattern of SOSE and Large and Yeager turbulent heat flux adjustment is similar, but the magnitude of SOSE adjustments is significantly larger. Their radiative heat flux adjustments patterns differ. Turbulent heat fluxes determined by combining COARE bulk formulas with NCEP1 or ERA should not be combined with unmodified NCEP1 or ERA radiative fluxes as the net ocean heat gain poleward of 25 degrees S becomes unrealistically large. The other surface flux products (i.e., NCEP1, ERA, Large and Yeager, and SOSE) balance more closely. Overall, the statistical estimates of the differences between the various air-sea heat flux products tend lobe largest in regions with strong ocean mesoscale activity such as the Antarctic Circumpolar Current and the western boundary currents.","author":[{"dropping-particle":"","family":"Cerovečki","given":"Ivana","non-dropping-particle":"","parse-names":false,"suffix":""},{"dropping-particle":"","family":"Talley","given":"Lynne D.","non-dropping-particle":"","parse-names":false,"suffix":""},{"dropping-particle":"","family":"Mazloff","given":"Matthew R.","non-dropping-particle":"","parse-names":false,"suffix":""}],"container-title":"Journal of Climate","id":"ITEM-3","issue":"24","issued":{"date-parts":[["2011"]]},"page":"6283-6306","title":"A comparison of southern ocean air-sea buoyancy flux from an ocean state estimate with five other products","type":"article-journal","volume":"24"},"uris":["http://www.mendeley.com/documents/?uuid=0addec1b-529e-4571-93b0-53866474b0e1"]},{"id":"ITEM-4","itemData":{"DOI":"10.1175/BAMS-D-11-00244.1","ISBN":"0003-0007","ISSN":"00030007","abstract":"Polar regions have great sensitivity to climate forcing; however, understanding of the physical processes coupling the atmosphere and ocean in these regions is relatively poor. Improving our knowledge of high-latitude surface fluxes will require close collaboration among meteorologists, oceanographers, ice physicists, and climatologists, and between observationalists and modelers, as well as new combinations of in situ measurements and satellite remote sensing. This article describes the deficiencies in our current state of knowledge about air–sea surface fluxes in high latitudes, the sensitivity of various high-latitude processes to changes in surface fluxes, and the scientific requirements for surface fluxes at high latitudes. We inventory the reasons, both logistical and physical, why existing flux products do not meet these requirements. Capturing an annual cycle in fluxes requires that instruments function through long periods of cold polar darkness, often far from support services, in situations sub...","author":[{"dropping-particle":"","family":"Bourassa","given":"Mark A.","non-dropping-particle":"","parse-names":false,"suffix":""},{"dropping-particle":"","family":"Gille","given":"Sarah T.","non-dropping-particle":"","parse-names":false,"suffix":""},{"dropping-particle":"","family":"Bitz","given":"Cecilia","non-dropping-particle":"","parse-names":false,"suffix":""},{"dropping-particle":"","family":"Carlson","given":"David","non-dropping-particle":"","parse-names":false,"suffix":""},{"dropping-particle":"","family":"Cerovecki","given":"Ivana","non-dropping-particle":"","parse-names":false,"suffix":""},{"dropping-particle":"","family":"Clayson","given":"Carol Anne","non-dropping-particle":"","parse-names":false,"suffix":""},{"dropping-particle":"","family":"Cronin","given":"Meghan F.","non-dropping-particle":"","parse-names":false,"suffix":""},{"dropping-particle":"","family":"Drennan","given":"Will M.","non-dropping-particle":"","parse-names":false,"suffix":""},{"dropping-particle":"","family":"Fairall","given":"Chris W.","non-dropping-particle":"","parse-names":false,"suffix":""},{"dropping-particle":"","family":"Hoffman","given":"Ross N.","non-dropping-particle":"","parse-names":false,"suffix":""},{"dropping-particle":"","family":"Magnusdottir","given":"Gudrun","non-dropping-particle":"","parse-names":false,"suffix":""},{"dropping-particle":"","family":"Pinker","given":"Rachel T.","non-dropping-particle":"","parse-names":false,"suffix":""},{"dropping-particle":"","family":"Renfrew","given":"Ian A.","non-dropping-particle":"","parse-names":false,"suffix":""},{"dropping-particle":"","family":"Serreze","given":"Mark","non-dropping-particle":"","parse-names":false,"suffix":""},{"dropping-particle":"","family":"Speer","given":"Kevin","non-dropping-particle":"","parse-names":false,"suffix":""},{"dropping-particle":"","family":"Talley","given":"Lynne D.","non-dropping-particle":"","parse-names":false,"suffix":""},{"dropping-particle":"","family":"Wick","given":"Gary A.","non-dropping-particle":"","parse-names":false,"suffix":""}],"container-title":"Bulletin of the American Meteorological Society","id":"ITEM-4","issue":"3","issued":{"date-parts":[["2013"]]},"page":"403-423","title":"High-latitude ocean and sea ice surface fluxes: Challenges for climate research","type":"article-journal","volume":"94"},"uris":["http://www.mendeley.com/documents/?uuid=017864b7-8dbe-4022-ba34-913eb52b3a20"]}],"mendeley":{"formattedCitation":"(Bourassa et al., 2013; Cerovečki, Talley, &amp; Mazloff, 2011; Dong, Gille, &amp; Sprintall, 2007; Trenberth &amp; Fasullo, 2010)","plainTextFormattedCitation":"(Bourassa et al., 2013; Cerovečki, Talley, &amp; Mazloff, 2011; Dong, Gille, &amp; Sprintall, 2007; Trenberth &amp; Fasullo, 2010)","previouslyFormattedCitation":"(Bourassa et al., 2013; Cerovečki, Talley, &amp; Mazloff, 2011; Dong, Gille, &amp; Sprintall, 2007; Trenberth &amp; Fasullo, 2010)"},"properties":{"noteIndex":0},"schema":"https://github.com/citation-style-language/schema/raw/master/csl-citation.json"}</w:instrText>
      </w:r>
      <w:r w:rsidR="00EC0EC4" w:rsidRPr="00FD46A5">
        <w:rPr>
          <w:rFonts w:cstheme="minorHAnsi"/>
          <w:sz w:val="26"/>
          <w:szCs w:val="26"/>
        </w:rPr>
        <w:fldChar w:fldCharType="separate"/>
      </w:r>
      <w:r w:rsidR="007C3AD1" w:rsidRPr="007C3AD1">
        <w:rPr>
          <w:rFonts w:cstheme="minorHAnsi"/>
          <w:noProof/>
          <w:sz w:val="26"/>
          <w:szCs w:val="26"/>
        </w:rPr>
        <w:t>(Bourassa et al., 2013; Cerovečki, Talley, &amp; Mazloff, 2011; Dong, Gille, &amp; Sprintall, 2007; Trenberth &amp; Fasullo, 2010)</w:t>
      </w:r>
      <w:r w:rsidR="00EC0EC4" w:rsidRPr="00FD46A5">
        <w:rPr>
          <w:rFonts w:cstheme="minorHAnsi"/>
          <w:sz w:val="26"/>
          <w:szCs w:val="26"/>
        </w:rPr>
        <w:fldChar w:fldCharType="end"/>
      </w:r>
      <w:r w:rsidR="00907AC2" w:rsidRPr="00FD46A5">
        <w:rPr>
          <w:rFonts w:cstheme="minorHAnsi"/>
          <w:sz w:val="26"/>
          <w:szCs w:val="26"/>
        </w:rPr>
        <w:t>.</w:t>
      </w:r>
      <w:r w:rsidR="00852F8D" w:rsidRPr="00FD46A5">
        <w:rPr>
          <w:rFonts w:cstheme="minorHAnsi"/>
          <w:sz w:val="26"/>
          <w:szCs w:val="26"/>
        </w:rPr>
        <w:t xml:space="preserve"> </w:t>
      </w:r>
      <w:r w:rsidR="00C14D49" w:rsidRPr="00FD46A5">
        <w:rPr>
          <w:rFonts w:cstheme="minorHAnsi"/>
          <w:sz w:val="26"/>
          <w:szCs w:val="26"/>
        </w:rPr>
        <w:t>Several</w:t>
      </w:r>
      <w:r w:rsidR="00935CA7" w:rsidRPr="00FD46A5">
        <w:rPr>
          <w:rFonts w:cstheme="minorHAnsi"/>
          <w:sz w:val="26"/>
          <w:szCs w:val="26"/>
        </w:rPr>
        <w:t xml:space="preserve"> past studies have been </w:t>
      </w:r>
      <w:r w:rsidR="005D2182">
        <w:rPr>
          <w:rFonts w:cstheme="minorHAnsi"/>
          <w:sz w:val="26"/>
          <w:szCs w:val="26"/>
        </w:rPr>
        <w:t>conducted</w:t>
      </w:r>
      <w:r w:rsidR="00935CA7" w:rsidRPr="00FD46A5">
        <w:rPr>
          <w:rFonts w:cstheme="minorHAnsi"/>
          <w:sz w:val="26"/>
          <w:szCs w:val="26"/>
        </w:rPr>
        <w:t xml:space="preserve"> over the </w:t>
      </w:r>
      <w:r w:rsidR="00DB3335" w:rsidRPr="00FD46A5">
        <w:rPr>
          <w:rFonts w:cstheme="minorHAnsi"/>
          <w:sz w:val="26"/>
          <w:szCs w:val="26"/>
        </w:rPr>
        <w:t>SO</w:t>
      </w:r>
      <w:r w:rsidR="00935CA7" w:rsidRPr="00FD46A5">
        <w:rPr>
          <w:rFonts w:cstheme="minorHAnsi"/>
          <w:sz w:val="26"/>
          <w:szCs w:val="26"/>
        </w:rPr>
        <w:t xml:space="preserve"> to understand</w:t>
      </w:r>
      <w:r w:rsidR="00C14D49" w:rsidRPr="00FD46A5">
        <w:rPr>
          <w:rFonts w:cstheme="minorHAnsi"/>
          <w:sz w:val="26"/>
          <w:szCs w:val="26"/>
        </w:rPr>
        <w:t xml:space="preserve"> the various aspects of momentum, sensible and latent heat fluxes</w:t>
      </w:r>
      <w:r w:rsidR="00EC0EC4" w:rsidRPr="00FD46A5">
        <w:rPr>
          <w:rFonts w:cstheme="minorHAnsi"/>
          <w:sz w:val="26"/>
          <w:szCs w:val="26"/>
        </w:rPr>
        <w:t xml:space="preserve"> </w:t>
      </w:r>
      <w:r w:rsidR="00EC0EC4" w:rsidRPr="00FD46A5">
        <w:rPr>
          <w:rFonts w:cstheme="minorHAnsi"/>
          <w:sz w:val="26"/>
          <w:szCs w:val="26"/>
        </w:rPr>
        <w:fldChar w:fldCharType="begin" w:fldLock="1"/>
      </w:r>
      <w:r w:rsidR="000E0D02">
        <w:rPr>
          <w:rFonts w:cstheme="minorHAnsi"/>
          <w:sz w:val="26"/>
          <w:szCs w:val="26"/>
        </w:rPr>
        <w:instrText>ADDIN CSL_CITATION {"citationItems":[{"id":"ITEM-1","itemData":{"DOI":"10.1175/JCLI-D-15-0015.1","ISBN":"10.1175/JCLI-D-15-0015.1","ISSN":"08948755","abstract":"Sea surface temperature (SST) air–sea feedback strengths and associated decay time scales in the Southern Ocean (SO) are estimated from observations and reanalysis datasets of SST, air–sea heat fluxes, and ocean mixed layer depths. The spatial, seasonal, and scale dependence of the air–sea heat flux feedbacks is mapped in circumpolar bands and implications for SST persistence times are explored. It is found that the damping effect of turbulent heat fluxes dominates over that due to radiative heat fluxes. The turbulent heat flux feedback acts to damp SSTs in all bands and spatial scales and in all seasons, at rates varying between 5 and 25 W m−2 K−1, while the radiative heat flux feedback has a more uniform spatial distribution with a magnitude rarely exceeding 5 W m−2 K−1. In particular, the implied net air–sea feedback (turbulent + radiative) on SST south of the polar front, and in the region of seasonal sea ice, is as weak as 5–10 W m−2 K−1 in the summertime on large spatial scales. Air–sea interaction alone thus allows SST signals induced around Antarctica in the summertime to persist for several seasons. The damping effect of mixed layer entrainment on SST anomalies averages to approximately 20 W m−2 K−1 across the ACC bands in the summer-to-winter entraining season and thereby reduces summertime SST persistence to less than half of that predicted by air–sea interaction alone (i.e., 3–6 months).","author":[{"dropping-particle":"","family":"Hausmann","given":"Ute","non-dropping-particle":"","parse-names":false,"suffix":""},{"dropping-particle":"","family":"Czaja","given":"Arnaud","non-dropping-particle":"","parse-names":false,"suffix":""},{"dropping-particle":"","family":"Marshall","given":"John","non-dropping-particle":"","parse-names":false,"suffix":""}],"container-title":"Journal of Climate","id":"ITEM-1","issue":"2","issued":{"date-parts":[["2016"]]},"page":"439-454","title":"Estimates of air-sea feedbacks on sea surface temperature anomalies in the Southern Ocean","type":"article-journal","volume":"29"},"uris":["http://www.mendeley.com/documents/?uuid=0d7ce4c5-71ae-44ef-834a-f72a704919e3"]},{"id":"ITEM-2","itemData":{"DOI":"10.1175/2011JCLI4071.1","ISSN":"08948755","author":[{"dropping-particle":"","family":"Jiang","given":"Chuanli","non-dropping-particle":"","parse-names":false,"suffix":""},{"dropping-particle":"","family":"Gille","given":"Sarah T.","non-dropping-particle":"","parse-names":false,"suffix":""},{"dropping-particle":"","family":"Sprintall","given":"Janet","non-dropping-particle":"","parse-names":false,"suffix":""},{"dropping-particle":"","family":"Yoshimura","given":"Kei","non-dropping-particle":"","parse-names":false,"suffix":""},{"dropping-particle":"","family":"Kanamitsu","given":"Masao","non-dropping-particle":"","parse-names":false,"suffix":""}],"container-title":"Journal of Climate","id":"ITEM-2","issue":"5","issued":{"date-parts":[["2012"]]},"page":"1470-1488","title":"Spatial variation in turbulent heat fluxes in Drake Passage","type":"article-journal","volume":"25"},"uris":["http://www.mendeley.com/documents/?uuid=c8600181-7735-4551-8878-cf9db4d5a7d2"]},{"id":"ITEM-3","itemData":{"DOI":"10.5194/os-8-1001-2012","ISSN":"18120784","author":[{"dropping-particle":"","family":"Messager","given":"C.","non-dropping-particle":"","parse-names":false,"suffix":""},{"dropping-particle":"","family":"Speich","given":"S.","non-dropping-particle":"","parse-names":false,"suffix":""},{"dropping-particle":"","family":"Key","given":"E.","non-dropping-particle":"","parse-names":false,"suffix":""}],"container-title":"Ocean Science","id":"ITEM-3","issue":"6","issued":{"date-parts":[["2012"]]},"page":"1001-1023","title":"Marine atmospheric boundary layer over some Southern Ocean fronts during the IPY BGH 2008 cruise","type":"article-journal","volume":"8"},"uris":["http://www.mendeley.com/documents/?uuid=0e79f0eb-7003-4899-a31a-9fb7cfb5015c"]},{"id":"ITEM-4","itemData":{"DOI":"10.1029/2012JD017488","ISSN":"01480227","author":[{"dropping-particle":"","family":"Hande","given":"L. B.","non-dropping-particle":"","parse-names":false,"suffix":""},{"dropping-particle":"","family":"Siems","given":"S. T.","non-dropping-particle":"","parse-names":false,"suffix":""},{"dropping-particle":"","family":"Manton","given":"M. J.","non-dropping-particle":"","parse-names":false,"suffix":""},{"dropping-particle":"","family":"Belusic","given":"D.","non-dropping-particle":"","parse-names":false,"suffix":""}],"container-title":"Journal of Geophysical Research Atmospheres","id":"ITEM-4","issue":"12","issued":{"date-parts":[["2012"]]},"page":"1-19","title":"Observations of wind shear over the Southern Ocean","type":"article-journal","volume":"117"},"uris":["http://www.mendeley.com/documents/?uuid=2b698436-80c9-49b5-a6dc-270d555a03e6"]},{"id":"ITEM-5","itemData":{"DOI":"10.1038/srep14900","ISSN":"2045-2322","author":[{"dropping-particle":"","family":"Herman","given":"Agnieszka","non-dropping-particle":"","parse-names":false,"suffix":""}],"container-title":"Scientific Reports","id":"ITEM-5","issue":"14900","issued":{"date-parts":[["2015"]]},"publisher":"Nature Publishing Group","title":"Trends and variability of the atmosphere–ocean turbulent heat flux in the extratropical Southern Hemisphere","type":"article-journal","volume":"5"},"uris":["http://www.mendeley.com/documents/?uuid=2726d9d4-ca16-432a-86d1-79140a4e0e8f"]},{"id":"ITEM-6","itemData":{"author":[{"dropping-particle":"","family":"Morrow","given":"Rosemary","non-dropping-particle":"","parse-names":false,"suffix":""},{"dropping-particle":"","family":"Church","given":"John","non-dropping-particle":"","parse-names":false,"suffix":""},{"dropping-particle":"","family":"Coleman","given":"Richard","non-dropping-particle":"","parse-names":false,"suffix":""},{"dropping-particle":"","family":"Chelton","given":"Dudley","non-dropping-particle":"","parse-names":false,"suffix":""},{"dropping-particle":"","family":"White","given":"Neil","non-dropping-particle":"","parse-names":false,"suffix":""}],"container-title":"Nature","id":"ITEM-6","issued":{"date-parts":[["1992"]]},"page":"40-46","title":"Eddy momentum flux and its contribution to the Southern Ocean momentum balance","type":"article-journal","volume":"360"},"uris":["http://www.mendeley.com/documents/?uuid=6bb3f5c7-06fa-4abd-94d2-85b784b8447f"]},{"id":"ITEM-7","itemData":{"DOI":"10.1175/2780.1","ISBN":"0894-8755","ISSN":"08948755","abstract":"The surface wind stress response to sea surface temperature (SST) over the latitude range 30degrees-60degreesS in the Southern Ocean is described from the National Aeronautics and Space Administration's QuikSCAT scatterometer observations of wind stress and Reynolds analyses of SST during the 2-yr period August 1999 to July 2001. While ocean-atmosphere coupling at midlatitudes has previously been documented from several case studies, this is the first study to quantify this relation over the entire Southern Ocean. The spatial structures of the surface wind perturbations with wavelengths shorter than 10degrees latitude by 30degrees longitude are closely related to persistent spatial variations of the SST field on the same scales. The wind stress curl and divergence are shown to be linearly related, respectively, to the crosswind and downwind components of the SST gradient. The curl response has a magnitude only about half that of the divergence response. This observed coupling is consistent with the hypothesis that SST modification of marine atmospheric boundary layer (MABL) stability affects vertical turbulent mixing of momentum, inducing perturbations in the surface winds. The nonequivalence between the responses of the curl and divergence to the crosswind and downwind SST gradients suggests that secondary circulations in the MABL may also play an important role by producing significant perturbations in the surface wind field near SST fronts that are distinct from the vertical turbulent transfer of momentum. The importance of the wind stress curl in driving Ekman vertical velocity in the open ocean implies that the coupling between winds and SST may have important feedback effects on upper ocean processes near SST fronts.","author":[{"dropping-particle":"","family":"O'Neill","given":"Larry W.","non-dropping-particle":"","parse-names":false,"suffix":""},{"dropping-particle":"","family":"Chelton","given":"Dudley B.","non-dropping-particle":"","parse-names":false,"suffix":""},{"dropping-particle":"","family":"Esbensen","given":"Steven K.","non-dropping-particle":"","parse-names":false,"suffix":""}],"container-title":"Journal of Climate","id":"ITEM-7","issue":"14","issued":{"date-parts":[["2003"]]},"page":"2340-2354","title":"Observations of SST-induced perturbations of the wind stress field over the Southern Ocean on seasonal timescales","type":"article-journal","volume":"16"},"uris":["http://www.mendeley.com/documents/?uuid=ea43ee2d-c6cb-4573-a788-7ad5ab0a1aa5"]},{"id":"ITEM-8","itemData":{"DOI":"10.1029/1999JD900045","ISSN":"0148-0227","abstract":"Meridional moisture transport across the Southern Ocean was measured\\nusing a combination of TIROS operational vertical sounder and special\\nsensor microwave/imager satellite data from 1988. Satellite and radiosonde\\nestimates of moisture flux compare favorably near Macquarie Island\\n(54.5</w:instrText>
      </w:r>
      <w:r w:rsidR="000E0D02">
        <w:rPr>
          <w:rFonts w:ascii="Tahoma" w:hAnsi="Tahoma" w:cs="Tahoma"/>
          <w:sz w:val="26"/>
          <w:szCs w:val="26"/>
        </w:rPr>
        <w:instrText>�</w:instrText>
      </w:r>
      <w:r w:rsidR="000E0D02">
        <w:rPr>
          <w:rFonts w:cstheme="minorHAnsi"/>
          <w:sz w:val="26"/>
          <w:szCs w:val="26"/>
        </w:rPr>
        <w:instrText>S, 158.9</w:instrText>
      </w:r>
      <w:r w:rsidR="000E0D02">
        <w:rPr>
          <w:rFonts w:ascii="Tahoma" w:hAnsi="Tahoma" w:cs="Tahoma"/>
          <w:sz w:val="26"/>
          <w:szCs w:val="26"/>
        </w:rPr>
        <w:instrText>�</w:instrText>
      </w:r>
      <w:r w:rsidR="000E0D02">
        <w:rPr>
          <w:rFonts w:cstheme="minorHAnsi"/>
          <w:sz w:val="26"/>
          <w:szCs w:val="26"/>
        </w:rPr>
        <w:instrText>). The zonally averaged, vertically integrated, moisture\\nflux values across 50</w:instrText>
      </w:r>
      <w:r w:rsidR="000E0D02">
        <w:rPr>
          <w:rFonts w:ascii="Tahoma" w:hAnsi="Tahoma" w:cs="Tahoma"/>
          <w:sz w:val="26"/>
          <w:szCs w:val="26"/>
        </w:rPr>
        <w:instrText>�</w:instrText>
      </w:r>
      <w:r w:rsidR="000E0D02">
        <w:rPr>
          <w:rFonts w:cstheme="minorHAnsi"/>
          <w:sz w:val="26"/>
          <w:szCs w:val="26"/>
        </w:rPr>
        <w:instrText>S and 60</w:instrText>
      </w:r>
      <w:r w:rsidR="000E0D02">
        <w:rPr>
          <w:rFonts w:ascii="Tahoma" w:hAnsi="Tahoma" w:cs="Tahoma"/>
          <w:sz w:val="26"/>
          <w:szCs w:val="26"/>
        </w:rPr>
        <w:instrText>�</w:instrText>
      </w:r>
      <w:r w:rsidR="000E0D02">
        <w:rPr>
          <w:rFonts w:cstheme="minorHAnsi"/>
          <w:sz w:val="26"/>
          <w:szCs w:val="26"/>
        </w:rPr>
        <w:instrText>S are &amp;#8722;31.8 and &amp;#8722;15.2\\nkg m&amp;#8722;1 s&amp;#8722;1, respectively. Resulting moisture convergence\\nfor the 50</w:instrText>
      </w:r>
      <w:r w:rsidR="000E0D02">
        <w:rPr>
          <w:rFonts w:ascii="Tahoma" w:hAnsi="Tahoma" w:cs="Tahoma"/>
          <w:sz w:val="26"/>
          <w:szCs w:val="26"/>
        </w:rPr>
        <w:instrText>�</w:instrText>
      </w:r>
      <w:r w:rsidR="000E0D02">
        <w:rPr>
          <w:rFonts w:cstheme="minorHAnsi"/>
          <w:sz w:val="26"/>
          <w:szCs w:val="26"/>
        </w:rPr>
        <w:instrText>&amp;#8211;60</w:instrText>
      </w:r>
      <w:r w:rsidR="000E0D02">
        <w:rPr>
          <w:rFonts w:ascii="Tahoma" w:hAnsi="Tahoma" w:cs="Tahoma"/>
          <w:sz w:val="26"/>
          <w:szCs w:val="26"/>
        </w:rPr>
        <w:instrText>�</w:instrText>
      </w:r>
      <w:r w:rsidR="000E0D02">
        <w:rPr>
          <w:rFonts w:cstheme="minorHAnsi"/>
          <w:sz w:val="26"/>
          <w:szCs w:val="26"/>
        </w:rPr>
        <w:instrText xml:space="preserve">S latitude band is 636 </w:instrText>
      </w:r>
      <w:r w:rsidR="000E0D02">
        <w:rPr>
          <w:rFonts w:ascii="Tahoma" w:hAnsi="Tahoma" w:cs="Tahoma"/>
          <w:sz w:val="26"/>
          <w:szCs w:val="26"/>
        </w:rPr>
        <w:instrText>�</w:instrText>
      </w:r>
      <w:r w:rsidR="000E0D02">
        <w:rPr>
          <w:rFonts w:cstheme="minorHAnsi"/>
          <w:sz w:val="26"/>
          <w:szCs w:val="26"/>
        </w:rPr>
        <w:instrText xml:space="preserve"> 50 kg m&amp;#8722;2 yr&amp;#8722;1,\\nabout 50% larger than indicated by contemporary studies using radiosondes\\nor atmospheric analyses. Within this latitude band the poleward moisture\\ntransport peaks in the South Pacific sector near 135</w:instrText>
      </w:r>
      <w:r w:rsidR="000E0D02">
        <w:rPr>
          <w:rFonts w:ascii="Tahoma" w:hAnsi="Tahoma" w:cs="Tahoma"/>
          <w:sz w:val="26"/>
          <w:szCs w:val="26"/>
        </w:rPr>
        <w:instrText>�</w:instrText>
      </w:r>
      <w:r w:rsidR="000E0D02">
        <w:rPr>
          <w:rFonts w:cstheme="minorHAnsi"/>
          <w:sz w:val="26"/>
          <w:szCs w:val="26"/>
        </w:rPr>
        <w:instrText>E, with a secondary\\nmaximum in the Amundsen Sea sector close to 135</w:instrText>
      </w:r>
      <w:r w:rsidR="000E0D02">
        <w:rPr>
          <w:rFonts w:ascii="Tahoma" w:hAnsi="Tahoma" w:cs="Tahoma"/>
          <w:sz w:val="26"/>
          <w:szCs w:val="26"/>
        </w:rPr>
        <w:instrText>�</w:instrText>
      </w:r>
      <w:r w:rsidR="000E0D02">
        <w:rPr>
          <w:rFonts w:cstheme="minorHAnsi"/>
          <w:sz w:val="26"/>
          <w:szCs w:val="26"/>
        </w:rPr>
        <w:instrText>W. There is a dramatic\\nmoisture flux discontinuity across the Antarctic peninsula and the\\ntip of South America near 45</w:instrText>
      </w:r>
      <w:r w:rsidR="000E0D02">
        <w:rPr>
          <w:rFonts w:ascii="Tahoma" w:hAnsi="Tahoma" w:cs="Tahoma"/>
          <w:sz w:val="26"/>
          <w:szCs w:val="26"/>
        </w:rPr>
        <w:instrText>�</w:instrText>
      </w:r>
      <w:r w:rsidR="000E0D02">
        <w:rPr>
          <w:rFonts w:cstheme="minorHAnsi"/>
          <w:sz w:val="26"/>
          <w:szCs w:val="26"/>
        </w:rPr>
        <w:instrText>W, with equatorward moisture transport\\nat all latitudes in the Weddell Sea sector. A regional study of West\\nAntarctica indicates large poleward moisture flux is accomplished\\nthrough the Bellingshausen and Amundsen Seas only.","author":[{"dropping-particle":"","family":"Slonaker","given":"Richard L","non-dropping-particle":"","parse-names":false,"suffix":""},{"dropping-particle":"","family":"Woert","given":"Michael L","non-dropping-particle":"van","parse-names":false,"suffix":""}],"container-title":"Journal of Geophysical Research","id":"ITEM-8","issue":"D8","issued":{"date-parts":[["1999"]]},"page":"9229-9249","title":"Atmospheric moisture transport across the Southern Ocean via satellite observations","type":"article-journal","volume":"104"},"uris":["http://www.mendeley.com/documents/?uuid=ff60676a-5ff1-4e33-b472-ad4127405f2f"]},{"id":"ITEM-9","itemData":{"DOI":"10.1175/JCLI-D-11-00028.1","ISBN":"0894-8755","ISSN":"08948755","abstract":"AbstractThe study examined global variability of air–sea sensible heat flux (SHF) from 1980 to 2009 and the large-scale atmospheric and ocean circulations that gave rise to this variability. The contribution of high-latitude wintertime SHF was identified, and the relative importance of the effect of the sea–air temperature difference versus the effect of wind on decadal SHF variability was analyzed using an empirical orthogonal function (EOF) approach. The study showed that global SHF anomalies are strongly modulated by SHF at high latitudes (poleward of 45°) during winter seasons. Decadal variability of global wintertime SHF can be reasonably represented by the sum of two leading EOF modes, namely, the boreal wintertime SHF in the northern oceans and the austral wintertime SHF in the southern oceans. The study also showed that global wintertime SHF is modulated by the prominent modes of the large-scale atmospheric circulation at high latitudes. The increase of global SHF in the 1990s is attributable to t...","author":[{"dropping-particle":"","family":"Song","given":"Xiangzhou","non-dropping-particle":"","parse-names":false,"suffix":""},{"dropping-particle":"","family":"Yu","given":"Lisan","non-dropping-particle":"","parse-names":false,"suffix":""}],"container-title":"Journal of Climate","id":"ITEM-9","issue":"10","issued":{"date-parts":[["2012"]]},"page":"3515-3531","title":"High-latitude contribution to global variability of air-sea sensible heat flux","type":"article-journal","volume":"25"},"uris":["http://www.mendeley.com/documents/?uuid=d66bf4b7-59ba-4a30-98a0-f93725474a92"]},{"id":"ITEM-10","itemData":{"DOI":"10.1029/2012GL052290","ISBN":"0094-8276","ISSN":"00948276","abstract":"polar region from the subtropics, transferring climate signals throughout the world's oceans and forming the southern component of the global overturning circulation. However, the air-sea fluxes that drive these processes are severely under-observed due to the harsh and remote location. This paucity of reference observations has resulted in large uncertainties in ship-based, numerical weather prediction, satellite and derived flux products. Here, we report observations from the Southern Ocean Flux Station (SOFS); the first successful air-sea flux mooring deployment in this ocean. The mooring was deployed at 47°S, 142°E for March 2010 to March 2011 and returned measurements of near surface meteorological variables and radiative components of the heat exchange. These observations enable the first accurate quantification of the annual cycle of net air-sea heat exchange and wind stress from a Southern Ocean location. They reveal a high degree of variability in the net heat flux with extreme turbulent heat loss events, reaching −470 Wm−2 in the daily mean, associated with cold air flowing from higher southern latitudes. The observed annual mean net air-sea heat flux is a small net ocean heat loss of −10 Wm−2, with seasonal extrema of 139 Wm−2 in January and −79 Wm−2 in July. The novel observations made with the SOFS mooring provide a key point of reference for addressing the high level of uncertainty that currently exists in Southern Ocean air-sea flux datasets.","author":[{"dropping-particle":"","family":"Schulz","given":"E. W.","non-dropping-particle":"","parse-names":false,"suffix":""},{"dropping-particle":"","family":"Josey","given":"S. A.","non-dropping-particle":"","parse-names":false,"suffix":""},{"dropping-particle":"","family":"Verein","given":"R.","non-dropping-particle":"","parse-names":false,"suffix":""}],"container-title":"Geophysical Research Letters","id":"ITEM-10","issue":"16","issued":{"date-parts":[["2012"]]},"page":"1-9","title":"First air-sea flux mooring measurements in the Southern Ocean","type":"article-journal","volume":"39"},"uris":["http://www.mendeley.com/documents/?uuid=4db2feae-5ab1-4764-a8b7-09314b1520ac"]}],"mendeley":{"formattedCitation":"(Hande, Siems, Manton, &amp; Belusic, 2012; Hausmann, Czaja, &amp; Marshall, 2016; Herman, 2015; Jiang, Gille, Sprintall, Yoshimura, &amp; Kanamitsu, 2012; Messager, Speich, &amp; Key, 2012; Morrow, Church, Coleman, Chelton, &amp; White, 1992; O’Neill, Chelton, &amp; Esbensen, 2003; Schulz, Josey, &amp; Verein, 2012; Slonaker &amp; van Woert, 1999; Song &amp; Yu, 2012)","plainTextFormattedCitation":"(Hande, Siems, Manton, &amp; Belusic, 2012; Hausmann, Czaja, &amp; Marshall, 2016; Herman, 2015; Jiang, Gille, Sprintall, Yoshimura, &amp; Kanamitsu, 2012; Messager, Speich, &amp; Key, 2012; Morrow, Church, Coleman, Chelton, &amp; White, 1992; O’Neill, Chelton, &amp; Esbensen, 2003; Schulz, Josey, &amp; Verein, 2012; Slonaker &amp; van Woert, 1999; Song &amp; Yu, 2012)","previouslyFormattedCitation":"(Hande, Siems, Manton, &amp; Belusic, 2012; Hausmann, Czaja, &amp; Marshall, 2016; Herman, 2015; Jiang, Gille, Sprintall, Yoshimura, &amp; Kanamitsu, 2012; Messager, Speich, &amp; Key, 2012; Morrow, Church, Coleman, Chelton, &amp; White, 1992; O’Neill, Chelton, &amp; Esbensen, 2003; Schulz, Josey, &amp; Verein, 2012; Slonaker &amp; van Woert, 1999; Song &amp; Yu, 2012)"},"properties":{"noteIndex":0},"schema":"https://github.com/citation-style-language/schema/raw/master/csl-citation.json"}</w:instrText>
      </w:r>
      <w:r w:rsidR="00EC0EC4" w:rsidRPr="00FD46A5">
        <w:rPr>
          <w:rFonts w:cstheme="minorHAnsi"/>
          <w:sz w:val="26"/>
          <w:szCs w:val="26"/>
        </w:rPr>
        <w:fldChar w:fldCharType="separate"/>
      </w:r>
      <w:r w:rsidR="007C3AD1" w:rsidRPr="007C3AD1">
        <w:rPr>
          <w:rFonts w:cstheme="minorHAnsi"/>
          <w:noProof/>
          <w:sz w:val="26"/>
          <w:szCs w:val="26"/>
        </w:rPr>
        <w:t>(Hande, Siems, Manton, &amp; Belusic, 2012; Hausmann, Czaja, &amp; Marshall, 2016; Herman, 2015; Jiang, Gille, Sprintall, Yoshimura, &amp; Kanamitsu, 2012; Messager, Speich, &amp; Key, 2012; Morrow, Church, Coleman, Chelton, &amp; White, 1992; O’Neill, Chelton, &amp; Esbensen, 2003; Schulz, Josey, &amp; Verein, 2012; Slonaker &amp; van Woert, 1999; Song &amp; Yu, 2012)</w:t>
      </w:r>
      <w:r w:rsidR="00EC0EC4" w:rsidRPr="00FD46A5">
        <w:rPr>
          <w:rFonts w:cstheme="minorHAnsi"/>
          <w:sz w:val="26"/>
          <w:szCs w:val="26"/>
        </w:rPr>
        <w:fldChar w:fldCharType="end"/>
      </w:r>
      <w:r w:rsidR="00C14D49" w:rsidRPr="00FD46A5">
        <w:rPr>
          <w:rFonts w:cstheme="minorHAnsi"/>
          <w:sz w:val="26"/>
          <w:szCs w:val="26"/>
        </w:rPr>
        <w:t xml:space="preserve">. </w:t>
      </w:r>
      <w:r w:rsidR="003077D0" w:rsidRPr="00FD46A5">
        <w:rPr>
          <w:rFonts w:cstheme="minorHAnsi"/>
          <w:sz w:val="26"/>
          <w:szCs w:val="26"/>
        </w:rPr>
        <w:t>N</w:t>
      </w:r>
      <w:r w:rsidR="00907AC2" w:rsidRPr="00FD46A5">
        <w:rPr>
          <w:rFonts w:cstheme="minorHAnsi"/>
          <w:sz w:val="26"/>
          <w:szCs w:val="26"/>
        </w:rPr>
        <w:t>evertheless</w:t>
      </w:r>
      <w:r w:rsidR="003077D0" w:rsidRPr="00FD46A5">
        <w:rPr>
          <w:rFonts w:cstheme="minorHAnsi"/>
          <w:sz w:val="26"/>
          <w:szCs w:val="26"/>
        </w:rPr>
        <w:t>,</w:t>
      </w:r>
      <w:r w:rsidR="00907AC2" w:rsidRPr="00FD46A5">
        <w:rPr>
          <w:rFonts w:cstheme="minorHAnsi"/>
          <w:sz w:val="26"/>
          <w:szCs w:val="26"/>
        </w:rPr>
        <w:t xml:space="preserve"> </w:t>
      </w:r>
      <w:r w:rsidR="00506DE7" w:rsidRPr="00FD46A5">
        <w:rPr>
          <w:rFonts w:cstheme="minorHAnsi"/>
          <w:sz w:val="26"/>
          <w:szCs w:val="26"/>
        </w:rPr>
        <w:t xml:space="preserve">the </w:t>
      </w:r>
      <w:r w:rsidR="005D2182">
        <w:rPr>
          <w:rFonts w:cstheme="minorHAnsi"/>
          <w:sz w:val="26"/>
          <w:szCs w:val="26"/>
        </w:rPr>
        <w:t>environmental dependencies</w:t>
      </w:r>
      <w:r w:rsidR="00506DE7" w:rsidRPr="00FD46A5">
        <w:rPr>
          <w:rFonts w:cstheme="minorHAnsi"/>
          <w:sz w:val="26"/>
          <w:szCs w:val="26"/>
        </w:rPr>
        <w:t xml:space="preserve"> of air-sea </w:t>
      </w:r>
      <w:r w:rsidR="005D2182">
        <w:rPr>
          <w:rFonts w:cstheme="minorHAnsi"/>
          <w:sz w:val="26"/>
          <w:szCs w:val="26"/>
        </w:rPr>
        <w:t>interaction</w:t>
      </w:r>
      <w:r w:rsidR="005D2182" w:rsidRPr="00FD46A5">
        <w:rPr>
          <w:rFonts w:cstheme="minorHAnsi"/>
          <w:sz w:val="26"/>
          <w:szCs w:val="26"/>
        </w:rPr>
        <w:t xml:space="preserve"> </w:t>
      </w:r>
      <w:r w:rsidR="00506DE7" w:rsidRPr="00FD46A5">
        <w:rPr>
          <w:rFonts w:cstheme="minorHAnsi"/>
          <w:sz w:val="26"/>
          <w:szCs w:val="26"/>
        </w:rPr>
        <w:t>remain uncertain</w:t>
      </w:r>
      <w:r w:rsidR="003077D0" w:rsidRPr="00FD46A5">
        <w:rPr>
          <w:rFonts w:cstheme="minorHAnsi"/>
          <w:sz w:val="26"/>
          <w:szCs w:val="26"/>
        </w:rPr>
        <w:t xml:space="preserve"> owing to inadequate reliable sampling</w:t>
      </w:r>
      <w:r w:rsidR="00497C80" w:rsidRPr="00FD46A5">
        <w:rPr>
          <w:rFonts w:cstheme="minorHAnsi"/>
          <w:sz w:val="26"/>
          <w:szCs w:val="26"/>
        </w:rPr>
        <w:t xml:space="preserve"> and limited research into </w:t>
      </w:r>
      <w:r w:rsidR="005507E4">
        <w:rPr>
          <w:rFonts w:cstheme="minorHAnsi"/>
          <w:sz w:val="26"/>
          <w:szCs w:val="26"/>
        </w:rPr>
        <w:t xml:space="preserve">key </w:t>
      </w:r>
      <w:r w:rsidR="00497C80" w:rsidRPr="00FD46A5">
        <w:rPr>
          <w:rFonts w:cstheme="minorHAnsi"/>
          <w:sz w:val="26"/>
          <w:szCs w:val="26"/>
        </w:rPr>
        <w:t>intrinsic processes</w:t>
      </w:r>
      <w:r w:rsidR="00506DE7" w:rsidRPr="00FD46A5">
        <w:rPr>
          <w:rFonts w:cstheme="minorHAnsi"/>
          <w:sz w:val="26"/>
          <w:szCs w:val="26"/>
        </w:rPr>
        <w:t xml:space="preserve">. </w:t>
      </w:r>
    </w:p>
    <w:p w14:paraId="0649A2E4" w14:textId="5F4CE3D8" w:rsidR="002B0218" w:rsidRPr="001B4EE3" w:rsidRDefault="00017F83" w:rsidP="002B0218">
      <w:pPr>
        <w:spacing w:line="240" w:lineRule="auto"/>
        <w:jc w:val="both"/>
        <w:rPr>
          <w:rFonts w:cstheme="minorHAnsi"/>
          <w:sz w:val="26"/>
          <w:szCs w:val="26"/>
        </w:rPr>
      </w:pPr>
      <w:r w:rsidRPr="00FD46A5">
        <w:rPr>
          <w:rFonts w:cstheme="minorHAnsi"/>
          <w:sz w:val="26"/>
          <w:szCs w:val="26"/>
        </w:rPr>
        <w:t xml:space="preserve">The </w:t>
      </w:r>
      <w:r w:rsidR="008977F7">
        <w:rPr>
          <w:rFonts w:cstheme="minorHAnsi"/>
          <w:sz w:val="26"/>
          <w:szCs w:val="26"/>
        </w:rPr>
        <w:t>SO</w:t>
      </w:r>
      <w:r w:rsidRPr="00FD46A5">
        <w:rPr>
          <w:rFonts w:cstheme="minorHAnsi"/>
          <w:sz w:val="26"/>
          <w:szCs w:val="26"/>
        </w:rPr>
        <w:t xml:space="preserve"> is </w:t>
      </w:r>
      <w:r w:rsidR="00F9102A" w:rsidRPr="00FD46A5">
        <w:rPr>
          <w:rFonts w:cstheme="minorHAnsi"/>
          <w:sz w:val="26"/>
          <w:szCs w:val="26"/>
        </w:rPr>
        <w:t>well-known for extreme wind-wave conditions where precipitation</w:t>
      </w:r>
      <w:r w:rsidR="005C2383" w:rsidRPr="00FD46A5">
        <w:rPr>
          <w:rFonts w:cstheme="minorHAnsi"/>
          <w:sz w:val="26"/>
          <w:szCs w:val="26"/>
        </w:rPr>
        <w:t>, sea</w:t>
      </w:r>
      <w:r w:rsidR="0084597F">
        <w:rPr>
          <w:rFonts w:cstheme="minorHAnsi"/>
          <w:sz w:val="26"/>
          <w:szCs w:val="26"/>
        </w:rPr>
        <w:t xml:space="preserve"> </w:t>
      </w:r>
      <w:r w:rsidR="005C2383" w:rsidRPr="00FD46A5">
        <w:rPr>
          <w:rFonts w:cstheme="minorHAnsi"/>
          <w:sz w:val="26"/>
          <w:szCs w:val="26"/>
        </w:rPr>
        <w:t>spray</w:t>
      </w:r>
      <w:r w:rsidR="00F9102A" w:rsidRPr="00FD46A5">
        <w:rPr>
          <w:rFonts w:cstheme="minorHAnsi"/>
          <w:sz w:val="26"/>
          <w:szCs w:val="26"/>
        </w:rPr>
        <w:t xml:space="preserve"> and cloud cover </w:t>
      </w:r>
      <w:r w:rsidR="00F9102A" w:rsidRPr="00DD5FD3">
        <w:rPr>
          <w:rFonts w:cstheme="minorHAnsi"/>
          <w:noProof/>
          <w:sz w:val="26"/>
          <w:szCs w:val="26"/>
        </w:rPr>
        <w:t>play</w:t>
      </w:r>
      <w:r w:rsidR="00F9102A" w:rsidRPr="00FD46A5">
        <w:rPr>
          <w:rFonts w:cstheme="minorHAnsi"/>
          <w:sz w:val="26"/>
          <w:szCs w:val="26"/>
        </w:rPr>
        <w:t xml:space="preserve"> crucial roles in determining</w:t>
      </w:r>
      <w:r w:rsidR="00424F86" w:rsidRPr="00FD46A5">
        <w:rPr>
          <w:rFonts w:cstheme="minorHAnsi"/>
          <w:sz w:val="26"/>
          <w:szCs w:val="26"/>
        </w:rPr>
        <w:t xml:space="preserve"> the</w:t>
      </w:r>
      <w:r w:rsidR="00F9102A" w:rsidRPr="00FD46A5">
        <w:rPr>
          <w:rFonts w:cstheme="minorHAnsi"/>
          <w:sz w:val="26"/>
          <w:szCs w:val="26"/>
        </w:rPr>
        <w:t xml:space="preserve"> </w:t>
      </w:r>
      <w:r w:rsidR="00F9102A" w:rsidRPr="00FD46A5">
        <w:rPr>
          <w:rFonts w:cstheme="minorHAnsi"/>
          <w:noProof/>
          <w:sz w:val="26"/>
          <w:szCs w:val="26"/>
        </w:rPr>
        <w:t xml:space="preserve">air-sea </w:t>
      </w:r>
      <w:r w:rsidR="002E14B7" w:rsidRPr="00FD46A5">
        <w:rPr>
          <w:rFonts w:cstheme="minorHAnsi"/>
          <w:noProof/>
          <w:sz w:val="26"/>
          <w:szCs w:val="26"/>
        </w:rPr>
        <w:t>heat</w:t>
      </w:r>
      <w:r w:rsidR="002E14B7" w:rsidRPr="00FD46A5">
        <w:rPr>
          <w:rFonts w:cstheme="minorHAnsi"/>
          <w:sz w:val="26"/>
          <w:szCs w:val="26"/>
        </w:rPr>
        <w:t xml:space="preserve"> and momentum </w:t>
      </w:r>
      <w:r w:rsidR="00F9102A" w:rsidRPr="00FD46A5">
        <w:rPr>
          <w:rFonts w:cstheme="minorHAnsi"/>
          <w:sz w:val="26"/>
          <w:szCs w:val="26"/>
        </w:rPr>
        <w:t xml:space="preserve">fluxes. </w:t>
      </w:r>
      <w:r w:rsidR="008B6C87" w:rsidRPr="00FD46A5">
        <w:rPr>
          <w:rFonts w:cstheme="minorHAnsi"/>
          <w:sz w:val="26"/>
          <w:szCs w:val="26"/>
        </w:rPr>
        <w:t xml:space="preserve">The strong winds cause wave-breaking and produce </w:t>
      </w:r>
      <w:r w:rsidR="009C230D">
        <w:rPr>
          <w:rFonts w:cstheme="minorHAnsi"/>
          <w:sz w:val="26"/>
          <w:szCs w:val="26"/>
        </w:rPr>
        <w:t>massive amounts of sea spray</w:t>
      </w:r>
      <w:r w:rsidR="008B6C87" w:rsidRPr="00FD46A5">
        <w:rPr>
          <w:rFonts w:cstheme="minorHAnsi"/>
          <w:sz w:val="26"/>
          <w:szCs w:val="26"/>
        </w:rPr>
        <w:t xml:space="preserve"> </w:t>
      </w:r>
      <w:r w:rsidR="00B07C16">
        <w:rPr>
          <w:rFonts w:cstheme="minorHAnsi"/>
          <w:sz w:val="26"/>
          <w:szCs w:val="26"/>
        </w:rPr>
        <w:t>influenc</w:t>
      </w:r>
      <w:r w:rsidR="009C230D">
        <w:rPr>
          <w:rFonts w:cstheme="minorHAnsi"/>
          <w:sz w:val="26"/>
          <w:szCs w:val="26"/>
        </w:rPr>
        <w:t>ing</w:t>
      </w:r>
      <w:r w:rsidR="005C2383" w:rsidRPr="00FD46A5">
        <w:rPr>
          <w:rFonts w:cstheme="minorHAnsi"/>
          <w:sz w:val="26"/>
          <w:szCs w:val="26"/>
        </w:rPr>
        <w:t xml:space="preserve"> energy </w:t>
      </w:r>
      <w:r w:rsidR="002E14B7" w:rsidRPr="00FD46A5">
        <w:rPr>
          <w:rFonts w:cstheme="minorHAnsi"/>
          <w:sz w:val="26"/>
          <w:szCs w:val="26"/>
        </w:rPr>
        <w:t xml:space="preserve">and mass </w:t>
      </w:r>
      <w:r w:rsidR="005C2383" w:rsidRPr="00FD46A5">
        <w:rPr>
          <w:rFonts w:cstheme="minorHAnsi"/>
          <w:sz w:val="26"/>
          <w:szCs w:val="26"/>
        </w:rPr>
        <w:t xml:space="preserve">exchange </w:t>
      </w:r>
      <w:r w:rsidR="00722034">
        <w:rPr>
          <w:rFonts w:cstheme="minorHAnsi"/>
          <w:sz w:val="26"/>
          <w:szCs w:val="26"/>
        </w:rPr>
        <w:t xml:space="preserve">significantly </w:t>
      </w:r>
      <w:r w:rsidR="005C2383" w:rsidRPr="00FD46A5">
        <w:rPr>
          <w:rFonts w:cstheme="minorHAnsi"/>
          <w:sz w:val="26"/>
          <w:szCs w:val="26"/>
        </w:rPr>
        <w:t>at the interface</w:t>
      </w:r>
      <w:r w:rsidR="00852F8D" w:rsidRPr="00FD46A5">
        <w:rPr>
          <w:rFonts w:cstheme="minorHAnsi"/>
          <w:sz w:val="26"/>
          <w:szCs w:val="26"/>
        </w:rPr>
        <w:t xml:space="preserve"> </w:t>
      </w:r>
      <w:r w:rsidR="00C61486" w:rsidRPr="00FD46A5">
        <w:rPr>
          <w:rFonts w:cstheme="minorHAnsi"/>
          <w:sz w:val="26"/>
          <w:szCs w:val="26"/>
        </w:rPr>
        <w:fldChar w:fldCharType="begin" w:fldLock="1"/>
      </w:r>
      <w:r w:rsidR="000E0D02">
        <w:rPr>
          <w:rFonts w:cstheme="minorHAnsi"/>
          <w:sz w:val="26"/>
          <w:szCs w:val="26"/>
        </w:rPr>
        <w:instrText>ADDIN CSL_CITATION {"citationItems":[{"id":"ITEM-1","itemData":{"DOI":"10.1175/1520-0485(2000)030&lt;0433:TROWBI&gt;2.0.CO;2","ISBN":"0022-3670","ISSN":"0022-3670","abstract":"In high winds, the sea surface is no longer simply connected. Whitecap bubbles and sea spray provide additional surfaces that may enhance the transfer of any quantity normally exchanged at the air-sea interface. This paper investigates the role that the air bubbles in whitecaps pray in the air-sea exchange of sensible and latent heat. Bubble spectra published in the literature suggest that an upper bound on the volume flux of bubbles per unit surface area in Stage A whitecaps is 3.8 x 10(-2) m(3) m(-2) s(-1). This estimate, a knowledge of whitecap coverage as a function of wind speed, and microphysical arguments lead to estimates of the sensible (Q(bs)) and latent (Q(bL)) heal fluxes carried across the sea surface by air cycled through whitecap bubbles. Because Q(bs) and Q(bL) scale as do the usual turbulent or interfacial fluxes of sensible and latent heat, these bubble fluxes can be represented simply as multiplicative factors f(s) and f(L), respectively, that modulate the 10-m bulk transfer coefficients for sensible (C-H10) and latent (C-E10) heat. Computations show, however, that even the upper bounds on the bubble heat fluxes are too small to be measured. For 10-m wind speeds up to 20 m s(-1), f(s) and f(L) are always between 1.00 and 1.01. For a 10-m wind speed of 40 m s(-1), f(s) and f(L) are still less than 1.05. Consequently, for wind speeds up to 40 m s(-1) --a range over which it should be safe to extrapolate the models of sea surface physics used here--the near-surface air heated and moistened in whitecap bubbles seems incapable of contributing measurably to air-sea heat and moisture transfer.","author":[{"dropping-particle":"","family":"Andreas","given":"Edgar L.","non-dropping-particle":"","parse-names":false,"suffix":""},{"dropping-particle":"","family":"Monahan","given":"Edward C.","non-dropping-particle":"","parse-names":false,"suffix":""}],"container-title":"Journal of Physical Oceanography","id":"ITEM-1","issued":{"date-parts":[["2000"]]},"page":"433-442","title":"The Role of Whitecap Bubbles in Air–Sea Heat and Moisture Exchange","type":"article-journal","volume":"30"},"uris":["http://www.mendeley.com/documents/?uuid=5925dc30-68bd-44e1-956b-a44bc0a7bdbe"]},{"id":"ITEM-2","itemData":{"DOI":"10.1175/JAS-D-13-0204.1","ISBN":"0022-4928","ISSN":"0022-4928","abstract":"Direct numerical simulations (DNS) of turbulent Couette flow are combined with Lagrangian point-particle tracking to investigate the effects of a dispersed phase on bulk passive heat transport when the two phases can exchange both momentum and sensible heat. The idealized setup allows a fixed number of particles, without the influence of gravity, to be transported by carrier-phase motions across the mean velocity and temperature gradients that exist between the solid boundaries of turbulent Couette flow. In this way, the setup serves as a model of spray in a shear-dominated layer in the immediate vicinity of the water surface and provides insight into the ability of spray to enhance sensible heat fluxes. The authors find that the dispersed phase contributes a relatively large amount of vertical heat transport and increases the total heat flux across the domain by 25% or greater. Particles that accumulate in regions associated with wall-normal ejections efficiently carry heat across the channel. Furthermore, the authors find that the relative contribution of the dispersed-phase heat flux becomes larger with Reynolds number, suggesting an importance at atmospheric scales.","author":[{"dropping-particle":"","family":"Richter","given":"David H.","non-dropping-particle":"","parse-names":false,"suffix":""},{"dropping-particle":"","family":"Sullivan","given":"Peter P.","non-dropping-particle":"","parse-names":false,"suffix":""}],"container-title":"Journal of the Atmospheric Sciences","id":"ITEM-2","issue":"2","issued":{"date-parts":[["2014"]]},"page":"640-654","title":"The Sea Spray Contribution to Sensible Heat Flux","type":"article-journal","volume":"71"},"uris":["http://www.mendeley.com/documents/?uuid=4e0e7698-0a40-4706-9e74-2dcc4f4cd4ff"]}],"mendeley":{"formattedCitation":"(Andreas &amp; Monahan, 2000; Richter &amp; Sullivan, 2014)","plainTextFormattedCitation":"(Andreas &amp; Monahan, 2000; Richter &amp; Sullivan, 2014)","previouslyFormattedCitation":"(Andreas &amp; Monahan, 2000; Richter &amp; Sullivan, 2014)"},"properties":{"noteIndex":0},"schema":"https://github.com/citation-style-language/schema/raw/master/csl-citation.json"}</w:instrText>
      </w:r>
      <w:r w:rsidR="00C61486" w:rsidRPr="00FD46A5">
        <w:rPr>
          <w:rFonts w:cstheme="minorHAnsi"/>
          <w:sz w:val="26"/>
          <w:szCs w:val="26"/>
        </w:rPr>
        <w:fldChar w:fldCharType="separate"/>
      </w:r>
      <w:r w:rsidR="007C3AD1" w:rsidRPr="007C3AD1">
        <w:rPr>
          <w:rFonts w:cstheme="minorHAnsi"/>
          <w:noProof/>
          <w:sz w:val="26"/>
          <w:szCs w:val="26"/>
        </w:rPr>
        <w:t>(Andreas &amp; Monahan, 2000; Richter &amp; Sullivan, 2014)</w:t>
      </w:r>
      <w:r w:rsidR="00C61486" w:rsidRPr="00FD46A5">
        <w:rPr>
          <w:rFonts w:cstheme="minorHAnsi"/>
          <w:sz w:val="26"/>
          <w:szCs w:val="26"/>
        </w:rPr>
        <w:fldChar w:fldCharType="end"/>
      </w:r>
      <w:r w:rsidR="005C2383" w:rsidRPr="00FD46A5">
        <w:rPr>
          <w:rFonts w:cstheme="minorHAnsi"/>
          <w:sz w:val="26"/>
          <w:szCs w:val="26"/>
        </w:rPr>
        <w:t xml:space="preserve">. </w:t>
      </w:r>
      <w:r w:rsidR="00F9102A" w:rsidRPr="00FD46A5">
        <w:rPr>
          <w:rFonts w:cstheme="minorHAnsi"/>
          <w:sz w:val="26"/>
          <w:szCs w:val="26"/>
        </w:rPr>
        <w:t>The region</w:t>
      </w:r>
      <w:r w:rsidR="00591791" w:rsidRPr="00FD46A5">
        <w:rPr>
          <w:rFonts w:cstheme="minorHAnsi"/>
          <w:sz w:val="26"/>
          <w:szCs w:val="26"/>
        </w:rPr>
        <w:t xml:space="preserve"> </w:t>
      </w:r>
      <w:r w:rsidR="0031336B" w:rsidRPr="00FD46A5">
        <w:rPr>
          <w:rFonts w:cstheme="minorHAnsi"/>
          <w:sz w:val="26"/>
          <w:szCs w:val="26"/>
        </w:rPr>
        <w:t xml:space="preserve">is </w:t>
      </w:r>
      <w:r w:rsidR="00F9102A" w:rsidRPr="00FD46A5">
        <w:rPr>
          <w:rFonts w:cstheme="minorHAnsi"/>
          <w:sz w:val="26"/>
          <w:szCs w:val="26"/>
        </w:rPr>
        <w:t xml:space="preserve">also </w:t>
      </w:r>
      <w:r w:rsidR="00440F96" w:rsidRPr="00FD46A5">
        <w:rPr>
          <w:rFonts w:cstheme="minorHAnsi"/>
          <w:sz w:val="26"/>
          <w:szCs w:val="26"/>
        </w:rPr>
        <w:t xml:space="preserve">characterized by </w:t>
      </w:r>
      <w:r w:rsidR="00824F03" w:rsidRPr="00FD46A5">
        <w:rPr>
          <w:rFonts w:cstheme="minorHAnsi"/>
          <w:sz w:val="26"/>
          <w:szCs w:val="26"/>
        </w:rPr>
        <w:t xml:space="preserve">intense </w:t>
      </w:r>
      <w:r w:rsidR="005507E4">
        <w:rPr>
          <w:rFonts w:cstheme="minorHAnsi"/>
          <w:sz w:val="26"/>
          <w:szCs w:val="26"/>
        </w:rPr>
        <w:t xml:space="preserve">oceanic </w:t>
      </w:r>
      <w:r w:rsidR="00824F03" w:rsidRPr="00FD46A5">
        <w:rPr>
          <w:rFonts w:cstheme="minorHAnsi"/>
          <w:sz w:val="26"/>
          <w:szCs w:val="26"/>
        </w:rPr>
        <w:t xml:space="preserve">eddy activity </w:t>
      </w:r>
      <w:r w:rsidR="00EC6901" w:rsidRPr="00FD46A5">
        <w:rPr>
          <w:rFonts w:cstheme="minorHAnsi"/>
          <w:sz w:val="26"/>
          <w:szCs w:val="26"/>
        </w:rPr>
        <w:t>coupled</w:t>
      </w:r>
      <w:r w:rsidR="00824F03" w:rsidRPr="00FD46A5">
        <w:rPr>
          <w:rFonts w:cstheme="minorHAnsi"/>
          <w:sz w:val="26"/>
          <w:szCs w:val="26"/>
        </w:rPr>
        <w:t xml:space="preserve"> with </w:t>
      </w:r>
      <w:r w:rsidR="0031336B" w:rsidRPr="00FD46A5">
        <w:rPr>
          <w:rFonts w:cstheme="minorHAnsi"/>
          <w:sz w:val="26"/>
          <w:szCs w:val="26"/>
        </w:rPr>
        <w:t>storm tracks</w:t>
      </w:r>
      <w:r w:rsidR="005C2383" w:rsidRPr="00FD46A5">
        <w:rPr>
          <w:rFonts w:cstheme="minorHAnsi"/>
          <w:sz w:val="26"/>
          <w:szCs w:val="26"/>
        </w:rPr>
        <w:t xml:space="preserve"> due to its unique geographic location</w:t>
      </w:r>
      <w:r w:rsidR="0031336B" w:rsidRPr="00FD46A5">
        <w:rPr>
          <w:rFonts w:cstheme="minorHAnsi"/>
          <w:sz w:val="26"/>
          <w:szCs w:val="26"/>
        </w:rPr>
        <w:t xml:space="preserve">. </w:t>
      </w:r>
      <w:r w:rsidR="0055240B" w:rsidRPr="00FD46A5">
        <w:rPr>
          <w:rFonts w:cstheme="minorHAnsi"/>
          <w:sz w:val="26"/>
          <w:szCs w:val="26"/>
        </w:rPr>
        <w:t xml:space="preserve">The </w:t>
      </w:r>
      <w:r w:rsidR="008B27F3" w:rsidRPr="00FD46A5">
        <w:rPr>
          <w:rFonts w:cstheme="minorHAnsi"/>
          <w:sz w:val="26"/>
          <w:szCs w:val="26"/>
        </w:rPr>
        <w:t xml:space="preserve">prominence of </w:t>
      </w:r>
      <w:r w:rsidR="0055240B" w:rsidRPr="00FD46A5">
        <w:rPr>
          <w:rFonts w:cstheme="minorHAnsi"/>
          <w:sz w:val="26"/>
          <w:szCs w:val="26"/>
        </w:rPr>
        <w:t xml:space="preserve">mesoscale oceanic eddies </w:t>
      </w:r>
      <w:r w:rsidR="008B27F3" w:rsidRPr="00FD46A5">
        <w:rPr>
          <w:rFonts w:cstheme="minorHAnsi"/>
          <w:sz w:val="26"/>
          <w:szCs w:val="26"/>
        </w:rPr>
        <w:t xml:space="preserve">in </w:t>
      </w:r>
      <w:r w:rsidR="006D5FEA" w:rsidRPr="00FD46A5">
        <w:rPr>
          <w:rFonts w:cstheme="minorHAnsi"/>
          <w:sz w:val="26"/>
          <w:szCs w:val="26"/>
        </w:rPr>
        <w:t xml:space="preserve">the </w:t>
      </w:r>
      <w:r w:rsidR="008B27F3" w:rsidRPr="00FD46A5">
        <w:rPr>
          <w:rFonts w:cstheme="minorHAnsi"/>
          <w:sz w:val="26"/>
          <w:szCs w:val="26"/>
        </w:rPr>
        <w:t>A</w:t>
      </w:r>
      <w:r w:rsidR="000848C3" w:rsidRPr="00FD46A5">
        <w:rPr>
          <w:rFonts w:cstheme="minorHAnsi"/>
          <w:sz w:val="26"/>
          <w:szCs w:val="26"/>
        </w:rPr>
        <w:t xml:space="preserve">ntarctic </w:t>
      </w:r>
      <w:r w:rsidR="008B27F3" w:rsidRPr="00FD46A5">
        <w:rPr>
          <w:rFonts w:cstheme="minorHAnsi"/>
          <w:sz w:val="26"/>
          <w:szCs w:val="26"/>
        </w:rPr>
        <w:t>C</w:t>
      </w:r>
      <w:r w:rsidR="000848C3" w:rsidRPr="00FD46A5">
        <w:rPr>
          <w:rFonts w:cstheme="minorHAnsi"/>
          <w:sz w:val="26"/>
          <w:szCs w:val="26"/>
        </w:rPr>
        <w:t xml:space="preserve">ircumpolar </w:t>
      </w:r>
      <w:r w:rsidR="008B27F3" w:rsidRPr="00FD46A5">
        <w:rPr>
          <w:rFonts w:cstheme="minorHAnsi"/>
          <w:sz w:val="26"/>
          <w:szCs w:val="26"/>
        </w:rPr>
        <w:t>C</w:t>
      </w:r>
      <w:r w:rsidR="000848C3" w:rsidRPr="00FD46A5">
        <w:rPr>
          <w:rFonts w:cstheme="minorHAnsi"/>
          <w:sz w:val="26"/>
          <w:szCs w:val="26"/>
        </w:rPr>
        <w:t>urrent</w:t>
      </w:r>
      <w:r w:rsidR="008B27F3" w:rsidRPr="00FD46A5">
        <w:rPr>
          <w:rFonts w:cstheme="minorHAnsi"/>
          <w:sz w:val="26"/>
          <w:szCs w:val="26"/>
        </w:rPr>
        <w:t xml:space="preserve"> </w:t>
      </w:r>
      <w:r w:rsidR="002B39A9">
        <w:rPr>
          <w:rFonts w:cstheme="minorHAnsi"/>
          <w:sz w:val="26"/>
          <w:szCs w:val="26"/>
        </w:rPr>
        <w:t xml:space="preserve">due to </w:t>
      </w:r>
      <w:r w:rsidR="00B07C16">
        <w:rPr>
          <w:rFonts w:cstheme="minorHAnsi"/>
          <w:sz w:val="26"/>
          <w:szCs w:val="26"/>
        </w:rPr>
        <w:t xml:space="preserve">the </w:t>
      </w:r>
      <w:r w:rsidR="002B39A9">
        <w:rPr>
          <w:rFonts w:cstheme="minorHAnsi"/>
          <w:sz w:val="26"/>
          <w:szCs w:val="26"/>
        </w:rPr>
        <w:t xml:space="preserve">polar front </w:t>
      </w:r>
      <w:r w:rsidR="008B27F3" w:rsidRPr="00FD46A5">
        <w:rPr>
          <w:rFonts w:cstheme="minorHAnsi"/>
          <w:sz w:val="26"/>
          <w:szCs w:val="26"/>
        </w:rPr>
        <w:t xml:space="preserve">substantially contributes to the poleward heat transport and generates vertical transport of momentum deep </w:t>
      </w:r>
      <w:r w:rsidR="00824F03" w:rsidRPr="00FD46A5">
        <w:rPr>
          <w:rFonts w:cstheme="minorHAnsi"/>
          <w:sz w:val="26"/>
          <w:szCs w:val="26"/>
        </w:rPr>
        <w:t xml:space="preserve">into the </w:t>
      </w:r>
      <w:r w:rsidR="008B27F3" w:rsidRPr="00FD46A5">
        <w:rPr>
          <w:rFonts w:cstheme="minorHAnsi"/>
          <w:sz w:val="26"/>
          <w:szCs w:val="26"/>
        </w:rPr>
        <w:t xml:space="preserve">ocean </w:t>
      </w:r>
      <w:r w:rsidR="00C61486" w:rsidRPr="00FD46A5">
        <w:rPr>
          <w:rFonts w:cstheme="minorHAnsi"/>
          <w:sz w:val="26"/>
          <w:szCs w:val="26"/>
        </w:rPr>
        <w:fldChar w:fldCharType="begin" w:fldLock="1"/>
      </w:r>
      <w:r w:rsidR="000E0D02">
        <w:rPr>
          <w:rFonts w:cstheme="minorHAnsi"/>
          <w:sz w:val="26"/>
          <w:szCs w:val="26"/>
        </w:rPr>
        <w:instrText>ADDIN CSL_CITATION {"citationItems":[{"id":"ITEM-1","itemData":{"DOI":"10.1016/j.dsr.2012.08.005","ISSN":"09670637","abstract":"An estimate of the signature of mesoscale motions in sea surface temperature (SST) is provided for the North Atlantic and the Southern Ocean by analysing the relationship between satellite microwave SST and multi-altimeter sea surface height (SSH) observations. After a preliminary analysis at fixed location, the study focuses on the SST/SSH relationship following eddy tracks.At fixed location, the clearest signature of mesoscale motions in SST is found in regions of large SSH variability, roughly coincident with the major fronts of the Gulf Stream and the Antarctic Circumpolar Current (ACC). Large-scale, likely atmospherically forced, variability masks a major part of the mesoscale signature in SST in more quiescent parts of the World Ocean.Following eddy tracks allows us to detect the signature of mesoscale motions in SST even in regions of weak SSH variability. The track-following analysis reveals robust westward phase shifts of the eddies' SST anomalies with respect to their rotating cores in all regions. In energetic regions, the observed intense warm-top anticyclones and cold-top cyclones are only nearly in-phase, whereas in quiet regions, weaker SST signatures are almost in quadrature with the eddies' SSH.Propagating eddies are found to flux heat poleward in the mixed-layer over a broad range of oceanic regimes and the size of this heat transport is particularly significant in the ACC region (≥0.2PW). Although eddy shedding from major currents is appealing as a mechanism for heat transport (\"drift\" heat transport), we find that the poleward (equatorward) motion of warm anticyclones (cold cyclones) produces a much weaker poleward heat transport in the mixed layer than that resulting from the westward phase shift between SST and SSH fluctuations (\"swirl\" heat transport). Associated diffusivities, modest in quiescent interiors (κ&lt;1000m2s-1), intermediate in the ACC (1200m2s-1) and large in the Gulf Stream (</w:instrText>
      </w:r>
      <w:r w:rsidR="000E0D02">
        <w:rPr>
          <w:rFonts w:ascii="Cambria Math" w:hAnsi="Cambria Math" w:cs="Cambria Math"/>
          <w:sz w:val="26"/>
          <w:szCs w:val="26"/>
        </w:rPr>
        <w:instrText>≃</w:instrText>
      </w:r>
      <w:r w:rsidR="000E0D02">
        <w:rPr>
          <w:rFonts w:cstheme="minorHAnsi"/>
          <w:sz w:val="26"/>
          <w:szCs w:val="26"/>
        </w:rPr>
        <w:instrText xml:space="preserve">3000m2s-1), thus primarily reflect the eddy swirl heat transport. </w:instrText>
      </w:r>
      <w:r w:rsidR="000E0D02">
        <w:rPr>
          <w:rFonts w:ascii="Calibri" w:hAnsi="Calibri" w:cs="Calibri"/>
          <w:sz w:val="26"/>
          <w:szCs w:val="26"/>
        </w:rPr>
        <w:instrText>©</w:instrText>
      </w:r>
      <w:r w:rsidR="000E0D02">
        <w:rPr>
          <w:rFonts w:cstheme="minorHAnsi"/>
          <w:sz w:val="26"/>
          <w:szCs w:val="26"/>
        </w:rPr>
        <w:instrText xml:space="preserve"> 2012 Elsevier Ltd.","author":[{"dropping-particle":"","family":"Hausmann","given":"Ute","non-dropping-particle":"","parse-names":false,"suffix":""},{"dropping-particle":"","family":"Czaja","given":"Arnaud","non-dropping-particle":"","parse-names":false,"suffix":""}],"container-title":"Deep-Sea Research Part I: Oceanographic Research Papers","id":"ITEM-1","issued":{"date-parts":[["2012"]]},"page":"60-72","publisher":"Elsevier","title":"The observed signature of mesoscale eddies in sea surface temperature and the associated heat transport","type":"article-journal","volume":"70"},"uris":["http://www.mendeley.com/documents/?uuid=d520eb53-f1d8-4906-856a-874c531e0e1e"]},{"id":"ITEM-2","itemData":{"DOI":"10.1007/978-3-642-23450-7","ISBN":"978-3642234491","abstract":"Ocean Dynamics’ is a concise introduction to the fundamentals of fluid mechanics, non-equilibrium thermodynamics and the common approximations for geophysical fluid dynamics, presenting a comprehensive approach to large-scale ocean circulation theory. The book is written on the physical and mathematical level of graduate students in theoretical courses of physical oceanography, meteorology and environmental physics. An extensive bibliography and index, extensive side notes and recommendations for further reading, and a comparison with the specific atmospheric physics where applicable, makes this volume also a useful reading for researchers. Each of the four parts of the book – fundamental laws, common approximations, ocean waves, oceanic turbulence and eddies, and selected aspects of ocean dynamics – starts with elementary considerations, blending then classical topics with more advanced developments of fluid mechanics and theoretical oceanography. The last part covers the theory of the global wind-driven circulation in homogeneous and stratified regimes, the circulation and overturning in the Southern Ocean, and the global meridional overturning and thermohaline-driven circulation. Emphasis is placed on simple physical models rather than access to extensive numerical results, enabling students to understand and reproduce the complex theory mostly by analytical means. All equations and models are derived in detail and illustrated by numerous figures. The appendix provides short excursions into the mathematical background, such as vector analysis, statistics, and differential equations","author":[{"dropping-particle":"","family":"Olbers","given":"Dirk","non-dropping-particle":"","parse-names":false,"suffix":""},{"dropping-particle":"","family":"Willebrand","given":"Jürgen","non-dropping-particle":"","parse-names":false,"suffix":""},{"dropping-particle":"","family":"Eden","given":"Carsten","non-dropping-particle":"","parse-names":false,"suffix":""}],"container-title":"Ocean Dynamics","id":"ITEM-2","issued":{"date-parts":[["2012"]]},"page":"1-704","publisher":"Springer-Verlag Berlin Heidelberg","title":"The Circulation of the Southern Ocean","type":"chapter"},"uris":["http://www.mendeley.com/documents/?uuid=bbcd5ac3-083c-4a16-b1dc-07e625cafb58"]}],"mendeley":{"formattedCitation":"(Hausmann &amp; Czaja, 2012; Olbers, Willebrand, &amp; Eden, 2012)","plainTextFormattedCitation":"(Hausmann &amp; Czaja, 2012; Olbers, Willebrand, &amp; Eden, 2012)","previouslyFormattedCitation":"(Hausmann &amp; Czaja, 2012; Olbers, Willebrand, &amp; Eden, 2012)"},"properties":{"noteIndex":0},"schema":"https://github.com/citation-style-language/schema/raw/master/csl-citation.json"}</w:instrText>
      </w:r>
      <w:r w:rsidR="00C61486" w:rsidRPr="00FD46A5">
        <w:rPr>
          <w:rFonts w:cstheme="minorHAnsi"/>
          <w:sz w:val="26"/>
          <w:szCs w:val="26"/>
        </w:rPr>
        <w:fldChar w:fldCharType="separate"/>
      </w:r>
      <w:r w:rsidR="007C3AD1" w:rsidRPr="007C3AD1">
        <w:rPr>
          <w:rFonts w:cstheme="minorHAnsi"/>
          <w:noProof/>
          <w:sz w:val="26"/>
          <w:szCs w:val="26"/>
        </w:rPr>
        <w:t>(Hausmann &amp; Czaja, 2012; Olbers, Willebrand, &amp; Eden, 2012)</w:t>
      </w:r>
      <w:r w:rsidR="00C61486" w:rsidRPr="00FD46A5">
        <w:rPr>
          <w:rFonts w:cstheme="minorHAnsi"/>
          <w:sz w:val="26"/>
          <w:szCs w:val="26"/>
        </w:rPr>
        <w:fldChar w:fldCharType="end"/>
      </w:r>
      <w:r w:rsidR="008B27F3" w:rsidRPr="00FD46A5">
        <w:rPr>
          <w:rFonts w:cstheme="minorHAnsi"/>
          <w:sz w:val="26"/>
          <w:szCs w:val="26"/>
        </w:rPr>
        <w:t xml:space="preserve">. </w:t>
      </w:r>
      <w:r w:rsidR="00824F03" w:rsidRPr="00FD46A5">
        <w:rPr>
          <w:rFonts w:cstheme="minorHAnsi"/>
          <w:sz w:val="26"/>
          <w:szCs w:val="26"/>
        </w:rPr>
        <w:t xml:space="preserve">However, their </w:t>
      </w:r>
      <w:r w:rsidR="00357CC2" w:rsidRPr="00FD46A5">
        <w:rPr>
          <w:rFonts w:cstheme="minorHAnsi"/>
          <w:sz w:val="26"/>
          <w:szCs w:val="26"/>
        </w:rPr>
        <w:t xml:space="preserve">distinct </w:t>
      </w:r>
      <w:r w:rsidR="00824F03" w:rsidRPr="00FD46A5">
        <w:rPr>
          <w:rFonts w:cstheme="minorHAnsi"/>
          <w:sz w:val="26"/>
          <w:szCs w:val="26"/>
        </w:rPr>
        <w:t>contribut</w:t>
      </w:r>
      <w:r w:rsidR="00357CC2" w:rsidRPr="00FD46A5">
        <w:rPr>
          <w:rFonts w:cstheme="minorHAnsi"/>
          <w:sz w:val="26"/>
          <w:szCs w:val="26"/>
        </w:rPr>
        <w:t>ion</w:t>
      </w:r>
      <w:r w:rsidR="0055350E" w:rsidRPr="00FD46A5">
        <w:rPr>
          <w:rFonts w:cstheme="minorHAnsi"/>
          <w:sz w:val="26"/>
          <w:szCs w:val="26"/>
        </w:rPr>
        <w:t>s</w:t>
      </w:r>
      <w:r w:rsidR="00357CC2" w:rsidRPr="00FD46A5">
        <w:rPr>
          <w:rFonts w:cstheme="minorHAnsi"/>
          <w:sz w:val="26"/>
          <w:szCs w:val="26"/>
        </w:rPr>
        <w:t xml:space="preserve"> </w:t>
      </w:r>
      <w:r w:rsidR="005507E4">
        <w:rPr>
          <w:rFonts w:cstheme="minorHAnsi"/>
          <w:sz w:val="26"/>
          <w:szCs w:val="26"/>
        </w:rPr>
        <w:t>to</w:t>
      </w:r>
      <w:r w:rsidR="00357CC2" w:rsidRPr="00FD46A5">
        <w:rPr>
          <w:rFonts w:cstheme="minorHAnsi"/>
          <w:sz w:val="26"/>
          <w:szCs w:val="26"/>
        </w:rPr>
        <w:t xml:space="preserve"> the ocean heat budget </w:t>
      </w:r>
      <w:r w:rsidR="0055350E" w:rsidRPr="00FD46A5">
        <w:rPr>
          <w:rFonts w:cstheme="minorHAnsi"/>
          <w:noProof/>
          <w:sz w:val="26"/>
          <w:szCs w:val="26"/>
        </w:rPr>
        <w:t>are</w:t>
      </w:r>
      <w:r w:rsidR="00EB78C1" w:rsidRPr="00FD46A5">
        <w:rPr>
          <w:rFonts w:cstheme="minorHAnsi"/>
          <w:sz w:val="26"/>
          <w:szCs w:val="26"/>
        </w:rPr>
        <w:t xml:space="preserve"> yet to be fully resolved despite recent </w:t>
      </w:r>
      <w:r w:rsidR="00EB78C1" w:rsidRPr="00FD46A5">
        <w:rPr>
          <w:rFonts w:cstheme="minorHAnsi"/>
          <w:noProof/>
          <w:sz w:val="26"/>
          <w:szCs w:val="26"/>
        </w:rPr>
        <w:t>evidence</w:t>
      </w:r>
      <w:r w:rsidR="00EB78C1" w:rsidRPr="00FD46A5">
        <w:rPr>
          <w:rFonts w:cstheme="minorHAnsi"/>
          <w:sz w:val="26"/>
          <w:szCs w:val="26"/>
        </w:rPr>
        <w:t xml:space="preserve"> of their influence on </w:t>
      </w:r>
      <w:r w:rsidR="003F1F26" w:rsidRPr="00FD46A5">
        <w:rPr>
          <w:rFonts w:cstheme="minorHAnsi"/>
          <w:sz w:val="26"/>
          <w:szCs w:val="26"/>
        </w:rPr>
        <w:t>m</w:t>
      </w:r>
      <w:r w:rsidR="00CB53EA" w:rsidRPr="00FD46A5">
        <w:rPr>
          <w:rFonts w:cstheme="minorHAnsi"/>
          <w:sz w:val="26"/>
          <w:szCs w:val="26"/>
        </w:rPr>
        <w:t>arine atmospheric boundary layer</w:t>
      </w:r>
      <w:r w:rsidR="003F1F26" w:rsidRPr="00FD46A5">
        <w:rPr>
          <w:rFonts w:cstheme="minorHAnsi"/>
          <w:sz w:val="26"/>
          <w:szCs w:val="26"/>
        </w:rPr>
        <w:t xml:space="preserve"> turbulence, cloud properties and precipitation </w:t>
      </w:r>
      <w:r w:rsidR="00C61486" w:rsidRPr="00FD46A5">
        <w:rPr>
          <w:rFonts w:cstheme="minorHAnsi"/>
          <w:sz w:val="26"/>
          <w:szCs w:val="26"/>
        </w:rPr>
        <w:fldChar w:fldCharType="begin" w:fldLock="1"/>
      </w:r>
      <w:r w:rsidR="000E0D02">
        <w:rPr>
          <w:rFonts w:cstheme="minorHAnsi"/>
          <w:sz w:val="26"/>
          <w:szCs w:val="26"/>
        </w:rPr>
        <w:instrText>ADDIN CSL_CITATION {"citationItems":[{"id":"ITEM-1","itemData":{"DOI":"10.1038/ngeo1863","ISSN":"1752-0894","abstract":"Owing to the turbulent nature of the ocean, mesoscale eddies are omnipresent. The impact of these transitory and approximately circular sea surface temperature fronts on the overlying atmosphere is notwell known. Stationary fronts such as the Gulf Stream have been reported to lead to pronounced atmospheric changes1,2. However, the impact of transient ocean eddies on the atmosphere has not been determined systematically, except on winds and to some extent clouds3–6. Here, we examine the atmospheric conditions associated with over 600,000 individual eddies in the Southern Ocean, using satellite data. We show that ocean eddies locally affect near-surface wind, cloud properties and rainfall. The observed pattern of atmospheric change is consistent with a mechanism in which sea surface temperature anomalies associated with the oceanic eddies modify turbulence in the atmospheric boundary layer. In the case of cyclonic eddies, this modification triggers a slackening of near-surface winds, a decline in cloud fraction andwater content, and a reduction in rainfall.We conclude that transient mesoscale ocean structures can significantly affect much larger atmospheric low-pressure systemsthat swiftly pass by at the latitudes investigated","author":[{"dropping-particle":"","family":"Frenger","given":"I.","non-dropping-particle":"","parse-names":false,"suffix":""},{"dropping-particle":"","family":"Gruber","given":"N.","non-dropping-particle":"","parse-names":false,"suffix":""},{"dropping-particle":"","family":"Knutti","given":"R.","non-dropping-particle":"","parse-names":false,"suffix":""},{"dropping-particle":"","family":"Münnich","given":"M.","non-dropping-particle":"","parse-names":false,"suffix":""}],"container-title":"Nature Geoscience","id":"ITEM-1","issue":"8","issued":{"date-parts":[["2013"]]},"page":"608-612","publisher":"Nature Publishing Group","title":"Imprint of Southern Ocean eddies on winds, clouds and rainfall","type":"article-journal","volume":"6"},"uris":["http://www.mendeley.com/documents/?uuid=92e1835b-6db5-4a0e-93a9-51b26feb2aef"]},{"id":"ITEM-2","itemData":{"DOI":"10.1002/2015GL063105.1.","ISSN":"00948276","author":[{"dropping-particle":"","family":"Bôas","given":"A B Villas","non-dropping-particle":"","parse-names":false,"suffix":""},{"dropping-particle":"","family":"Sato","given":"O T","non-dropping-particle":"","parse-names":false,"suffix":""},{"dropping-particle":"","family":"Chaigneau","given":"A","non-dropping-particle":"","parse-names":false,"suffix":""},{"dropping-particle":"","family":"Castelão","given":"G P","non-dropping-particle":"","parse-names":false,"suffix":""}],"container-title":"Geophysical Research Letters","id":"ITEM-2","issued":{"date-parts":[["2015"]]},"page":"1856-1862","title":"The signature of mesoscale eddies on the air-sea turbulent heat fluxes in the South Atlantic Ocean","type":"article-journal","volume":"42"},"uris":["http://www.mendeley.com/documents/?uuid=b93b0d99-9109-46d0-839d-9d2efc10f903"]},{"id":"ITEM-3","itemData":{"DOI":"10.1029/2007GL029533","ISSN":"00948276","abstract":"The traditional point of view is that in the ocean, the meridional transport of heat is achieved by the wind-driven and meridional overturning circulations. Here we point out the fundamental role played by ocean mixing processes.We argue that mixing (i.e., water mass conversion) associated with eddies, especially in the surface mixed layer, can play an important role in closing the ocean heat budget. Our results argue that the lateral mixing applied at the surface of ocean/climate models should be playing an important role in the heat balance of these models, indicating the need for physically-based parameterizations to represent this mixing.","author":[{"dropping-particle":"","family":"Greatbatch","given":"Richard J.","non-dropping-particle":"","parse-names":false,"suffix":""},{"dropping-particle":"","family":"Zhai","given":"Xiaoming","non-dropping-particle":"","parse-names":false,"suffix":""},{"dropping-particle":"","family":"Eden","given":"Carsten","non-dropping-particle":"","parse-names":false,"suffix":""},{"dropping-particle":"","family":"Olbers","given":"Dirk","non-dropping-particle":"","parse-names":false,"suffix":""}],"container-title":"Geophysical Research Letters","id":"ITEM-3","issue":"7","issued":{"date-parts":[["2007"]]},"page":"1-5","title":"The possible role in the ocean heat budget of eddy-induced mixing due to air-sea interaction","type":"article-journal","volume":"34"},"uris":["http://www.mendeley.com/documents/?uuid=4c8d4021-e454-4a40-8696-ffaf541cd76d"]}],"mendeley":{"formattedCitation":"(Bôas, Sato, Chaigneau, &amp; Castelão, 2015; Frenger, Gruber, Knutti, &amp; Münnich, 2013; Greatbatch, Zhai, Eden, &amp; Olbers, 2007)","plainTextFormattedCitation":"(Bôas, Sato, Chaigneau, &amp; Castelão, 2015; Frenger, Gruber, Knutti, &amp; Münnich, 2013; Greatbatch, Zhai, Eden, &amp; Olbers, 2007)","previouslyFormattedCitation":"(Bôas, Sato, Chaigneau, &amp; Castelão, 2015; Frenger, Gruber, Knutti, &amp; Münnich, 2013; Greatbatch, Zhai, Eden, &amp; Olbers, 2007)"},"properties":{"noteIndex":0},"schema":"https://github.com/citation-style-language/schema/raw/master/csl-citation.json"}</w:instrText>
      </w:r>
      <w:r w:rsidR="00C61486" w:rsidRPr="00FD46A5">
        <w:rPr>
          <w:rFonts w:cstheme="minorHAnsi"/>
          <w:sz w:val="26"/>
          <w:szCs w:val="26"/>
        </w:rPr>
        <w:fldChar w:fldCharType="separate"/>
      </w:r>
      <w:r w:rsidR="007C3AD1" w:rsidRPr="007C3AD1">
        <w:rPr>
          <w:rFonts w:cstheme="minorHAnsi"/>
          <w:noProof/>
          <w:sz w:val="26"/>
          <w:szCs w:val="26"/>
        </w:rPr>
        <w:t>(Bôas, Sato, Chaigneau, &amp; Castelão, 2015; Frenger, Gruber, Knutti, &amp; Münnich, 2013; Greatbatch, Zhai, Eden, &amp; Olbers, 2007)</w:t>
      </w:r>
      <w:r w:rsidR="00C61486" w:rsidRPr="00FD46A5">
        <w:rPr>
          <w:rFonts w:cstheme="minorHAnsi"/>
          <w:sz w:val="26"/>
          <w:szCs w:val="26"/>
        </w:rPr>
        <w:fldChar w:fldCharType="end"/>
      </w:r>
      <w:r w:rsidR="00EB78C1" w:rsidRPr="00FD46A5">
        <w:rPr>
          <w:rFonts w:cstheme="minorHAnsi"/>
          <w:sz w:val="26"/>
          <w:szCs w:val="26"/>
        </w:rPr>
        <w:t xml:space="preserve">. </w:t>
      </w:r>
      <w:r w:rsidR="00A930C9" w:rsidRPr="00FD46A5">
        <w:rPr>
          <w:rFonts w:cstheme="minorHAnsi"/>
          <w:sz w:val="26"/>
          <w:szCs w:val="26"/>
        </w:rPr>
        <w:t>Further, t</w:t>
      </w:r>
      <w:r w:rsidR="00A94033" w:rsidRPr="00FD46A5">
        <w:rPr>
          <w:rFonts w:cstheme="minorHAnsi"/>
          <w:sz w:val="26"/>
          <w:szCs w:val="26"/>
        </w:rPr>
        <w:t xml:space="preserve">he </w:t>
      </w:r>
      <w:r w:rsidR="008977F7" w:rsidRPr="00FD46A5">
        <w:rPr>
          <w:rFonts w:cstheme="minorHAnsi"/>
          <w:sz w:val="26"/>
          <w:szCs w:val="26"/>
        </w:rPr>
        <w:t>SO</w:t>
      </w:r>
      <w:r w:rsidR="00A94033" w:rsidRPr="00FD46A5">
        <w:rPr>
          <w:rFonts w:cstheme="minorHAnsi"/>
          <w:sz w:val="26"/>
          <w:szCs w:val="26"/>
        </w:rPr>
        <w:t xml:space="preserve"> </w:t>
      </w:r>
      <w:r w:rsidR="008977F7">
        <w:rPr>
          <w:rFonts w:cstheme="minorHAnsi"/>
          <w:sz w:val="26"/>
          <w:szCs w:val="26"/>
        </w:rPr>
        <w:t>meteorology</w:t>
      </w:r>
      <w:r w:rsidR="00A94033" w:rsidRPr="00FD46A5">
        <w:rPr>
          <w:rFonts w:cstheme="minorHAnsi"/>
          <w:sz w:val="26"/>
          <w:szCs w:val="26"/>
        </w:rPr>
        <w:t xml:space="preserve"> is dominated by extratropical cyclones where turbulent fluxes can significantly vary within different sectors. </w:t>
      </w:r>
      <w:r w:rsidR="00001379" w:rsidRPr="00FD46A5">
        <w:rPr>
          <w:rFonts w:cstheme="minorHAnsi"/>
          <w:sz w:val="26"/>
          <w:szCs w:val="26"/>
        </w:rPr>
        <w:t>Previous studies suggest that surface fluxes are related to the sea</w:t>
      </w:r>
      <w:r w:rsidR="0084597F">
        <w:rPr>
          <w:rFonts w:cstheme="minorHAnsi"/>
          <w:sz w:val="26"/>
          <w:szCs w:val="26"/>
        </w:rPr>
        <w:t xml:space="preserve"> </w:t>
      </w:r>
      <w:r w:rsidR="00001379" w:rsidRPr="00FD46A5">
        <w:rPr>
          <w:rFonts w:cstheme="minorHAnsi"/>
          <w:sz w:val="26"/>
          <w:szCs w:val="26"/>
        </w:rPr>
        <w:t xml:space="preserve">state and affect storm evolution </w:t>
      </w:r>
      <w:r w:rsidR="008977F7">
        <w:rPr>
          <w:rFonts w:cstheme="minorHAnsi"/>
          <w:sz w:val="26"/>
          <w:szCs w:val="26"/>
        </w:rPr>
        <w:t>including</w:t>
      </w:r>
      <w:r w:rsidR="00001379" w:rsidRPr="00FD46A5">
        <w:rPr>
          <w:rFonts w:cstheme="minorHAnsi"/>
          <w:sz w:val="26"/>
          <w:szCs w:val="26"/>
        </w:rPr>
        <w:t xml:space="preserve"> precipitation </w:t>
      </w:r>
      <w:r w:rsidR="00A16AAB" w:rsidRPr="00FD46A5">
        <w:rPr>
          <w:rFonts w:cstheme="minorHAnsi"/>
          <w:sz w:val="26"/>
          <w:szCs w:val="26"/>
        </w:rPr>
        <w:fldChar w:fldCharType="begin" w:fldLock="1"/>
      </w:r>
      <w:r w:rsidR="000E0D02">
        <w:rPr>
          <w:rFonts w:cstheme="minorHAnsi"/>
          <w:sz w:val="26"/>
          <w:szCs w:val="26"/>
        </w:rPr>
        <w:instrText>ADDIN CSL_CITATION {"citationItems":[{"id":"ITEM-1","itemData":{"DOI":"10.1002/qj","ISBN":"0035-9009","ISSN":"00359009","PMID":"19706430","abstract":"Within MAP, one of the scientific projects was devoted to ‘Boundary Layers in Complex Terrain’. In a number of subprojects, boundary-layer issues were addressed and detailed high-resolution multi-sensor observations were combined with simulation by models allowing for adequate parametrization of turbulence processes. In this contribution, the projects are briefly introduced and an attempt is made to summarize their key findings and to put them into a joint perspective. Spatial variability is found to be large but strictly related to topography and therefore allowing for possible parametrization. Traditional boundary-layer scaling approaches cannot simply be applied over highly complex topography, but some of the MAP findings suggest the potential for suitable extensions of those scaling relations to cover various cases of complex terrain. The mean boundary-layer structure and thermally driven flows in narrow valleys are found not to be generally in line with previous results from larger valleys elsewhere. Furthermore, local circulations are reported to contribute considerably to exchange between valley and free troposphere. In particular, the range of their effects on the lower atmosphere seems to be larger than just turbulent transport within the planetary boundary layer would suggest. Thus in larger-scale numerical models where the topography is not resolved, possible sub-grid parametrizations for local exchange seem to be in order.","author":[{"dropping-particle":"","family":"Beare","given":"Robert J.","non-dropping-particle":"","parse-names":false,"suffix":""}],"container-title":"Quarterly Journal of the Royal …","id":"ITEM-1","issue":"October","issued":{"date-parts":[["2007"]]},"page":"503-515","title":"Boundary layer mechanisms in extratropical cyclones","type":"article-journal","volume":"133"},"uris":["http://www.mendeley.com/documents/?uuid=b3892370-cfc3-43cb-b53f-02ca241434b9"]},{"id":"ITEM-2","itemData":{"author":[{"dropping-particle":"","family":"Persson","given":"P Ola G","non-dropping-particle":"","parse-names":false,"suffix":""},{"dropping-particle":"","family":"Hare","given":"J E","non-dropping-particle":"","parse-names":false,"suffix":""},{"dropping-particle":"","family":"Nance","given":"L B","non-dropping-particle":"","parse-names":false,"suffix":""},{"dropping-particle":"","family":"Walter","given":"B","non-dropping-particle":"","parse-names":false,"suffix":""},{"dropping-particle":"","family":"Noaa","given":"Cires","non-dropping-particle":"","parse-names":false,"suffix":""},{"dropping-particle":"","family":"Psd","given":"Esrl","non-dropping-particle":"","parse-names":false,"suffix":""}],"container-title":"ECMWF Workshop on Ocean-Atmosphere Interactions","id":"ITEM-2","issued":{"date-parts":[["2008"]]},"page":"123-146","title":"Impact of Air-Sea Interactions on Extra-Tropical Cyclones","type":"paper-conference"},"uris":["http://www.mendeley.com/documents/?uuid=80a6d831-107d-4748-a238-8dc61c144c22"]}],"mendeley":{"formattedCitation":"(Beare, 2007; Persson et al., 2008)","plainTextFormattedCitation":"(Beare, 2007; Persson et al., 2008)","previouslyFormattedCitation":"(Beare, 2007; Persson et al., 2008)"},"properties":{"noteIndex":0},"schema":"https://github.com/citation-style-language/schema/raw/master/csl-citation.json"}</w:instrText>
      </w:r>
      <w:r w:rsidR="00A16AAB" w:rsidRPr="00FD46A5">
        <w:rPr>
          <w:rFonts w:cstheme="minorHAnsi"/>
          <w:sz w:val="26"/>
          <w:szCs w:val="26"/>
        </w:rPr>
        <w:fldChar w:fldCharType="separate"/>
      </w:r>
      <w:r w:rsidR="007C3AD1" w:rsidRPr="007C3AD1">
        <w:rPr>
          <w:rFonts w:cstheme="minorHAnsi"/>
          <w:noProof/>
          <w:sz w:val="26"/>
          <w:szCs w:val="26"/>
        </w:rPr>
        <w:t>(Beare, 2007; Persson et al., 2008)</w:t>
      </w:r>
      <w:r w:rsidR="00A16AAB" w:rsidRPr="00FD46A5">
        <w:rPr>
          <w:rFonts w:cstheme="minorHAnsi"/>
          <w:sz w:val="26"/>
          <w:szCs w:val="26"/>
        </w:rPr>
        <w:fldChar w:fldCharType="end"/>
      </w:r>
      <w:r w:rsidR="00001379" w:rsidRPr="00FD46A5">
        <w:rPr>
          <w:rFonts w:cstheme="minorHAnsi"/>
          <w:sz w:val="26"/>
          <w:szCs w:val="26"/>
        </w:rPr>
        <w:t xml:space="preserve">. </w:t>
      </w:r>
      <w:r w:rsidR="00B07C16">
        <w:rPr>
          <w:rFonts w:cstheme="minorHAnsi"/>
          <w:sz w:val="26"/>
          <w:szCs w:val="26"/>
        </w:rPr>
        <w:t>The</w:t>
      </w:r>
      <w:r w:rsidR="002B0218" w:rsidRPr="001B4EE3">
        <w:rPr>
          <w:rFonts w:cstheme="minorHAnsi"/>
          <w:sz w:val="26"/>
          <w:szCs w:val="26"/>
        </w:rPr>
        <w:t xml:space="preserve"> diurnal variability of sea surface temperature </w:t>
      </w:r>
      <w:r w:rsidR="002B0218" w:rsidRPr="001B4EE3">
        <w:rPr>
          <w:rFonts w:cstheme="minorHAnsi"/>
          <w:sz w:val="26"/>
          <w:szCs w:val="26"/>
        </w:rPr>
        <w:fldChar w:fldCharType="begin" w:fldLock="1"/>
      </w:r>
      <w:r w:rsidR="000E0D02">
        <w:rPr>
          <w:rFonts w:cstheme="minorHAnsi"/>
          <w:sz w:val="26"/>
          <w:szCs w:val="26"/>
        </w:rPr>
        <w:instrText>ADDIN CSL_CITATION {"citationItems":[{"id":"ITEM-1","itemData":{"DOI":"10.1007/s10872-007-0063-0","ISBN":"0916-8370","ISSN":"09168370","abstract":"The importance of the diurnal variability of sea surface temperature\\n(SST) on air-sea interaction is now being increasingly recognized. This\\nreview synthesizes knowledge of the diurnal SST variation, mainly\\npaying attention to its impact on the atmosphere or the ocean. Diurnal\\nSST warming becomes evident when the surface wind is weak and\\ninsolation is strong. Recent observations using satellite data and\\nadvanced instruments have revealed that a large diurnal SST rise occurs\\nover wide areas in a specific season, and in an extreme case the\\ndiurnal amplitude of SST exceeds 5 K. The large diurnal SST rise can\\nlead to an increase in net surface heat flux from the ocean of 50-60\\nWM-2 in the daytime. The temporal mean of the increase exceeds 10 Wm-2,\\nwhich will be non-negligible for the atmosphere. A few numerical\\nexperiments have indicated that the diurnal SST variation can modify\\natmospheric properties over the Pacific warm pool or a coastal sea, but\\nthe processes underlying the modification have not yet been\\ninvestigated in detail. Furthermore, it has been shown that the diurnal\\nchange of ocean mixing process near the surface must be considered\\ncorrectly in order to reproduce SST variations on an intraseasonal\\nscale in a numerical model. The variation of mixed-layer properties on\\nthe daily scale is nonlinearly related to the intraseasonal\\nvariability. The mixed-layer deepen ing/shoal in g process on the daily\\nscale will also be related to biological and material circulation\\nprocesses.","author":[{"dropping-particle":"","family":"Kawai","given":"Yoshimi","non-dropping-particle":"","parse-names":false,"suffix":""},{"dropping-particle":"","family":"Wada","given":"Akiyoshi","non-dropping-particle":"","parse-names":false,"suffix":""}],"container-title":"Journal of Oceanography","id":"ITEM-1","issue":"5","issued":{"date-parts":[["2007"]]},"page":"721-744","title":"Diurnal sea surface temperature variation and its impact on the atmosphere and ocean: A review","type":"article-journal","volume":"63"},"uris":["http://www.mendeley.com/documents/?uuid=e5794abd-c1c1-41d5-a4cb-3dcb2551d388"]}],"mendeley":{"formattedCitation":"(Kawai &amp; Wada, 2007)","plainTextFormattedCitation":"(Kawai &amp; Wada, 2007)","previouslyFormattedCitation":"(Kawai &amp; Wada, 2007)"},"properties":{"noteIndex":0},"schema":"https://github.com/citation-style-language/schema/raw/master/csl-citation.json"}</w:instrText>
      </w:r>
      <w:r w:rsidR="002B0218" w:rsidRPr="001B4EE3">
        <w:rPr>
          <w:rFonts w:cstheme="minorHAnsi"/>
          <w:sz w:val="26"/>
          <w:szCs w:val="26"/>
        </w:rPr>
        <w:fldChar w:fldCharType="separate"/>
      </w:r>
      <w:r w:rsidR="007C3AD1" w:rsidRPr="007C3AD1">
        <w:rPr>
          <w:rFonts w:cstheme="minorHAnsi"/>
          <w:noProof/>
          <w:sz w:val="26"/>
          <w:szCs w:val="26"/>
        </w:rPr>
        <w:t>(Kawai &amp; Wada, 2007)</w:t>
      </w:r>
      <w:r w:rsidR="002B0218" w:rsidRPr="001B4EE3">
        <w:rPr>
          <w:rFonts w:cstheme="minorHAnsi"/>
          <w:sz w:val="26"/>
          <w:szCs w:val="26"/>
        </w:rPr>
        <w:fldChar w:fldCharType="end"/>
      </w:r>
      <w:r w:rsidR="002B0218" w:rsidRPr="001B4EE3">
        <w:rPr>
          <w:rFonts w:cstheme="minorHAnsi"/>
          <w:sz w:val="26"/>
          <w:szCs w:val="26"/>
        </w:rPr>
        <w:t xml:space="preserve"> and sensible cooling due to rainfall are </w:t>
      </w:r>
      <w:r w:rsidR="00891675" w:rsidRPr="001B4EE3">
        <w:rPr>
          <w:rFonts w:cstheme="minorHAnsi"/>
          <w:sz w:val="26"/>
          <w:szCs w:val="26"/>
        </w:rPr>
        <w:t>basic aspects of air-sea interaction</w:t>
      </w:r>
      <w:r w:rsidR="008977F7">
        <w:rPr>
          <w:rFonts w:cstheme="minorHAnsi"/>
          <w:sz w:val="26"/>
          <w:szCs w:val="26"/>
        </w:rPr>
        <w:t xml:space="preserve"> yet</w:t>
      </w:r>
      <w:r w:rsidR="00891675" w:rsidRPr="001B4EE3">
        <w:rPr>
          <w:rFonts w:cstheme="minorHAnsi"/>
          <w:sz w:val="26"/>
          <w:szCs w:val="26"/>
        </w:rPr>
        <w:t xml:space="preserve"> </w:t>
      </w:r>
      <w:r w:rsidR="001B4EE3" w:rsidRPr="001B4EE3">
        <w:rPr>
          <w:rFonts w:cstheme="minorHAnsi"/>
          <w:sz w:val="26"/>
          <w:szCs w:val="26"/>
        </w:rPr>
        <w:t xml:space="preserve">to be </w:t>
      </w:r>
      <w:r w:rsidR="00DA24E8">
        <w:rPr>
          <w:rFonts w:cstheme="minorHAnsi"/>
          <w:sz w:val="26"/>
          <w:szCs w:val="26"/>
        </w:rPr>
        <w:t xml:space="preserve">fully </w:t>
      </w:r>
      <w:r w:rsidR="001B4EE3" w:rsidRPr="001B4EE3">
        <w:rPr>
          <w:rFonts w:cstheme="minorHAnsi"/>
          <w:sz w:val="26"/>
          <w:szCs w:val="26"/>
        </w:rPr>
        <w:t xml:space="preserve">understood in the </w:t>
      </w:r>
      <w:r w:rsidR="008977F7">
        <w:rPr>
          <w:rFonts w:cstheme="minorHAnsi"/>
          <w:sz w:val="26"/>
          <w:szCs w:val="26"/>
        </w:rPr>
        <w:t>SO</w:t>
      </w:r>
      <w:r w:rsidR="001B4EE3" w:rsidRPr="001B4EE3">
        <w:rPr>
          <w:rFonts w:cstheme="minorHAnsi"/>
          <w:sz w:val="26"/>
          <w:szCs w:val="26"/>
        </w:rPr>
        <w:t xml:space="preserve">. </w:t>
      </w:r>
    </w:p>
    <w:p w14:paraId="67023621" w14:textId="4276EC54" w:rsidR="0088007B" w:rsidRDefault="0044469E" w:rsidP="00647461">
      <w:pPr>
        <w:spacing w:line="240" w:lineRule="auto"/>
        <w:jc w:val="both"/>
        <w:rPr>
          <w:rFonts w:cstheme="minorHAnsi"/>
          <w:sz w:val="26"/>
          <w:szCs w:val="26"/>
        </w:rPr>
      </w:pPr>
      <w:r w:rsidRPr="00FD46A5">
        <w:rPr>
          <w:rFonts w:cstheme="minorHAnsi"/>
          <w:sz w:val="26"/>
          <w:szCs w:val="26"/>
        </w:rPr>
        <w:t xml:space="preserve">The </w:t>
      </w:r>
      <w:r w:rsidR="00090E25">
        <w:rPr>
          <w:rFonts w:cstheme="minorHAnsi"/>
          <w:sz w:val="26"/>
          <w:szCs w:val="26"/>
        </w:rPr>
        <w:t xml:space="preserve">global climate community set a </w:t>
      </w:r>
      <w:r w:rsidRPr="00FD46A5">
        <w:rPr>
          <w:rFonts w:cstheme="minorHAnsi"/>
          <w:sz w:val="26"/>
          <w:szCs w:val="26"/>
        </w:rPr>
        <w:t>goal</w:t>
      </w:r>
      <w:r w:rsidR="00090E25">
        <w:rPr>
          <w:rFonts w:cstheme="minorHAnsi"/>
          <w:sz w:val="26"/>
          <w:szCs w:val="26"/>
        </w:rPr>
        <w:t xml:space="preserve"> </w:t>
      </w:r>
      <w:r w:rsidRPr="00FD46A5">
        <w:rPr>
          <w:rFonts w:cstheme="minorHAnsi"/>
          <w:sz w:val="26"/>
          <w:szCs w:val="26"/>
        </w:rPr>
        <w:t xml:space="preserve">to resolve individual components of </w:t>
      </w:r>
      <w:r w:rsidR="008977F7">
        <w:rPr>
          <w:rFonts w:cstheme="minorHAnsi"/>
          <w:sz w:val="26"/>
          <w:szCs w:val="26"/>
        </w:rPr>
        <w:t xml:space="preserve">the </w:t>
      </w:r>
      <w:r w:rsidRPr="00FD46A5">
        <w:rPr>
          <w:rFonts w:cstheme="minorHAnsi"/>
          <w:sz w:val="26"/>
          <w:szCs w:val="26"/>
        </w:rPr>
        <w:t>surface heat budget accurate within 5 Wm</w:t>
      </w:r>
      <w:r w:rsidRPr="00FD46A5">
        <w:rPr>
          <w:rFonts w:cstheme="minorHAnsi"/>
          <w:sz w:val="26"/>
          <w:szCs w:val="26"/>
          <w:vertAlign w:val="superscript"/>
        </w:rPr>
        <w:t>-2</w:t>
      </w:r>
      <w:r w:rsidRPr="00FD46A5">
        <w:rPr>
          <w:rFonts w:cstheme="minorHAnsi"/>
          <w:sz w:val="26"/>
          <w:szCs w:val="26"/>
        </w:rPr>
        <w:t xml:space="preserve"> at 1° spatial </w:t>
      </w:r>
      <w:r w:rsidR="00FF6D01" w:rsidRPr="00FD46A5">
        <w:rPr>
          <w:rFonts w:cstheme="minorHAnsi"/>
          <w:sz w:val="26"/>
          <w:szCs w:val="26"/>
        </w:rPr>
        <w:t>resolution</w:t>
      </w:r>
      <w:r w:rsidRPr="00FD46A5">
        <w:rPr>
          <w:rFonts w:cstheme="minorHAnsi"/>
          <w:sz w:val="26"/>
          <w:szCs w:val="26"/>
        </w:rPr>
        <w:t xml:space="preserve"> and 3-6 h temporal resolution </w:t>
      </w:r>
      <w:r w:rsidR="00E22CA7" w:rsidRPr="00FD46A5">
        <w:rPr>
          <w:rFonts w:cstheme="minorHAnsi"/>
          <w:sz w:val="26"/>
          <w:szCs w:val="26"/>
        </w:rPr>
        <w:fldChar w:fldCharType="begin" w:fldLock="1"/>
      </w:r>
      <w:r w:rsidR="000E0D02">
        <w:rPr>
          <w:rFonts w:cstheme="minorHAnsi"/>
          <w:sz w:val="26"/>
          <w:szCs w:val="26"/>
        </w:rPr>
        <w:instrText>ADDIN CSL_CITATION {"citationItems":[{"id":"ITEM-1","itemData":{"DOI":"10.1175/BAMS-85-3-409","ISSN":"0003-0007","author":[{"dropping-particle":"","family":"Curry","given":"J. A.","non-dropping-particle":"","parse-names":false,"suffix":""},{"dropping-particle":"","family":"Bentamy","given":"A.","non-dropping-particle":"","parse-names":false,"suffix":""},{"dropping-particle":"","family":"Bourassa","given":"M. A.","non-dropping-particle":"","parse-names":false,"suffix":""},{"dropping-particle":"","family":"Bourras","given":"D.","non-dropping-particle":"","parse-names":false,"suffix":""},{"dropping-particle":"","family":"Bradley","given":"E. F.","non-dropping-particle":"","parse-names":false,"suffix":""},{"dropping-particle":"","family":"Brunke","given":"M.","non-dropping-particle":"","parse-names":false,"suffix":""},{"dropping-particle":"","family":"Castro","given":"S.","non-dropping-particle":"","parse-names":false,"suffix":""},{"dropping-particle":"","family":"Chou","given":"S. H.","non-dropping-particle":"","parse-names":false,"suffix":""},{"dropping-particle":"","family":"Clayson","given":"C. A.","non-dropping-particle":"","parse-names":false,"suffix":""},{"dropping-particle":"","family":"Emery","given":"W. J.","non-dropping-particle":"","parse-names":false,"suffix":""},{"dropping-particle":"","family":"Eymard","given":"L.","non-dropping-particle":"","parse-names":false,"suffix":""},{"dropping-particle":"","family":"Fairall","given":"C. W.","non-dropping-particle":"","parse-names":false,"suffix":""},{"dropping-particle":"","family":"Kubota","given":"M.","non-dropping-particle":"","parse-names":false,"suffix":""},{"dropping-particle":"","family":"Lin","given":"B.","non-dropping-particle":"","parse-names":false,"suffix":""},{"dropping-particle":"","family":"Perrie","given":"W.","non-dropping-particle":"","parse-names":false,"suffix":""},{"dropping-particle":"","family":"Reeder","given":"R. A.","non-dropping-particle":"","parse-names":false,"suffix":""},{"dropping-particle":"","family":"Renfrew","given":"I. A.","non-dropping-particle":"","parse-names":false,"suffix":""},{"dropping-particle":"","family":"Rossow","given":"W. B.","non-dropping-particle":"","parse-names":false,"suffix":""},{"dropping-particle":"","family":"Schulz","given":"J.","non-dropping-particle":"","parse-names":false,"suffix":""},{"dropping-particle":"","family":"Smith","given":"S. R.","non-dropping-particle":"","parse-names":false,"suffix":""},{"dropping-particle":"","family":"Webster","given":"P. J.","non-dropping-particle":"","parse-names":false,"suffix":""},{"dropping-particle":"","family":"Wick","given":"G. A.","non-dropping-particle":"","parse-names":false,"suffix":""},{"dropping-particle":"","family":"Zeng","given":"X.","non-dropping-particle":"","parse-names":false,"suffix":""}],"container-title":"Bulletin of the American Meteorological Society","id":"ITEM-1","issue":"3","issued":{"date-parts":[["2004"]]},"page":"409-424","title":"Seaflux","type":"article-journal","volume":"85"},"uris":["http://www.mendeley.com/documents/?uuid=e9a910cd-75a0-44e1-9b20-7f05f6ce4bed"]}],"mendeley":{"formattedCitation":"(Curry et al., 2004)","plainTextFormattedCitation":"(Curry et al., 2004)","previouslyFormattedCitation":"(Curry et al., 2004)"},"properties":{"noteIndex":0},"schema":"https://github.com/citation-style-language/schema/raw/master/csl-citation.json"}</w:instrText>
      </w:r>
      <w:r w:rsidR="00E22CA7" w:rsidRPr="00FD46A5">
        <w:rPr>
          <w:rFonts w:cstheme="minorHAnsi"/>
          <w:sz w:val="26"/>
          <w:szCs w:val="26"/>
        </w:rPr>
        <w:fldChar w:fldCharType="separate"/>
      </w:r>
      <w:r w:rsidR="007C3AD1" w:rsidRPr="007C3AD1">
        <w:rPr>
          <w:rFonts w:cstheme="minorHAnsi"/>
          <w:noProof/>
          <w:sz w:val="26"/>
          <w:szCs w:val="26"/>
        </w:rPr>
        <w:t>(Curry et al., 2004)</w:t>
      </w:r>
      <w:r w:rsidR="00E22CA7" w:rsidRPr="00FD46A5">
        <w:rPr>
          <w:rFonts w:cstheme="minorHAnsi"/>
          <w:sz w:val="26"/>
          <w:szCs w:val="26"/>
        </w:rPr>
        <w:fldChar w:fldCharType="end"/>
      </w:r>
      <w:r w:rsidRPr="00FD46A5">
        <w:rPr>
          <w:rFonts w:cstheme="minorHAnsi"/>
          <w:sz w:val="26"/>
          <w:szCs w:val="26"/>
        </w:rPr>
        <w:t xml:space="preserve">. However, </w:t>
      </w:r>
      <w:r w:rsidR="003B7FF0">
        <w:rPr>
          <w:rFonts w:cstheme="minorHAnsi"/>
          <w:sz w:val="26"/>
          <w:szCs w:val="26"/>
        </w:rPr>
        <w:t xml:space="preserve">different surface flux products report large variances and inconsistencies in the magnitude of fluxes over the SO </w:t>
      </w:r>
      <w:r w:rsidR="003B7FF0">
        <w:rPr>
          <w:rFonts w:cstheme="minorHAnsi"/>
          <w:sz w:val="26"/>
          <w:szCs w:val="26"/>
        </w:rPr>
        <w:fldChar w:fldCharType="begin" w:fldLock="1"/>
      </w:r>
      <w:r w:rsidR="000E0D02">
        <w:rPr>
          <w:rFonts w:cstheme="minorHAnsi"/>
          <w:sz w:val="26"/>
          <w:szCs w:val="26"/>
        </w:rPr>
        <w:instrText>ADDIN CSL_CITATION {"citationItems":[{"id":"ITEM-1","itemData":{"DOI":"10.1175/2010JCLI3699.1","ISBN":"0894-8755","ISSN":"08948755","abstract":"Abstract Consistency and discrepancy of air - sea latent and sensible heat fluxes (LHF and SHF, respectively) in the Southern Ocean for current-day flux products are analyzed from climatology and interannual-to-decadal variability perspectives. Five flux products are ... \\n","author":[{"dropping-particle":"","family":"Liu","given":"Jiping","non-dropping-particle":"","parse-names":false,"suffix":""},{"dropping-particle":"","family":"Xiao","given":"Tingyin","non-dropping-particle":"","parse-names":false,"suffix":""},{"dropping-particle":"","family":"Chen","given":"Liqi","non-dropping-particle":"","parse-names":false,"suffix":""}],"container-title":"Journal of Climate","id":"ITEM-1","issue":"4","issued":{"date-parts":[["2011"]]},"page":"1198-1211","title":"Intercomparisons of air-sea heat fluxes over the Southern Ocean","type":"article-journal","volume":"24"},"uris":["http://www.mendeley.com/documents/?uuid=7f5c55d6-8c99-4694-8f77-92fe9349d289"]},{"id":"ITEM-2","itemData":{"DOI":"10.3402/polar.v30i0.10167","ISSN":"08000395","abstract":"The latent heat fluxes (LHF) and sensible heat fluxes (SHF) over the Southern Ocean from six different data sets are inter-compared for the period 1988? 2000. The six data sets include three satellite-based products, namely, the second version of the Goddard Satellite-Based Surface Turbulent Fluxes data set (GSSTF-2), the third version of the Hamburg Ocean Atmosphere Parameters and Fluxes from Satellite Data (HOAPS-3) and the Japanese Ocean Fluxes Data Sets with Use of Remote Sensing Observations (J-OFURO); two global reanalysis products, namely, the National Centers for Environ- mental Prediction?Department of Energy Reanalysis 2 data set (NCEP-2) and the European Centre for Medium-Range Weather Forecasts 40 Year Re-analysis data set (ERA-40); and the Objectively Analyzed Air?Sea Fluxes for the Global Oceans data set (OAFlux). All these products reveal a similar pattern in the averaged flux fields. The zonal mean LHF fields all exhibit a continuous increase equatorward. With an exception of HOAPS-3, the zonal mean SHF fields display a minimum value near 508S, increasing both pole- and equatorward. The differences in the standard deviation for LHF are larger among the six data products than the differences for SHF. Over the regions where the surface fluxes are significantly influenced by the Antarctic Oscillation and the Pacific?South American teleconnection, the values and distributions of both LHF and SHF are consistent among the six products. It was found that the spatial patterns of the standard deviations and trends of LHF and SHF can be explained primarily by sea?air specific humidity and temperature differences; wind speed plays a minor role.","author":[{"dropping-particle":"","family":"Yu","given":"Lejiang","non-dropping-particle":"","parse-names":false,"suffix":""},{"dropping-particle":"","family":"Zhang","given":"Zhanhai","non-dropping-particle":"","parse-names":false,"suffix":""},{"dropping-particle":"","family":"Zhong","given":"Shiyuan","non-dropping-particle":"","parse-names":false,"suffix":""},{"dropping-particle":"","family":"Zhou","given":"Mingyu","non-dropping-particle":"","parse-names":false,"suffix":""},{"dropping-particle":"","family":"Gao","given":"Zhiqiu","non-dropping-particle":"","parse-names":false,"suffix":""},{"dropping-particle":"","family":"Wu","given":"Huiding","non-dropping-particle":"","parse-names":false,"suffix":""},{"dropping-particle":"","family":"Sun","given":"Bo","non-dropping-particle":"","parse-names":false,"suffix":""}],"container-title":"Polar Research","id":"ITEM-2","issue":"SUPPL.1","issued":{"date-parts":[["2011"]]},"page":"1-27","title":"An inter-comparison of six latent and sensible heat flux products over the southern ocean","type":"article-journal","volume":"30"},"uris":["http://www.mendeley.com/documents/?uuid=aba2a058-5e74-4125-9916-5115adacf3ad"]}],"mendeley":{"formattedCitation":"(Liu, Xiao, &amp; Chen, 2011; Yu et al., 2011)","plainTextFormattedCitation":"(Liu, Xiao, &amp; Chen, 2011; Yu et al., 2011)","previouslyFormattedCitation":"(Liu, Xiao, &amp; Chen, 2011; Yu et al., 2011)"},"properties":{"noteIndex":0},"schema":"https://github.com/citation-style-language/schema/raw/master/csl-citation.json"}</w:instrText>
      </w:r>
      <w:r w:rsidR="003B7FF0">
        <w:rPr>
          <w:rFonts w:cstheme="minorHAnsi"/>
          <w:sz w:val="26"/>
          <w:szCs w:val="26"/>
        </w:rPr>
        <w:fldChar w:fldCharType="separate"/>
      </w:r>
      <w:r w:rsidR="007C3AD1" w:rsidRPr="007C3AD1">
        <w:rPr>
          <w:rFonts w:cstheme="minorHAnsi"/>
          <w:noProof/>
          <w:sz w:val="26"/>
          <w:szCs w:val="26"/>
        </w:rPr>
        <w:t>(Liu, Xiao, &amp; Chen, 2011; Yu et al., 2011)</w:t>
      </w:r>
      <w:r w:rsidR="003B7FF0">
        <w:rPr>
          <w:rFonts w:cstheme="minorHAnsi"/>
          <w:sz w:val="26"/>
          <w:szCs w:val="26"/>
        </w:rPr>
        <w:fldChar w:fldCharType="end"/>
      </w:r>
      <w:r w:rsidR="003B7FF0">
        <w:rPr>
          <w:rFonts w:cstheme="minorHAnsi"/>
          <w:sz w:val="26"/>
          <w:szCs w:val="26"/>
        </w:rPr>
        <w:t xml:space="preserve">. The </w:t>
      </w:r>
      <w:r w:rsidR="00647461" w:rsidRPr="00FD46A5">
        <w:rPr>
          <w:rFonts w:cstheme="minorHAnsi"/>
          <w:sz w:val="26"/>
          <w:szCs w:val="26"/>
        </w:rPr>
        <w:t>biases in satellite infrared</w:t>
      </w:r>
      <w:r w:rsidR="00CE0BFA">
        <w:rPr>
          <w:rFonts w:cstheme="minorHAnsi"/>
          <w:sz w:val="26"/>
          <w:szCs w:val="26"/>
        </w:rPr>
        <w:t xml:space="preserve"> retrieval</w:t>
      </w:r>
      <w:r w:rsidR="00647461" w:rsidRPr="00FD46A5">
        <w:rPr>
          <w:rFonts w:cstheme="minorHAnsi"/>
          <w:sz w:val="26"/>
          <w:szCs w:val="26"/>
        </w:rPr>
        <w:t xml:space="preserve">s of sea surface temperature, </w:t>
      </w:r>
      <w:r w:rsidR="00CE0BFA">
        <w:rPr>
          <w:rFonts w:cstheme="minorHAnsi"/>
          <w:sz w:val="26"/>
          <w:szCs w:val="26"/>
        </w:rPr>
        <w:t>large uncertainties</w:t>
      </w:r>
      <w:r w:rsidR="00E27606" w:rsidRPr="00FD46A5">
        <w:rPr>
          <w:rFonts w:cstheme="minorHAnsi"/>
          <w:sz w:val="26"/>
          <w:szCs w:val="26"/>
        </w:rPr>
        <w:t xml:space="preserve"> of cloud</w:t>
      </w:r>
      <w:r w:rsidR="00CE0BFA">
        <w:rPr>
          <w:rFonts w:cstheme="minorHAnsi"/>
          <w:sz w:val="26"/>
          <w:szCs w:val="26"/>
        </w:rPr>
        <w:t xml:space="preserve"> properties</w:t>
      </w:r>
      <w:r w:rsidR="00763BAD">
        <w:rPr>
          <w:rFonts w:cstheme="minorHAnsi"/>
          <w:sz w:val="26"/>
          <w:szCs w:val="26"/>
        </w:rPr>
        <w:t>, mesoscale eddies and</w:t>
      </w:r>
      <w:r w:rsidR="00057483" w:rsidRPr="00FD46A5">
        <w:rPr>
          <w:rFonts w:cstheme="minorHAnsi"/>
          <w:sz w:val="26"/>
          <w:szCs w:val="26"/>
        </w:rPr>
        <w:t xml:space="preserve"> atmospheric fronts</w:t>
      </w:r>
      <w:r w:rsidR="00763BAD">
        <w:rPr>
          <w:rFonts w:cstheme="minorHAnsi"/>
          <w:sz w:val="26"/>
          <w:szCs w:val="26"/>
        </w:rPr>
        <w:t xml:space="preserve"> as well as inadequate representation of </w:t>
      </w:r>
      <w:r w:rsidR="00E27606" w:rsidRPr="00FD46A5">
        <w:rPr>
          <w:rFonts w:cstheme="minorHAnsi"/>
          <w:sz w:val="26"/>
          <w:szCs w:val="26"/>
        </w:rPr>
        <w:t xml:space="preserve">diurnal </w:t>
      </w:r>
      <w:r w:rsidR="00763BAD">
        <w:rPr>
          <w:rFonts w:cstheme="minorHAnsi"/>
          <w:sz w:val="26"/>
          <w:szCs w:val="26"/>
        </w:rPr>
        <w:t>fluctuations of sea surface temperature</w:t>
      </w:r>
      <w:r w:rsidR="00057483" w:rsidRPr="00FD46A5">
        <w:rPr>
          <w:rFonts w:cstheme="minorHAnsi"/>
          <w:sz w:val="26"/>
          <w:szCs w:val="26"/>
        </w:rPr>
        <w:t xml:space="preserve"> </w:t>
      </w:r>
      <w:r w:rsidR="003B7FF0">
        <w:rPr>
          <w:rFonts w:cstheme="minorHAnsi"/>
          <w:sz w:val="26"/>
          <w:szCs w:val="26"/>
        </w:rPr>
        <w:t xml:space="preserve">could be the potential sources of errors </w:t>
      </w:r>
      <w:r w:rsidR="004F71BB" w:rsidRPr="00FD46A5">
        <w:rPr>
          <w:rFonts w:cstheme="minorHAnsi"/>
          <w:sz w:val="26"/>
          <w:szCs w:val="26"/>
        </w:rPr>
        <w:t xml:space="preserve">in </w:t>
      </w:r>
      <w:r w:rsidR="00057483" w:rsidRPr="00FD46A5">
        <w:rPr>
          <w:rFonts w:cstheme="minorHAnsi"/>
          <w:sz w:val="26"/>
          <w:szCs w:val="26"/>
        </w:rPr>
        <w:t xml:space="preserve">satellite </w:t>
      </w:r>
      <w:r w:rsidR="004F71BB" w:rsidRPr="00FD46A5">
        <w:rPr>
          <w:rFonts w:cstheme="minorHAnsi"/>
          <w:sz w:val="26"/>
          <w:szCs w:val="26"/>
        </w:rPr>
        <w:t xml:space="preserve">flux </w:t>
      </w:r>
      <w:r w:rsidR="004F71BB" w:rsidRPr="009A22F5">
        <w:rPr>
          <w:rFonts w:cstheme="minorHAnsi"/>
          <w:sz w:val="26"/>
          <w:szCs w:val="26"/>
        </w:rPr>
        <w:t>products</w:t>
      </w:r>
      <w:r w:rsidR="007812C2">
        <w:rPr>
          <w:rFonts w:cstheme="minorHAnsi"/>
          <w:sz w:val="26"/>
          <w:szCs w:val="26"/>
        </w:rPr>
        <w:t xml:space="preserve">. </w:t>
      </w:r>
      <w:r w:rsidR="008977F7">
        <w:rPr>
          <w:rFonts w:cstheme="minorHAnsi"/>
          <w:sz w:val="26"/>
          <w:szCs w:val="26"/>
        </w:rPr>
        <w:t>R</w:t>
      </w:r>
      <w:r w:rsidR="002745A7">
        <w:rPr>
          <w:rFonts w:cstheme="minorHAnsi"/>
          <w:sz w:val="26"/>
          <w:szCs w:val="26"/>
        </w:rPr>
        <w:t xml:space="preserve">eanalyses models are </w:t>
      </w:r>
      <w:r w:rsidR="007327C4" w:rsidRPr="007327C4">
        <w:rPr>
          <w:rFonts w:cstheme="minorHAnsi"/>
          <w:sz w:val="26"/>
          <w:szCs w:val="26"/>
        </w:rPr>
        <w:t xml:space="preserve">progressively </w:t>
      </w:r>
      <w:r w:rsidR="002745A7">
        <w:rPr>
          <w:rFonts w:cstheme="minorHAnsi"/>
          <w:sz w:val="26"/>
          <w:szCs w:val="26"/>
        </w:rPr>
        <w:t xml:space="preserve">improving yet their performance </w:t>
      </w:r>
      <w:r w:rsidR="00D25E08">
        <w:rPr>
          <w:rFonts w:cstheme="minorHAnsi"/>
          <w:sz w:val="26"/>
          <w:szCs w:val="26"/>
        </w:rPr>
        <w:t>must</w:t>
      </w:r>
      <w:r w:rsidR="002745A7">
        <w:rPr>
          <w:rFonts w:cstheme="minorHAnsi"/>
          <w:sz w:val="26"/>
          <w:szCs w:val="26"/>
        </w:rPr>
        <w:t xml:space="preserve"> be evaluated over this region. </w:t>
      </w:r>
    </w:p>
    <w:p w14:paraId="1F0059E0" w14:textId="29D833F1" w:rsidR="00FB5D44" w:rsidRPr="00FD46A5" w:rsidRDefault="0088007B" w:rsidP="00647461">
      <w:pPr>
        <w:spacing w:line="240" w:lineRule="auto"/>
        <w:jc w:val="both"/>
        <w:rPr>
          <w:rFonts w:cstheme="minorHAnsi"/>
          <w:sz w:val="26"/>
          <w:szCs w:val="26"/>
        </w:rPr>
      </w:pPr>
      <w:r>
        <w:rPr>
          <w:rFonts w:cstheme="minorHAnsi"/>
          <w:sz w:val="26"/>
          <w:szCs w:val="26"/>
        </w:rPr>
        <w:lastRenderedPageBreak/>
        <w:t>A</w:t>
      </w:r>
      <w:r w:rsidR="00310A52" w:rsidRPr="00FD46A5">
        <w:rPr>
          <w:rFonts w:cstheme="minorHAnsi"/>
          <w:sz w:val="26"/>
          <w:szCs w:val="26"/>
        </w:rPr>
        <w:t xml:space="preserve">cquiring </w:t>
      </w:r>
      <w:r w:rsidR="00F65026" w:rsidRPr="00FD46A5">
        <w:rPr>
          <w:rFonts w:cstheme="minorHAnsi"/>
          <w:sz w:val="26"/>
          <w:szCs w:val="26"/>
        </w:rPr>
        <w:t xml:space="preserve">direct </w:t>
      </w:r>
      <w:r w:rsidR="00E27606" w:rsidRPr="00FD46A5">
        <w:rPr>
          <w:rFonts w:cstheme="minorHAnsi"/>
          <w:sz w:val="26"/>
          <w:szCs w:val="26"/>
        </w:rPr>
        <w:t>flux measurements</w:t>
      </w:r>
      <w:r w:rsidR="00AC5319">
        <w:rPr>
          <w:rFonts w:cstheme="minorHAnsi"/>
          <w:sz w:val="26"/>
          <w:szCs w:val="26"/>
        </w:rPr>
        <w:t xml:space="preserve"> </w:t>
      </w:r>
      <w:r w:rsidR="000564EF">
        <w:rPr>
          <w:rFonts w:cstheme="minorHAnsi"/>
          <w:sz w:val="26"/>
          <w:szCs w:val="26"/>
        </w:rPr>
        <w:t>has</w:t>
      </w:r>
      <w:r w:rsidR="00310A52" w:rsidRPr="00FD46A5">
        <w:rPr>
          <w:rFonts w:cstheme="minorHAnsi"/>
          <w:sz w:val="26"/>
          <w:szCs w:val="26"/>
        </w:rPr>
        <w:t xml:space="preserve"> </w:t>
      </w:r>
      <w:r w:rsidR="00D25E08">
        <w:rPr>
          <w:rFonts w:cstheme="minorHAnsi"/>
          <w:sz w:val="26"/>
          <w:szCs w:val="26"/>
        </w:rPr>
        <w:t>several</w:t>
      </w:r>
      <w:r>
        <w:rPr>
          <w:rFonts w:cstheme="minorHAnsi"/>
          <w:sz w:val="26"/>
          <w:szCs w:val="26"/>
        </w:rPr>
        <w:t xml:space="preserve"> logistical </w:t>
      </w:r>
      <w:r w:rsidR="00310A52" w:rsidRPr="00FD46A5">
        <w:rPr>
          <w:rFonts w:cstheme="minorHAnsi"/>
          <w:sz w:val="26"/>
          <w:szCs w:val="26"/>
        </w:rPr>
        <w:t>challenges</w:t>
      </w:r>
      <w:r w:rsidR="00F67E56" w:rsidRPr="00FD46A5">
        <w:rPr>
          <w:rFonts w:cstheme="minorHAnsi"/>
          <w:sz w:val="26"/>
          <w:szCs w:val="26"/>
        </w:rPr>
        <w:t xml:space="preserve">, </w:t>
      </w:r>
      <w:r w:rsidR="00F65026" w:rsidRPr="00FD46A5">
        <w:rPr>
          <w:rFonts w:cstheme="minorHAnsi"/>
          <w:sz w:val="26"/>
          <w:szCs w:val="26"/>
        </w:rPr>
        <w:t>particularly in high wind regions</w:t>
      </w:r>
      <w:r w:rsidR="00214D39" w:rsidRPr="00FD46A5">
        <w:rPr>
          <w:rFonts w:cstheme="minorHAnsi"/>
          <w:sz w:val="26"/>
          <w:szCs w:val="26"/>
        </w:rPr>
        <w:t xml:space="preserve"> </w:t>
      </w:r>
      <w:r w:rsidR="005651BC" w:rsidRPr="00FD46A5">
        <w:rPr>
          <w:rFonts w:cstheme="minorHAnsi"/>
          <w:sz w:val="26"/>
          <w:szCs w:val="26"/>
        </w:rPr>
        <w:t>(&gt;15 ms</w:t>
      </w:r>
      <w:r w:rsidR="005651BC" w:rsidRPr="00FD46A5">
        <w:rPr>
          <w:rFonts w:cstheme="minorHAnsi"/>
          <w:sz w:val="26"/>
          <w:szCs w:val="26"/>
          <w:vertAlign w:val="superscript"/>
        </w:rPr>
        <w:t>-1</w:t>
      </w:r>
      <w:r w:rsidR="00F65026" w:rsidRPr="00FD46A5">
        <w:rPr>
          <w:rFonts w:cstheme="minorHAnsi"/>
          <w:sz w:val="26"/>
          <w:szCs w:val="26"/>
        </w:rPr>
        <w:t>)</w:t>
      </w:r>
      <w:r w:rsidR="00AC5319">
        <w:rPr>
          <w:rFonts w:cstheme="minorHAnsi"/>
          <w:sz w:val="26"/>
          <w:szCs w:val="26"/>
        </w:rPr>
        <w:t xml:space="preserve"> but are crucial for the modulation of indirect </w:t>
      </w:r>
      <w:r w:rsidR="006C0F0B">
        <w:rPr>
          <w:rFonts w:cstheme="minorHAnsi"/>
          <w:sz w:val="26"/>
          <w:szCs w:val="26"/>
        </w:rPr>
        <w:t>flux parameterization</w:t>
      </w:r>
      <w:r w:rsidR="000564EF">
        <w:rPr>
          <w:rFonts w:cstheme="minorHAnsi"/>
          <w:sz w:val="26"/>
          <w:szCs w:val="26"/>
        </w:rPr>
        <w:t xml:space="preserve"> schemes</w:t>
      </w:r>
      <w:r w:rsidR="00AC5319">
        <w:rPr>
          <w:rFonts w:cstheme="minorHAnsi"/>
          <w:sz w:val="26"/>
          <w:szCs w:val="26"/>
        </w:rPr>
        <w:t>. T</w:t>
      </w:r>
      <w:r w:rsidR="005651BC" w:rsidRPr="00FD46A5">
        <w:rPr>
          <w:rFonts w:cstheme="minorHAnsi"/>
          <w:sz w:val="26"/>
          <w:szCs w:val="26"/>
        </w:rPr>
        <w:t xml:space="preserve">he Coupled </w:t>
      </w:r>
      <w:r w:rsidR="005651BC" w:rsidRPr="00FD46A5">
        <w:rPr>
          <w:rFonts w:cstheme="minorHAnsi"/>
          <w:noProof/>
          <w:sz w:val="26"/>
          <w:szCs w:val="26"/>
        </w:rPr>
        <w:t>Ocean</w:t>
      </w:r>
      <w:r w:rsidR="00424F86" w:rsidRPr="00FD46A5">
        <w:rPr>
          <w:rFonts w:cstheme="minorHAnsi"/>
          <w:noProof/>
          <w:sz w:val="26"/>
          <w:szCs w:val="26"/>
        </w:rPr>
        <w:t>-</w:t>
      </w:r>
      <w:r w:rsidR="005651BC" w:rsidRPr="00FD46A5">
        <w:rPr>
          <w:rFonts w:cstheme="minorHAnsi"/>
          <w:noProof/>
          <w:sz w:val="26"/>
          <w:szCs w:val="26"/>
        </w:rPr>
        <w:t>Atmosphere</w:t>
      </w:r>
      <w:r w:rsidR="005651BC" w:rsidRPr="00FD46A5">
        <w:rPr>
          <w:rFonts w:cstheme="minorHAnsi"/>
          <w:sz w:val="26"/>
          <w:szCs w:val="26"/>
        </w:rPr>
        <w:t xml:space="preserve"> Response Experiment (or </w:t>
      </w:r>
      <w:r w:rsidR="001C6E18" w:rsidRPr="00FD46A5">
        <w:rPr>
          <w:rFonts w:cstheme="minorHAnsi"/>
          <w:sz w:val="26"/>
          <w:szCs w:val="26"/>
        </w:rPr>
        <w:t>COARE</w:t>
      </w:r>
      <w:r w:rsidR="005651BC" w:rsidRPr="00FD46A5">
        <w:rPr>
          <w:rFonts w:cstheme="minorHAnsi"/>
          <w:sz w:val="26"/>
          <w:szCs w:val="26"/>
        </w:rPr>
        <w:t>)</w:t>
      </w:r>
      <w:r w:rsidR="006C0F0B">
        <w:rPr>
          <w:rFonts w:cstheme="minorHAnsi"/>
          <w:sz w:val="26"/>
          <w:szCs w:val="26"/>
        </w:rPr>
        <w:t xml:space="preserve"> </w:t>
      </w:r>
      <w:r w:rsidR="00310A52" w:rsidRPr="00FD46A5">
        <w:rPr>
          <w:rFonts w:cstheme="minorHAnsi"/>
          <w:sz w:val="26"/>
          <w:szCs w:val="26"/>
        </w:rPr>
        <w:t xml:space="preserve">bulk parameterization </w:t>
      </w:r>
      <w:r w:rsidR="001C6E18" w:rsidRPr="00FD46A5">
        <w:rPr>
          <w:rFonts w:cstheme="minorHAnsi"/>
          <w:sz w:val="26"/>
          <w:szCs w:val="26"/>
        </w:rPr>
        <w:t xml:space="preserve">model for </w:t>
      </w:r>
      <w:r w:rsidR="00310A52" w:rsidRPr="00FD46A5">
        <w:rPr>
          <w:rFonts w:cstheme="minorHAnsi"/>
          <w:sz w:val="26"/>
          <w:szCs w:val="26"/>
        </w:rPr>
        <w:t xml:space="preserve">air-sea fluxes </w:t>
      </w:r>
      <w:r w:rsidR="005651BC" w:rsidRPr="00FD46A5">
        <w:rPr>
          <w:rFonts w:cstheme="minorHAnsi"/>
          <w:sz w:val="26"/>
          <w:szCs w:val="26"/>
        </w:rPr>
        <w:t>was developed</w:t>
      </w:r>
      <w:r w:rsidR="001C6E18" w:rsidRPr="00FD46A5">
        <w:rPr>
          <w:rFonts w:cstheme="minorHAnsi"/>
          <w:sz w:val="26"/>
          <w:szCs w:val="26"/>
        </w:rPr>
        <w:t xml:space="preserve"> </w:t>
      </w:r>
      <w:r w:rsidR="006C0F0B">
        <w:rPr>
          <w:rFonts w:cstheme="minorHAnsi"/>
          <w:sz w:val="26"/>
          <w:szCs w:val="26"/>
        </w:rPr>
        <w:t xml:space="preserve">initially </w:t>
      </w:r>
      <w:r w:rsidR="00F36296" w:rsidRPr="00FD46A5">
        <w:rPr>
          <w:rFonts w:cstheme="minorHAnsi"/>
          <w:sz w:val="26"/>
          <w:szCs w:val="26"/>
        </w:rPr>
        <w:t xml:space="preserve">for implementation in </w:t>
      </w:r>
      <w:r w:rsidR="00305378">
        <w:rPr>
          <w:rFonts w:cstheme="minorHAnsi"/>
          <w:sz w:val="26"/>
          <w:szCs w:val="26"/>
        </w:rPr>
        <w:t xml:space="preserve">the </w:t>
      </w:r>
      <w:r w:rsidR="001C6E18" w:rsidRPr="00FD46A5">
        <w:rPr>
          <w:rFonts w:cstheme="minorHAnsi"/>
          <w:sz w:val="26"/>
          <w:szCs w:val="26"/>
        </w:rPr>
        <w:t xml:space="preserve">tropics and mid-latitudes </w:t>
      </w:r>
      <w:r w:rsidR="0056618C" w:rsidRPr="00FD46A5">
        <w:rPr>
          <w:rFonts w:cstheme="minorHAnsi"/>
          <w:sz w:val="26"/>
          <w:szCs w:val="26"/>
        </w:rPr>
        <w:fldChar w:fldCharType="begin" w:fldLock="1"/>
      </w:r>
      <w:r w:rsidR="00FF76F9">
        <w:rPr>
          <w:rFonts w:cstheme="minorHAnsi"/>
          <w:sz w:val="26"/>
          <w:szCs w:val="26"/>
        </w:rPr>
        <w:instrText>ADDIN CSL_CITATION {"citationItems":[{"id":"ITEM-1","itemData":{"DOI":"10.1175/1520-0442(2003)016&lt;0619:WBAAAL&gt;2.0.CO;2","ISBN":"0894-8755","ISSN":"0894-8755","abstract":"Bulk aerodynamic algorithms are needed to compute ocean surface turbulent fluxes in weather forecasting and climate models and in the development of global surface flux datasets. Twelve such algorithms are evaluated and ranked using direct turbulent flux measurements determined from covariance and inertial-dissipation methods from 12 ship cruises over the tropical and midlatitude oceans (from about 5°S to 60°N). The four least problematic of these 12 algorithms based upon the overall ranking for this data include the Coupled Ocean–Atmosphere Response Experiment (COARE) version 3.0 and The University of Arizona (UA) schemes as well as those used at the European Centre for Medium-Range Weather Forecasts (ECMWF) and the National Aeronautics and Space Administration (NASA) Data Assimilation Office for version 1 of the Goddard Earth Observing System reanalysis (GEOS-1). Furthermore, the four most problematic of these algorithms are also identified along with possible explanations. The overall ranking is not substantially affected by the use of the average of covariance and inertial-dissipation flux measurements or by taking into consideration measurement uncertainties. The differences between computed and observed fluxes are further evaluated as a function of near-surface wind speed and sea surface temperature to understand the rankings. Finally, several unresolved issues in terms of measurement and algorithm uncertainties are raised.","author":[{"dropping-particle":"","family":"Brunke","given":"Michael A.","non-dropping-particle":"","parse-names":false,"suffix":""},{"dropping-particle":"","family":"Fairall","given":"Chris W.","non-dropping-particle":"","parse-names":false,"suffix":""},{"dropping-particle":"","family":"Zeng","given":"Xubin","non-dropping-particle":"","parse-names":false,"suffix":""},{"dropping-particle":"","family":"Eymard","given":"Laurence","non-dropping-particle":"","parse-names":false,"suffix":""},{"dropping-particle":"","family":"Curry","given":"Judith A.","non-dropping-particle":"","parse-names":false,"suffix":""}],"container-title":"Journal of Climate","id":"ITEM-1","issue":"4","issued":{"date-parts":[["2003","2"]]},"page":"619-635","title":"Which Bulk Aerodynamic Algorithms are Least Problematic in Computing Ocean Surface Turbulent Fluxes?","type":"article-journal","volume":"16"},"uris":["http://www.mendeley.com/documents/?uuid=a5ccbcb1-aa69-4549-9e72-7f8d2cb0aead"]},{"id":"ITEM-2","itemData":{"DOI":"10.1175/1520-0442(2003)016&lt;0571:BPOASF&gt;2.0.CO;2","ISBN":"0894-8755","ISSN":"08948755","abstract":"In 1996, version 2.5 of the Coupled Ocean-Atmosphere Response Experiment (COARE) bulk algorithm was published, and it has become one of the most frequently used algorithms in the air-sea interaction community. This paper describes steps taken to improve the algorithm in several ways. The number of iterations to solve for stability has been shortened from 20 to 3, and adjustments have been made to the basic profile stability functions. The scalar transfer coefficients have been redefined in terms of the mixing ratio, which is the fundamentally conserved quantity, rather than the measured water vapor mass concentration. Both the velocity and scalar roughness lengths have been changed. For the velocity roughness, the original fixed value of the Charnock parameter has been replaced by one that increases with wind speeds of between 10 and 18 m s(-1). The scalar roughness length parameterization has been simplified to fit both an early set of NOAA/Environmental Technology Laboratory (ETL) experiments and the Humidity Exchange Over the Sea (HEXOS) program. These changes slightly increase the fluxes for wind speeds exceeding 10 m s(-)1. For interested users, two simple parameterizations of the surface gravity wave influence on fluxes have been added (but not evaluated). This new version of the algorithm (COARE 3.0) was based on published results and 2777 1-h covariance flux measurements in the ETL inventory. To test it, 4439 new values from field experiments between 1997 and 1999 were added, which now dominate the database, especially in the wind speed regime beyond 10 m s(-1), where the number of observations increased from 67 to about 800. After applying various quality controls, the database was used to evaluate the algorithm in several ways. For an overall mean, the algorithm agrees with the data to within a few percent for stress and latent heat flux. The agreement is also excellent when the bulk and directly measured fluxes are averaged in bins of 10-m neutral wind speed. For a more stringent test, the average 10-m neutral transfer coefficients were computed for stress and moisture in wind speed bins, using different averaging schemes with fairly similar results. The average (mean and median) model results agreed with the measurements to within about 5% for moisture from 0 to 20 m s(-1). For stress, the covariance measurements were about 10% higher than the model at wind speeds over 15 m s(-1), while inertial-dissipation measurements agreed closely at all…","author":[{"dropping-particle":"","family":"Fairall","given":"C. W.","non-dropping-particle":"","parse-names":false,"suffix":""},{"dropping-particle":"","family":"Bradley","given":"E. F.","non-dropping-particle":"","parse-names":false,"suffix":""},{"dropping-particle":"","family":"Hare","given":"J. E.","non-dropping-particle":"","parse-names":false,"suffix":""},{"dropping-particle":"","family":"Grachev","given":"A. A.","non-dropping-particle":"","parse-names":false,"suffix":""},{"dropping-particle":"","family":"Edson","given":"J. B.","non-dropping-particle":"","parse-names":false,"suffix":""}],"container-title":"Journal of Climate","id":"ITEM-2","issue":"4","issued":{"date-parts":[["2003"]]},"page":"571-591","title":"Bulk parameterization of air-sea fluxes: Updates and verification for the COARE algorithm","type":"article-journal","volume":"16"},"uris":["http://www.mendeley.com/documents/?uuid=f13f7aa7-51c7-4031-834d-491196a9769c"]},{"id":"ITEM-3","itemData":{"DOI":"10.1175/JPO-D-12-0173.1","ISBN":"0022-3670","ISSN":"0022-3670","abstract":"This study investigates the exchange of momentum between the atmosphere and ocean using data collected from four oceanic field experiments. Direct covariance estimates of momentum fluxes were collected in all four experiments and wind profiles were collected during three of them. The objective of the investigation is to improve parameterizations of the surface roughness and drag coefficient used to estimate the surface stress from bulk formulas. Specifically, the Coupled Ocean–Atmosphere Response Experiment (COARE) 3.0 bulk flux algorithm is refined to create COARE 3.5. Oversea measurements of dimensionless shear are used to investigate the stability function under stable and convective conditions. The behavior of surface roughness is then investigated over a wider range of wind speeds (up to 25 m s−1) and wave conditions than have been available from previous oversea field studies. The wind speed dependence of the Charnock coefficient α in the COARE algorithm is modified to , where m = 0.017 m−1 s and b = −0.005. When combined with a parameterization for smooth flow, this formulation gives better agreement with the stress estimates from all of the field programs at all winds speeds with significant improvement for wind speeds over 13 m s−1. Wave age– and wave slope–dependent parameterizations of the surface roughness are also investigated, but the COARE 3.5 wind speed–dependent formulation matches the observations well without any wave information. The available data provide a simple reason for why wind speed–, wave age–, and wave slope–dependent formulations give similar results—the inverse wave age varies nearly linearly with wind speed in long-fetch conditions for wind speeds up to 25 m s−1.","author":[{"dropping-particle":"","family":"Edson","given":"James B.","non-dropping-particle":"","parse-names":false,"suffix":""},{"dropping-particle":"","family":"Jampana","given":"Venkata","non-dropping-particle":"","parse-names":false,"suffix":""},{"dropping-particle":"","family":"Weller","given":"Robert a.","non-dropping-particle":"","parse-names":false,"suffix":""},{"dropping-particle":"","family":"Bigorre","given":"Sebastien P.","non-dropping-particle":"","parse-names":false,"suffix":""},{"dropping-particle":"","family":"Plueddemann","given":"Albert J.","non-dropping-particle":"","parse-names":false,"suffix":""},{"dropping-particle":"","family":"Fairall","given":"Christopher W.","non-dropping-particle":"","parse-names":false,"suffix":""},{"dropping-particle":"","family":"Miller","given":"Scott D.","non-dropping-particle":"","parse-names":false,"suffix":""},{"dropping-particle":"","family":"Mahrt","given":"Larry","non-dropping-particle":"","parse-names":false,"suffix":""},{"dropping-particle":"","family":"Vickers","given":"Dean","non-dropping-particle":"","parse-names":false,"suffix":""},{"dropping-particle":"","family":"Hersbach","given":"Hans","non-dropping-particle":"","parse-names":false,"suffix":""}],"container-title":"Journal of Physical Oceanography","id":"ITEM-3","issue":"8","issued":{"date-parts":[["2013"]]},"page":"1589-1610","title":"On the Exchange of Momentum over the Open Ocean","type":"article-journal","volume":"43"},"uris":["http://www.mendeley.com/documents/?uuid=250055b6-db9c-4b3d-92ff-b65b61dc4035"]}],"mendeley":{"formattedCitation":"(Brunke, Fairall, Zeng, Eymard, &amp; Curry, 2003; James B. Edson et al., 2013; Fairall, Bradley, Hare, Grachev, &amp; Edson, 2003)","plainTextFormattedCitation":"(Brunke, Fairall, Zeng, Eymard, &amp; Curry, 2003; James B. Edson et al., 2013; Fairall, Bradley, Hare, Grachev, &amp; Edson, 2003)","previouslyFormattedCitation":"(Brunke, Fairall, Zeng, Eymard, &amp; Curry, 2003; James B. Edson et al., 2013; Fairall, Bradley, Hare, Grachev, &amp; Edson, 2003)"},"properties":{"noteIndex":0},"schema":"https://github.com/citation-style-language/schema/raw/master/csl-citation.json"}</w:instrText>
      </w:r>
      <w:r w:rsidR="0056618C" w:rsidRPr="00FD46A5">
        <w:rPr>
          <w:rFonts w:cstheme="minorHAnsi"/>
          <w:sz w:val="26"/>
          <w:szCs w:val="26"/>
        </w:rPr>
        <w:fldChar w:fldCharType="separate"/>
      </w:r>
      <w:r w:rsidR="00FF76F9" w:rsidRPr="00FF76F9">
        <w:rPr>
          <w:rFonts w:cstheme="minorHAnsi"/>
          <w:noProof/>
          <w:sz w:val="26"/>
          <w:szCs w:val="26"/>
        </w:rPr>
        <w:t>(Brunke, Fairall, Zeng, Eymard, &amp; Curry, 2003; James B. Edson et al., 2013; Fairall, Bradley, Hare, Grachev, &amp; Edson, 2003)</w:t>
      </w:r>
      <w:r w:rsidR="0056618C" w:rsidRPr="00FD46A5">
        <w:rPr>
          <w:rFonts w:cstheme="minorHAnsi"/>
          <w:sz w:val="26"/>
          <w:szCs w:val="26"/>
        </w:rPr>
        <w:fldChar w:fldCharType="end"/>
      </w:r>
      <w:r w:rsidR="001C6E18" w:rsidRPr="00FD46A5">
        <w:rPr>
          <w:rFonts w:cstheme="minorHAnsi"/>
          <w:sz w:val="26"/>
          <w:szCs w:val="26"/>
        </w:rPr>
        <w:t xml:space="preserve">. </w:t>
      </w:r>
      <w:r w:rsidR="00373F76" w:rsidRPr="00373F76">
        <w:rPr>
          <w:rFonts w:cstheme="minorHAnsi"/>
          <w:sz w:val="26"/>
          <w:szCs w:val="26"/>
        </w:rPr>
        <w:t xml:space="preserve">Since its publication in 1996 </w:t>
      </w:r>
      <w:r w:rsidR="00373F76" w:rsidRPr="00373F76">
        <w:rPr>
          <w:rFonts w:cstheme="minorHAnsi"/>
          <w:sz w:val="26"/>
          <w:szCs w:val="26"/>
        </w:rPr>
        <w:fldChar w:fldCharType="begin" w:fldLock="1"/>
      </w:r>
      <w:r w:rsidR="000E0D02">
        <w:rPr>
          <w:rFonts w:cstheme="minorHAnsi"/>
          <w:sz w:val="26"/>
          <w:szCs w:val="26"/>
        </w:rPr>
        <w:instrText>ADDIN CSL_CITATION {"citationItems":[{"id":"ITEM-1","itemData":{"DOI":"10.1029/95JC03205","ISBN":"0148-0227","ISSN":"0148-0227","abstract":"J. B. Edson","author":[{"dropping-particle":"","family":"Fairall","given":"C W","non-dropping-particle":"","parse-names":false,"suffix":""},{"dropping-particle":"","family":"Bradley","given":"E F","non-dropping-particle":"","parse-names":false,"suffix":""},{"dropping-particle":"","family":"Rogers","given":"D P","non-dropping-particle":"","parse-names":false,"suffix":""},{"dropping-particle":"","family":"Edson","given":"J B","non-dropping-particle":"","parse-names":false,"suffix":""},{"dropping-particle":"","family":"Young","given":"G S","non-dropping-particle":"","parse-names":false,"suffix":""}],"container-title":"Journal of Geophysical Research","id":"ITEM-1","issue":"C2","issued":{"date-parts":[["1996"]]},"page":"3747","title":"Bulk parameterization of air-sea fluxes for Tropical Ocean-Global Atmosphere Coupled-Ocean Atmosphere Response Experiment","type":"article","volume":"101"},"uris":["http://www.mendeley.com/documents/?uuid=93513c88-adb5-483c-a190-bb1427abe1dd"]}],"mendeley":{"formattedCitation":"(Fairall, Bradley, Rogers, Edson, &amp; Young, 1996)","plainTextFormattedCitation":"(Fairall, Bradley, Rogers, Edson, &amp; Young, 1996)","previouslyFormattedCitation":"(Fairall, Bradley, Rogers, Edson, &amp; Young, 1996)"},"properties":{"noteIndex":0},"schema":"https://github.com/citation-style-language/schema/raw/master/csl-citation.json"}</w:instrText>
      </w:r>
      <w:r w:rsidR="00373F76" w:rsidRPr="00373F76">
        <w:rPr>
          <w:rFonts w:cstheme="minorHAnsi"/>
          <w:sz w:val="26"/>
          <w:szCs w:val="26"/>
        </w:rPr>
        <w:fldChar w:fldCharType="separate"/>
      </w:r>
      <w:r w:rsidR="007C3AD1" w:rsidRPr="007C3AD1">
        <w:rPr>
          <w:rFonts w:cstheme="minorHAnsi"/>
          <w:noProof/>
          <w:sz w:val="26"/>
          <w:szCs w:val="26"/>
        </w:rPr>
        <w:t>(Fairall, Bradley, Rogers, Edson, &amp; Young, 1996)</w:t>
      </w:r>
      <w:r w:rsidR="00373F76" w:rsidRPr="00373F76">
        <w:rPr>
          <w:rFonts w:cstheme="minorHAnsi"/>
          <w:sz w:val="26"/>
          <w:szCs w:val="26"/>
        </w:rPr>
        <w:fldChar w:fldCharType="end"/>
      </w:r>
      <w:r w:rsidR="00373F76" w:rsidRPr="00373F76">
        <w:rPr>
          <w:rFonts w:cstheme="minorHAnsi"/>
          <w:sz w:val="26"/>
          <w:szCs w:val="26"/>
        </w:rPr>
        <w:t xml:space="preserve">, </w:t>
      </w:r>
      <w:r w:rsidR="00D00D28">
        <w:rPr>
          <w:rFonts w:cstheme="minorHAnsi"/>
          <w:sz w:val="26"/>
          <w:szCs w:val="26"/>
        </w:rPr>
        <w:t>it</w:t>
      </w:r>
      <w:r w:rsidR="00373F76" w:rsidRPr="00373F76">
        <w:rPr>
          <w:rFonts w:cstheme="minorHAnsi"/>
          <w:sz w:val="26"/>
          <w:szCs w:val="26"/>
        </w:rPr>
        <w:t xml:space="preserve"> has become a popular method to </w:t>
      </w:r>
      <w:r w:rsidR="00372786">
        <w:rPr>
          <w:rFonts w:cstheme="minorHAnsi"/>
          <w:sz w:val="26"/>
          <w:szCs w:val="26"/>
        </w:rPr>
        <w:t>estimate</w:t>
      </w:r>
      <w:r w:rsidR="00373F76" w:rsidRPr="00373F76">
        <w:rPr>
          <w:rFonts w:cstheme="minorHAnsi"/>
          <w:sz w:val="26"/>
          <w:szCs w:val="26"/>
        </w:rPr>
        <w:t xml:space="preserve"> turbulent fluxes over the air-sea interface. </w:t>
      </w:r>
      <w:r w:rsidR="006C0F0B">
        <w:rPr>
          <w:rFonts w:cstheme="minorHAnsi"/>
          <w:sz w:val="26"/>
          <w:szCs w:val="26"/>
        </w:rPr>
        <w:t>However, the model</w:t>
      </w:r>
      <w:r w:rsidR="00EB0E87">
        <w:rPr>
          <w:rFonts w:cstheme="minorHAnsi"/>
          <w:sz w:val="26"/>
          <w:szCs w:val="26"/>
        </w:rPr>
        <w:t xml:space="preserve"> has not been extensively validated </w:t>
      </w:r>
      <w:r w:rsidR="006C0F0B">
        <w:rPr>
          <w:rFonts w:cstheme="minorHAnsi"/>
          <w:sz w:val="26"/>
          <w:szCs w:val="26"/>
        </w:rPr>
        <w:t xml:space="preserve">for </w:t>
      </w:r>
      <w:r w:rsidR="008E3405">
        <w:rPr>
          <w:rFonts w:cstheme="minorHAnsi"/>
          <w:sz w:val="26"/>
          <w:szCs w:val="26"/>
        </w:rPr>
        <w:t xml:space="preserve">Polar oceans featuring </w:t>
      </w:r>
      <w:r w:rsidR="006C0F0B">
        <w:rPr>
          <w:rFonts w:cstheme="minorHAnsi"/>
          <w:sz w:val="26"/>
          <w:szCs w:val="26"/>
        </w:rPr>
        <w:t>diverse</w:t>
      </w:r>
      <w:r w:rsidR="00EB0E87">
        <w:rPr>
          <w:rFonts w:cstheme="minorHAnsi"/>
          <w:sz w:val="26"/>
          <w:szCs w:val="26"/>
        </w:rPr>
        <w:t xml:space="preserve"> conditions </w:t>
      </w:r>
      <w:r w:rsidR="006C0F0B">
        <w:rPr>
          <w:rFonts w:cstheme="minorHAnsi"/>
          <w:sz w:val="26"/>
          <w:szCs w:val="26"/>
        </w:rPr>
        <w:t xml:space="preserve">notably extreme and light wind conditions, </w:t>
      </w:r>
      <w:r w:rsidR="006F0612">
        <w:rPr>
          <w:rFonts w:cstheme="minorHAnsi"/>
          <w:sz w:val="26"/>
          <w:szCs w:val="26"/>
        </w:rPr>
        <w:t xml:space="preserve">rough sea state, </w:t>
      </w:r>
      <w:r w:rsidR="00D00D28">
        <w:rPr>
          <w:rFonts w:cstheme="minorHAnsi"/>
          <w:sz w:val="26"/>
          <w:szCs w:val="26"/>
        </w:rPr>
        <w:t xml:space="preserve">extratropical cyclones, </w:t>
      </w:r>
      <w:r w:rsidR="006C0F0B">
        <w:rPr>
          <w:rFonts w:cstheme="minorHAnsi"/>
          <w:sz w:val="26"/>
          <w:szCs w:val="26"/>
        </w:rPr>
        <w:t>mesoscale eddies</w:t>
      </w:r>
      <w:r w:rsidR="00BE00F3">
        <w:rPr>
          <w:rFonts w:cstheme="minorHAnsi"/>
          <w:sz w:val="26"/>
          <w:szCs w:val="26"/>
        </w:rPr>
        <w:t>,</w:t>
      </w:r>
      <w:r w:rsidR="006F0612">
        <w:rPr>
          <w:rFonts w:cstheme="minorHAnsi"/>
          <w:sz w:val="26"/>
          <w:szCs w:val="26"/>
        </w:rPr>
        <w:t xml:space="preserve"> </w:t>
      </w:r>
      <w:r w:rsidR="008E3405">
        <w:rPr>
          <w:rFonts w:cstheme="minorHAnsi"/>
          <w:sz w:val="26"/>
          <w:szCs w:val="26"/>
        </w:rPr>
        <w:t xml:space="preserve">and </w:t>
      </w:r>
      <w:r w:rsidR="008E3405" w:rsidRPr="008E3405">
        <w:rPr>
          <w:rFonts w:cstheme="minorHAnsi"/>
          <w:sz w:val="26"/>
          <w:szCs w:val="26"/>
        </w:rPr>
        <w:t>large near-surface ocean temperature gradients</w:t>
      </w:r>
      <w:r w:rsidR="00112154">
        <w:rPr>
          <w:rFonts w:cstheme="minorHAnsi"/>
          <w:sz w:val="26"/>
          <w:szCs w:val="26"/>
        </w:rPr>
        <w:t xml:space="preserve">. </w:t>
      </w:r>
    </w:p>
    <w:p w14:paraId="3DD767B2" w14:textId="259127D5" w:rsidR="00800298" w:rsidRPr="00FD46A5" w:rsidRDefault="00111A4F" w:rsidP="00E27606">
      <w:pPr>
        <w:spacing w:line="240" w:lineRule="auto"/>
        <w:jc w:val="both"/>
        <w:rPr>
          <w:rFonts w:cstheme="minorHAnsi"/>
          <w:sz w:val="26"/>
          <w:szCs w:val="26"/>
        </w:rPr>
      </w:pPr>
      <w:r w:rsidRPr="00FD46A5">
        <w:rPr>
          <w:rFonts w:cstheme="minorHAnsi"/>
          <w:sz w:val="26"/>
          <w:szCs w:val="26"/>
        </w:rPr>
        <w:t>Considering these issues</w:t>
      </w:r>
      <w:r w:rsidR="009665A2" w:rsidRPr="00FD46A5">
        <w:rPr>
          <w:rFonts w:cstheme="minorHAnsi"/>
          <w:sz w:val="26"/>
          <w:szCs w:val="26"/>
        </w:rPr>
        <w:t xml:space="preserve"> and </w:t>
      </w:r>
      <w:r w:rsidR="00426CF7" w:rsidRPr="00FD46A5">
        <w:rPr>
          <w:rFonts w:cstheme="minorHAnsi"/>
          <w:sz w:val="26"/>
          <w:szCs w:val="26"/>
        </w:rPr>
        <w:t xml:space="preserve">the </w:t>
      </w:r>
      <w:r w:rsidR="009665A2" w:rsidRPr="00FD46A5">
        <w:rPr>
          <w:rFonts w:cstheme="minorHAnsi"/>
          <w:sz w:val="26"/>
          <w:szCs w:val="26"/>
        </w:rPr>
        <w:t>need for new observations</w:t>
      </w:r>
      <w:r w:rsidRPr="00FD46A5">
        <w:rPr>
          <w:rFonts w:cstheme="minorHAnsi"/>
          <w:sz w:val="26"/>
          <w:szCs w:val="26"/>
        </w:rPr>
        <w:t>,</w:t>
      </w:r>
      <w:r w:rsidR="005C62AD">
        <w:rPr>
          <w:rFonts w:cstheme="minorHAnsi"/>
          <w:sz w:val="26"/>
          <w:szCs w:val="26"/>
        </w:rPr>
        <w:t xml:space="preserve"> a</w:t>
      </w:r>
      <w:r w:rsidR="00CE0BFA">
        <w:rPr>
          <w:rFonts w:cstheme="minorHAnsi"/>
          <w:sz w:val="26"/>
          <w:szCs w:val="26"/>
        </w:rPr>
        <w:t xml:space="preserve"> </w:t>
      </w:r>
      <w:r w:rsidR="00E430C6" w:rsidRPr="00FD46A5">
        <w:rPr>
          <w:rFonts w:cstheme="minorHAnsi"/>
          <w:sz w:val="26"/>
          <w:szCs w:val="26"/>
        </w:rPr>
        <w:t>field</w:t>
      </w:r>
      <w:r w:rsidR="005869D2" w:rsidRPr="00FD46A5">
        <w:rPr>
          <w:rFonts w:cstheme="minorHAnsi"/>
          <w:sz w:val="26"/>
          <w:szCs w:val="26"/>
        </w:rPr>
        <w:t xml:space="preserve"> </w:t>
      </w:r>
      <w:r w:rsidR="00E430C6" w:rsidRPr="00FD46A5">
        <w:rPr>
          <w:rFonts w:cstheme="minorHAnsi"/>
          <w:sz w:val="26"/>
          <w:szCs w:val="26"/>
        </w:rPr>
        <w:t>campaign was carried out</w:t>
      </w:r>
      <w:r w:rsidR="00CE0BFA">
        <w:rPr>
          <w:rFonts w:cstheme="minorHAnsi"/>
          <w:sz w:val="26"/>
          <w:szCs w:val="26"/>
        </w:rPr>
        <w:t xml:space="preserve"> onboard </w:t>
      </w:r>
      <w:r w:rsidR="00CE0BFA" w:rsidRPr="00CE0BFA">
        <w:rPr>
          <w:rFonts w:cstheme="minorHAnsi"/>
          <w:i/>
          <w:sz w:val="26"/>
          <w:szCs w:val="26"/>
        </w:rPr>
        <w:t>R/V Investigator</w:t>
      </w:r>
      <w:r w:rsidR="005C62AD">
        <w:rPr>
          <w:rFonts w:cstheme="minorHAnsi"/>
          <w:sz w:val="26"/>
          <w:szCs w:val="26"/>
        </w:rPr>
        <w:t xml:space="preserve">, named </w:t>
      </w:r>
      <w:r w:rsidR="006356C3">
        <w:rPr>
          <w:rFonts w:cstheme="minorHAnsi"/>
          <w:sz w:val="26"/>
          <w:szCs w:val="26"/>
        </w:rPr>
        <w:t>‘</w:t>
      </w:r>
      <w:r w:rsidR="00E430C6" w:rsidRPr="00FD46A5">
        <w:rPr>
          <w:rFonts w:cstheme="minorHAnsi"/>
          <w:sz w:val="26"/>
          <w:szCs w:val="26"/>
        </w:rPr>
        <w:t xml:space="preserve">CAPRICORN </w:t>
      </w:r>
      <w:r w:rsidR="0079076F" w:rsidRPr="00FD46A5">
        <w:rPr>
          <w:rFonts w:cstheme="minorHAnsi"/>
          <w:sz w:val="26"/>
          <w:szCs w:val="26"/>
        </w:rPr>
        <w:t xml:space="preserve">(Clouds, Aerosols, Precipitation, Radiation, and </w:t>
      </w:r>
      <w:proofErr w:type="spellStart"/>
      <w:r w:rsidR="007B407B" w:rsidRPr="00FD46A5">
        <w:rPr>
          <w:rFonts w:cstheme="minorHAnsi"/>
          <w:sz w:val="26"/>
          <w:szCs w:val="26"/>
        </w:rPr>
        <w:t>atmospherIc</w:t>
      </w:r>
      <w:proofErr w:type="spellEnd"/>
      <w:r w:rsidR="0079076F" w:rsidRPr="00FD46A5">
        <w:rPr>
          <w:rFonts w:cstheme="minorHAnsi"/>
          <w:sz w:val="26"/>
          <w:szCs w:val="26"/>
        </w:rPr>
        <w:t xml:space="preserve"> Composition Over the </w:t>
      </w:r>
      <w:proofErr w:type="spellStart"/>
      <w:r w:rsidR="0079076F" w:rsidRPr="00FD46A5">
        <w:rPr>
          <w:rFonts w:cstheme="minorHAnsi"/>
          <w:sz w:val="26"/>
          <w:szCs w:val="26"/>
        </w:rPr>
        <w:t>southeRn</w:t>
      </w:r>
      <w:proofErr w:type="spellEnd"/>
      <w:r w:rsidR="0079076F" w:rsidRPr="00FD46A5">
        <w:rPr>
          <w:rFonts w:cstheme="minorHAnsi"/>
          <w:sz w:val="26"/>
          <w:szCs w:val="26"/>
        </w:rPr>
        <w:t xml:space="preserve"> </w:t>
      </w:r>
      <w:proofErr w:type="spellStart"/>
      <w:r w:rsidR="0079076F" w:rsidRPr="00FD46A5">
        <w:rPr>
          <w:rFonts w:cstheme="minorHAnsi"/>
          <w:sz w:val="26"/>
          <w:szCs w:val="26"/>
        </w:rPr>
        <w:t>oceaN</w:t>
      </w:r>
      <w:proofErr w:type="spellEnd"/>
      <w:r w:rsidR="0079076F" w:rsidRPr="00FD46A5">
        <w:rPr>
          <w:rFonts w:cstheme="minorHAnsi"/>
          <w:sz w:val="26"/>
          <w:szCs w:val="26"/>
        </w:rPr>
        <w:t>)</w:t>
      </w:r>
      <w:r w:rsidR="0079076F" w:rsidRPr="00FD46A5">
        <w:rPr>
          <w:rFonts w:cstheme="minorHAnsi"/>
          <w:b/>
          <w:bCs/>
          <w:sz w:val="26"/>
          <w:szCs w:val="26"/>
          <w:lang w:val="en-US"/>
        </w:rPr>
        <w:t xml:space="preserve"> </w:t>
      </w:r>
      <w:r w:rsidR="006356C3" w:rsidRPr="006356C3">
        <w:rPr>
          <w:rFonts w:cstheme="minorHAnsi"/>
          <w:bCs/>
          <w:sz w:val="26"/>
          <w:szCs w:val="26"/>
          <w:lang w:val="en-US"/>
        </w:rPr>
        <w:t>2016</w:t>
      </w:r>
      <w:r w:rsidR="006356C3">
        <w:rPr>
          <w:rFonts w:cstheme="minorHAnsi"/>
          <w:bCs/>
          <w:sz w:val="26"/>
          <w:szCs w:val="26"/>
          <w:lang w:val="en-US"/>
        </w:rPr>
        <w:t>’</w:t>
      </w:r>
      <w:r w:rsidR="006356C3" w:rsidRPr="006356C3">
        <w:rPr>
          <w:rFonts w:cstheme="minorHAnsi"/>
          <w:bCs/>
          <w:sz w:val="26"/>
          <w:szCs w:val="26"/>
          <w:lang w:val="en-US"/>
        </w:rPr>
        <w:t xml:space="preserve"> </w:t>
      </w:r>
      <w:r w:rsidR="00E430C6" w:rsidRPr="00FD46A5">
        <w:rPr>
          <w:rFonts w:cstheme="minorHAnsi"/>
          <w:sz w:val="26"/>
          <w:szCs w:val="26"/>
        </w:rPr>
        <w:t xml:space="preserve">project </w:t>
      </w:r>
      <w:r w:rsidR="00426CF7" w:rsidRPr="00FD46A5">
        <w:rPr>
          <w:rFonts w:cstheme="minorHAnsi"/>
          <w:sz w:val="26"/>
          <w:szCs w:val="26"/>
        </w:rPr>
        <w:t xml:space="preserve">in March – April 2016 </w:t>
      </w:r>
      <w:r w:rsidR="009665A2" w:rsidRPr="00FD46A5">
        <w:rPr>
          <w:rFonts w:cstheme="minorHAnsi"/>
          <w:sz w:val="26"/>
          <w:szCs w:val="26"/>
        </w:rPr>
        <w:t xml:space="preserve">to collect high quality </w:t>
      </w:r>
      <w:r w:rsidR="009665A2" w:rsidRPr="00FD46A5">
        <w:rPr>
          <w:rFonts w:cstheme="minorHAnsi"/>
          <w:i/>
          <w:sz w:val="26"/>
          <w:szCs w:val="26"/>
        </w:rPr>
        <w:t>in situ</w:t>
      </w:r>
      <w:r w:rsidR="009665A2" w:rsidRPr="00FD46A5">
        <w:rPr>
          <w:rFonts w:cstheme="minorHAnsi"/>
          <w:sz w:val="26"/>
          <w:szCs w:val="26"/>
        </w:rPr>
        <w:t xml:space="preserve"> observations </w:t>
      </w:r>
      <w:r w:rsidR="0079076F" w:rsidRPr="00FD46A5">
        <w:rPr>
          <w:rFonts w:cstheme="minorHAnsi"/>
          <w:sz w:val="26"/>
          <w:szCs w:val="26"/>
        </w:rPr>
        <w:t xml:space="preserve">of </w:t>
      </w:r>
      <w:r w:rsidR="00E27606" w:rsidRPr="00FD46A5">
        <w:rPr>
          <w:rFonts w:cstheme="minorHAnsi"/>
          <w:sz w:val="26"/>
          <w:szCs w:val="26"/>
        </w:rPr>
        <w:t xml:space="preserve">fluxes, </w:t>
      </w:r>
      <w:r w:rsidR="0079076F" w:rsidRPr="00FD46A5">
        <w:rPr>
          <w:rFonts w:cstheme="minorHAnsi"/>
          <w:sz w:val="26"/>
          <w:szCs w:val="26"/>
        </w:rPr>
        <w:t>cloud</w:t>
      </w:r>
      <w:r w:rsidR="00CE0BFA">
        <w:rPr>
          <w:rFonts w:cstheme="minorHAnsi"/>
          <w:sz w:val="26"/>
          <w:szCs w:val="26"/>
        </w:rPr>
        <w:t>s</w:t>
      </w:r>
      <w:r w:rsidR="0079076F" w:rsidRPr="00FD46A5">
        <w:rPr>
          <w:rFonts w:cstheme="minorHAnsi"/>
          <w:sz w:val="26"/>
          <w:szCs w:val="26"/>
        </w:rPr>
        <w:t xml:space="preserve">, </w:t>
      </w:r>
      <w:r w:rsidR="005C62AD">
        <w:rPr>
          <w:rFonts w:cstheme="minorHAnsi"/>
          <w:sz w:val="26"/>
          <w:szCs w:val="26"/>
        </w:rPr>
        <w:t>aerosols, precipitation</w:t>
      </w:r>
      <w:r w:rsidR="0079076F" w:rsidRPr="00FD46A5">
        <w:rPr>
          <w:rFonts w:cstheme="minorHAnsi"/>
          <w:sz w:val="26"/>
          <w:szCs w:val="26"/>
        </w:rPr>
        <w:t xml:space="preserve"> and ocean </w:t>
      </w:r>
      <w:r w:rsidR="005C62AD">
        <w:rPr>
          <w:rFonts w:cstheme="minorHAnsi"/>
          <w:sz w:val="26"/>
          <w:szCs w:val="26"/>
        </w:rPr>
        <w:t>properties</w:t>
      </w:r>
      <w:r w:rsidR="00513951" w:rsidRPr="00FD46A5">
        <w:rPr>
          <w:rFonts w:cstheme="minorHAnsi"/>
          <w:sz w:val="26"/>
          <w:szCs w:val="26"/>
        </w:rPr>
        <w:t xml:space="preserve"> over the Australian sector of the SO</w:t>
      </w:r>
      <w:r w:rsidR="002809C6">
        <w:rPr>
          <w:rFonts w:cstheme="minorHAnsi"/>
          <w:sz w:val="26"/>
          <w:szCs w:val="26"/>
        </w:rPr>
        <w:t>. O</w:t>
      </w:r>
      <w:r w:rsidR="005C62AD">
        <w:rPr>
          <w:rFonts w:cstheme="minorHAnsi"/>
          <w:sz w:val="26"/>
          <w:szCs w:val="26"/>
        </w:rPr>
        <w:t xml:space="preserve">ne of the major </w:t>
      </w:r>
      <w:r w:rsidR="00EB0E87">
        <w:rPr>
          <w:rFonts w:cstheme="minorHAnsi"/>
          <w:sz w:val="26"/>
          <w:szCs w:val="26"/>
        </w:rPr>
        <w:t>objective</w:t>
      </w:r>
      <w:r w:rsidR="005C62AD">
        <w:rPr>
          <w:rFonts w:cstheme="minorHAnsi"/>
          <w:sz w:val="26"/>
          <w:szCs w:val="26"/>
        </w:rPr>
        <w:t>s</w:t>
      </w:r>
      <w:r w:rsidR="00EB0E87">
        <w:rPr>
          <w:rFonts w:cstheme="minorHAnsi"/>
          <w:sz w:val="26"/>
          <w:szCs w:val="26"/>
        </w:rPr>
        <w:t xml:space="preserve"> </w:t>
      </w:r>
      <w:r w:rsidR="002809C6">
        <w:rPr>
          <w:rFonts w:cstheme="minorHAnsi"/>
          <w:sz w:val="26"/>
          <w:szCs w:val="26"/>
        </w:rPr>
        <w:t>was</w:t>
      </w:r>
      <w:r w:rsidR="005C62AD">
        <w:rPr>
          <w:rFonts w:cstheme="minorHAnsi"/>
          <w:sz w:val="26"/>
          <w:szCs w:val="26"/>
        </w:rPr>
        <w:t xml:space="preserve"> to</w:t>
      </w:r>
      <w:r w:rsidR="00EB0E87">
        <w:rPr>
          <w:rFonts w:eastAsia="Noto Sans CJK SC Regular" w:cstheme="minorHAnsi"/>
          <w:kern w:val="1"/>
          <w:sz w:val="26"/>
          <w:szCs w:val="26"/>
          <w:lang w:eastAsia="zh-CN" w:bidi="hi-IN"/>
        </w:rPr>
        <w:t xml:space="preserve"> advanc</w:t>
      </w:r>
      <w:r w:rsidR="005C62AD">
        <w:rPr>
          <w:rFonts w:eastAsia="Noto Sans CJK SC Regular" w:cstheme="minorHAnsi"/>
          <w:kern w:val="1"/>
          <w:sz w:val="26"/>
          <w:szCs w:val="26"/>
          <w:lang w:eastAsia="zh-CN" w:bidi="hi-IN"/>
        </w:rPr>
        <w:t>e</w:t>
      </w:r>
      <w:r w:rsidR="00B22B4E" w:rsidRPr="00FD46A5">
        <w:rPr>
          <w:rFonts w:eastAsia="Noto Sans CJK SC Regular" w:cstheme="minorHAnsi"/>
          <w:kern w:val="1"/>
          <w:sz w:val="26"/>
          <w:szCs w:val="26"/>
          <w:lang w:eastAsia="zh-CN" w:bidi="hi-IN"/>
        </w:rPr>
        <w:t xml:space="preserve"> our knowledge of</w:t>
      </w:r>
      <w:r w:rsidR="005C62AD">
        <w:rPr>
          <w:rFonts w:eastAsia="Noto Sans CJK SC Regular" w:cstheme="minorHAnsi"/>
          <w:kern w:val="1"/>
          <w:sz w:val="26"/>
          <w:szCs w:val="26"/>
          <w:lang w:eastAsia="zh-CN" w:bidi="hi-IN"/>
        </w:rPr>
        <w:t xml:space="preserve"> the</w:t>
      </w:r>
      <w:r w:rsidR="00B22B4E" w:rsidRPr="00FD46A5">
        <w:rPr>
          <w:rFonts w:eastAsia="Noto Sans CJK SC Regular" w:cstheme="minorHAnsi"/>
          <w:kern w:val="1"/>
          <w:sz w:val="26"/>
          <w:szCs w:val="26"/>
          <w:lang w:eastAsia="zh-CN" w:bidi="hi-IN"/>
        </w:rPr>
        <w:t xml:space="preserve"> boundary layer structure and </w:t>
      </w:r>
      <w:r w:rsidR="00EB0E87">
        <w:rPr>
          <w:rFonts w:eastAsia="Noto Sans CJK SC Regular" w:cstheme="minorHAnsi"/>
          <w:kern w:val="1"/>
          <w:sz w:val="26"/>
          <w:szCs w:val="26"/>
          <w:lang w:eastAsia="zh-CN" w:bidi="hi-IN"/>
        </w:rPr>
        <w:t xml:space="preserve">the </w:t>
      </w:r>
      <w:r w:rsidR="00B22B4E" w:rsidRPr="00FD46A5">
        <w:rPr>
          <w:rFonts w:eastAsia="Noto Sans CJK SC Regular" w:cstheme="minorHAnsi"/>
          <w:kern w:val="1"/>
          <w:sz w:val="26"/>
          <w:szCs w:val="26"/>
          <w:lang w:eastAsia="zh-CN" w:bidi="hi-IN"/>
        </w:rPr>
        <w:t xml:space="preserve">surface energy budget in </w:t>
      </w:r>
      <w:r w:rsidR="00EB0E87">
        <w:rPr>
          <w:rFonts w:eastAsia="Noto Sans CJK SC Regular" w:cstheme="minorHAnsi"/>
          <w:kern w:val="1"/>
          <w:sz w:val="26"/>
          <w:szCs w:val="26"/>
          <w:lang w:eastAsia="zh-CN" w:bidi="hi-IN"/>
        </w:rPr>
        <w:t>this region</w:t>
      </w:r>
      <w:r w:rsidR="00B22B4E" w:rsidRPr="00FD46A5">
        <w:rPr>
          <w:rFonts w:eastAsia="Noto Sans CJK SC Regular" w:cstheme="minorHAnsi"/>
          <w:kern w:val="1"/>
          <w:sz w:val="26"/>
          <w:szCs w:val="26"/>
          <w:lang w:eastAsia="zh-CN" w:bidi="hi-IN"/>
        </w:rPr>
        <w:t xml:space="preserve">. </w:t>
      </w:r>
      <w:r w:rsidR="00513951" w:rsidRPr="00FD46A5">
        <w:rPr>
          <w:rFonts w:cstheme="minorHAnsi"/>
          <w:sz w:val="26"/>
          <w:szCs w:val="26"/>
          <w:lang w:val="en-US"/>
        </w:rPr>
        <w:t xml:space="preserve">The ship departed from Hobart (Tasmania) on March 14, </w:t>
      </w:r>
      <w:r w:rsidR="00513951" w:rsidRPr="00FD46A5">
        <w:rPr>
          <w:rFonts w:cstheme="minorHAnsi"/>
          <w:noProof/>
          <w:sz w:val="26"/>
          <w:szCs w:val="26"/>
          <w:lang w:val="en-US"/>
        </w:rPr>
        <w:t>2016</w:t>
      </w:r>
      <w:r w:rsidR="00424F86" w:rsidRPr="00FD46A5">
        <w:rPr>
          <w:rFonts w:cstheme="minorHAnsi"/>
          <w:noProof/>
          <w:sz w:val="26"/>
          <w:szCs w:val="26"/>
          <w:lang w:val="en-US"/>
        </w:rPr>
        <w:t>,</w:t>
      </w:r>
      <w:r w:rsidR="00513951" w:rsidRPr="00FD46A5">
        <w:rPr>
          <w:rFonts w:cstheme="minorHAnsi"/>
          <w:sz w:val="26"/>
          <w:szCs w:val="26"/>
          <w:lang w:val="en-US"/>
        </w:rPr>
        <w:t xml:space="preserve"> starting from 43° latitude reaching 53° latitude touching the </w:t>
      </w:r>
      <w:r w:rsidR="00AE78CB" w:rsidRPr="00FD46A5">
        <w:rPr>
          <w:rFonts w:cstheme="minorHAnsi"/>
          <w:sz w:val="26"/>
          <w:szCs w:val="26"/>
          <w:lang w:val="en-US"/>
        </w:rPr>
        <w:t>Sub</w:t>
      </w:r>
      <w:r w:rsidR="00492BDC">
        <w:rPr>
          <w:rFonts w:cstheme="minorHAnsi"/>
          <w:sz w:val="26"/>
          <w:szCs w:val="26"/>
          <w:lang w:val="en-US"/>
        </w:rPr>
        <w:t>-</w:t>
      </w:r>
      <w:r w:rsidR="00492BDC" w:rsidRPr="00FD46A5">
        <w:rPr>
          <w:rFonts w:cstheme="minorHAnsi"/>
          <w:sz w:val="26"/>
          <w:szCs w:val="26"/>
          <w:lang w:val="en-US"/>
        </w:rPr>
        <w:t>Antarctic</w:t>
      </w:r>
      <w:r w:rsidR="00AE78CB" w:rsidRPr="00FD46A5">
        <w:rPr>
          <w:rFonts w:cstheme="minorHAnsi"/>
          <w:sz w:val="26"/>
          <w:szCs w:val="26"/>
          <w:lang w:val="en-US"/>
        </w:rPr>
        <w:t xml:space="preserve"> front</w:t>
      </w:r>
      <w:r w:rsidR="00513951" w:rsidRPr="00FD46A5">
        <w:rPr>
          <w:rFonts w:cstheme="minorHAnsi"/>
          <w:sz w:val="26"/>
          <w:szCs w:val="26"/>
          <w:lang w:val="en-US"/>
        </w:rPr>
        <w:t xml:space="preserve"> and returned Hobart by April 15, 2016.</w:t>
      </w:r>
      <w:r w:rsidR="00CF0BC8" w:rsidRPr="00FD46A5">
        <w:rPr>
          <w:rFonts w:cstheme="minorHAnsi"/>
          <w:sz w:val="26"/>
          <w:szCs w:val="26"/>
          <w:lang w:val="en-US"/>
        </w:rPr>
        <w:t xml:space="preserve"> One cyclonic cold core eddy (or cold eddy) and one anticyclonic warm core eddy (or warm eddy) were sampled </w:t>
      </w:r>
      <w:r w:rsidR="00AE78CB" w:rsidRPr="00FD46A5">
        <w:rPr>
          <w:rFonts w:cstheme="minorHAnsi"/>
          <w:sz w:val="26"/>
          <w:szCs w:val="26"/>
          <w:lang w:val="en-US"/>
        </w:rPr>
        <w:t>during the voyage</w:t>
      </w:r>
      <w:r w:rsidR="0039788E">
        <w:rPr>
          <w:rFonts w:cstheme="minorHAnsi"/>
          <w:sz w:val="26"/>
          <w:szCs w:val="26"/>
          <w:lang w:val="en-US"/>
        </w:rPr>
        <w:t xml:space="preserve">. </w:t>
      </w:r>
    </w:p>
    <w:p w14:paraId="19546BC9" w14:textId="2980A65A" w:rsidR="008B202D" w:rsidRPr="00FD46A5" w:rsidRDefault="005C62AD" w:rsidP="009505B3">
      <w:pPr>
        <w:spacing w:line="240" w:lineRule="auto"/>
        <w:jc w:val="both"/>
        <w:rPr>
          <w:rFonts w:cstheme="minorHAnsi"/>
          <w:sz w:val="26"/>
          <w:szCs w:val="26"/>
        </w:rPr>
      </w:pPr>
      <w:r>
        <w:rPr>
          <w:rFonts w:cstheme="minorHAnsi"/>
          <w:sz w:val="26"/>
          <w:szCs w:val="26"/>
        </w:rPr>
        <w:t xml:space="preserve">In the present paper, we </w:t>
      </w:r>
      <w:r w:rsidR="00CE0BFA">
        <w:rPr>
          <w:rFonts w:cstheme="minorHAnsi"/>
          <w:sz w:val="26"/>
          <w:szCs w:val="26"/>
        </w:rPr>
        <w:t xml:space="preserve">report on </w:t>
      </w:r>
      <w:r w:rsidR="00F835CC">
        <w:rPr>
          <w:rFonts w:cstheme="minorHAnsi"/>
          <w:sz w:val="26"/>
          <w:szCs w:val="26"/>
        </w:rPr>
        <w:t>comparison</w:t>
      </w:r>
      <w:r w:rsidR="00CE0BFA">
        <w:rPr>
          <w:rFonts w:cstheme="minorHAnsi"/>
          <w:sz w:val="26"/>
          <w:szCs w:val="26"/>
        </w:rPr>
        <w:t>s</w:t>
      </w:r>
      <w:r w:rsidR="00F835CC">
        <w:rPr>
          <w:rFonts w:cstheme="minorHAnsi"/>
          <w:sz w:val="26"/>
          <w:szCs w:val="26"/>
        </w:rPr>
        <w:t xml:space="preserve"> between direct and parameterized flux esti</w:t>
      </w:r>
      <w:r w:rsidR="007E5208">
        <w:rPr>
          <w:rFonts w:cstheme="minorHAnsi"/>
          <w:sz w:val="26"/>
          <w:szCs w:val="26"/>
        </w:rPr>
        <w:t>mates, assessing their sensitivity under varying wind</w:t>
      </w:r>
      <w:r w:rsidR="0013245C">
        <w:rPr>
          <w:rFonts w:cstheme="minorHAnsi"/>
          <w:sz w:val="26"/>
          <w:szCs w:val="26"/>
        </w:rPr>
        <w:t>, precipitation</w:t>
      </w:r>
      <w:r w:rsidR="007E5208">
        <w:rPr>
          <w:rFonts w:cstheme="minorHAnsi"/>
          <w:sz w:val="26"/>
          <w:szCs w:val="26"/>
        </w:rPr>
        <w:t xml:space="preserve"> </w:t>
      </w:r>
      <w:r w:rsidR="0013245C">
        <w:rPr>
          <w:rFonts w:cstheme="minorHAnsi"/>
          <w:sz w:val="26"/>
          <w:szCs w:val="26"/>
        </w:rPr>
        <w:t xml:space="preserve">and sea-state </w:t>
      </w:r>
      <w:r w:rsidR="007E5208">
        <w:rPr>
          <w:rFonts w:cstheme="minorHAnsi"/>
          <w:sz w:val="26"/>
          <w:szCs w:val="26"/>
        </w:rPr>
        <w:t>conditions</w:t>
      </w:r>
      <w:r w:rsidR="009528D4">
        <w:rPr>
          <w:rFonts w:cstheme="minorHAnsi"/>
          <w:sz w:val="26"/>
          <w:szCs w:val="26"/>
        </w:rPr>
        <w:t xml:space="preserve">. An evaluation of flux transfer </w:t>
      </w:r>
      <w:r w:rsidR="006D6A01">
        <w:rPr>
          <w:rFonts w:cstheme="minorHAnsi"/>
          <w:sz w:val="26"/>
          <w:szCs w:val="26"/>
        </w:rPr>
        <w:t xml:space="preserve">coefficients </w:t>
      </w:r>
      <w:r w:rsidR="00CE52A4">
        <w:rPr>
          <w:rFonts w:cstheme="minorHAnsi"/>
          <w:sz w:val="26"/>
          <w:szCs w:val="26"/>
        </w:rPr>
        <w:t xml:space="preserve">with respect to wind speed and wave parameters </w:t>
      </w:r>
      <w:r w:rsidR="00CE0BFA">
        <w:rPr>
          <w:rFonts w:cstheme="minorHAnsi"/>
          <w:sz w:val="26"/>
          <w:szCs w:val="26"/>
        </w:rPr>
        <w:t>is</w:t>
      </w:r>
      <w:r w:rsidR="006D6A01">
        <w:rPr>
          <w:rFonts w:cstheme="minorHAnsi"/>
          <w:sz w:val="26"/>
          <w:szCs w:val="26"/>
        </w:rPr>
        <w:t xml:space="preserve"> performed.</w:t>
      </w:r>
      <w:r w:rsidR="00EB77A4">
        <w:rPr>
          <w:rFonts w:cstheme="minorHAnsi"/>
          <w:sz w:val="26"/>
          <w:szCs w:val="26"/>
        </w:rPr>
        <w:t xml:space="preserve"> Further,</w:t>
      </w:r>
      <w:r w:rsidR="006D6A01">
        <w:rPr>
          <w:rFonts w:cstheme="minorHAnsi"/>
          <w:sz w:val="26"/>
          <w:szCs w:val="26"/>
        </w:rPr>
        <w:t xml:space="preserve"> </w:t>
      </w:r>
      <w:r w:rsidR="00EB77A4">
        <w:rPr>
          <w:rFonts w:cstheme="minorHAnsi"/>
          <w:sz w:val="26"/>
          <w:szCs w:val="26"/>
        </w:rPr>
        <w:t>the paper</w:t>
      </w:r>
      <w:r w:rsidR="006F31D5" w:rsidRPr="00FD46A5">
        <w:rPr>
          <w:rFonts w:cstheme="minorHAnsi"/>
          <w:sz w:val="26"/>
          <w:szCs w:val="26"/>
        </w:rPr>
        <w:t xml:space="preserve"> address</w:t>
      </w:r>
      <w:r w:rsidR="00DD5B1A" w:rsidRPr="00FD46A5">
        <w:rPr>
          <w:rFonts w:cstheme="minorHAnsi"/>
          <w:sz w:val="26"/>
          <w:szCs w:val="26"/>
        </w:rPr>
        <w:t>es</w:t>
      </w:r>
      <w:r w:rsidR="006F31D5" w:rsidRPr="00FD46A5">
        <w:rPr>
          <w:rFonts w:cstheme="minorHAnsi"/>
          <w:sz w:val="26"/>
          <w:szCs w:val="26"/>
        </w:rPr>
        <w:t xml:space="preserve"> the basic aspects of flux variability </w:t>
      </w:r>
      <w:r w:rsidR="008B202D" w:rsidRPr="00FD46A5">
        <w:rPr>
          <w:rFonts w:cstheme="minorHAnsi"/>
          <w:sz w:val="26"/>
          <w:szCs w:val="26"/>
        </w:rPr>
        <w:t xml:space="preserve">under </w:t>
      </w:r>
      <w:r w:rsidR="00BC5C4B">
        <w:rPr>
          <w:rFonts w:cstheme="minorHAnsi"/>
          <w:sz w:val="26"/>
          <w:szCs w:val="26"/>
        </w:rPr>
        <w:t>specific</w:t>
      </w:r>
      <w:r w:rsidR="00BC5C4B" w:rsidRPr="00FD46A5">
        <w:rPr>
          <w:rFonts w:cstheme="minorHAnsi"/>
          <w:sz w:val="26"/>
          <w:szCs w:val="26"/>
        </w:rPr>
        <w:t xml:space="preserve"> </w:t>
      </w:r>
      <w:r w:rsidR="008B202D" w:rsidRPr="00FD46A5">
        <w:rPr>
          <w:rFonts w:cstheme="minorHAnsi"/>
          <w:sz w:val="26"/>
          <w:szCs w:val="26"/>
        </w:rPr>
        <w:t>sea state, wind conditions</w:t>
      </w:r>
      <w:r w:rsidR="009505B3" w:rsidRPr="00FD46A5">
        <w:rPr>
          <w:rFonts w:cstheme="minorHAnsi"/>
          <w:sz w:val="26"/>
          <w:szCs w:val="26"/>
        </w:rPr>
        <w:t xml:space="preserve">, </w:t>
      </w:r>
      <w:r w:rsidR="00EA46D7" w:rsidRPr="00FD46A5">
        <w:rPr>
          <w:rFonts w:cstheme="minorHAnsi"/>
          <w:sz w:val="26"/>
          <w:szCs w:val="26"/>
        </w:rPr>
        <w:t>precipitation,</w:t>
      </w:r>
      <w:r w:rsidR="00EA46D7">
        <w:rPr>
          <w:rFonts w:cstheme="minorHAnsi"/>
          <w:sz w:val="26"/>
          <w:szCs w:val="26"/>
        </w:rPr>
        <w:t xml:space="preserve"> oceanic eddies and </w:t>
      </w:r>
      <w:r w:rsidR="008B202D" w:rsidRPr="00FD46A5">
        <w:rPr>
          <w:rFonts w:cstheme="minorHAnsi"/>
          <w:sz w:val="26"/>
          <w:szCs w:val="26"/>
        </w:rPr>
        <w:t xml:space="preserve">extratropical cyclonic fronts </w:t>
      </w:r>
      <w:r w:rsidR="007F5AAD">
        <w:rPr>
          <w:rFonts w:cstheme="minorHAnsi"/>
          <w:sz w:val="26"/>
          <w:szCs w:val="26"/>
        </w:rPr>
        <w:t xml:space="preserve">encountered </w:t>
      </w:r>
      <w:r w:rsidR="00EA46D7">
        <w:rPr>
          <w:rFonts w:cstheme="minorHAnsi"/>
          <w:sz w:val="26"/>
          <w:szCs w:val="26"/>
        </w:rPr>
        <w:t>during the voyage</w:t>
      </w:r>
      <w:r w:rsidR="00C87667">
        <w:rPr>
          <w:rFonts w:cstheme="minorHAnsi"/>
          <w:sz w:val="26"/>
          <w:szCs w:val="26"/>
        </w:rPr>
        <w:t xml:space="preserve"> using COARE 3.5 bulk fluxes</w:t>
      </w:r>
      <w:r w:rsidR="00EA46D7">
        <w:rPr>
          <w:rFonts w:cstheme="minorHAnsi"/>
          <w:sz w:val="26"/>
          <w:szCs w:val="26"/>
        </w:rPr>
        <w:t xml:space="preserve">. </w:t>
      </w:r>
      <w:r w:rsidR="000C07E1" w:rsidRPr="00FD46A5">
        <w:rPr>
          <w:rFonts w:cstheme="minorHAnsi"/>
          <w:sz w:val="26"/>
          <w:szCs w:val="26"/>
        </w:rPr>
        <w:t>Through t</w:t>
      </w:r>
      <w:r w:rsidR="008B13E8" w:rsidRPr="00FD46A5">
        <w:rPr>
          <w:rFonts w:cstheme="minorHAnsi"/>
          <w:sz w:val="26"/>
          <w:szCs w:val="26"/>
        </w:rPr>
        <w:t xml:space="preserve">he present study, we attempt to understand the physical mechanisms </w:t>
      </w:r>
      <w:r w:rsidR="00CE0BFA">
        <w:rPr>
          <w:rFonts w:cstheme="minorHAnsi"/>
          <w:sz w:val="26"/>
          <w:szCs w:val="26"/>
        </w:rPr>
        <w:t>modulating</w:t>
      </w:r>
      <w:r w:rsidR="008B13E8" w:rsidRPr="00FD46A5">
        <w:rPr>
          <w:rFonts w:cstheme="minorHAnsi"/>
          <w:sz w:val="26"/>
          <w:szCs w:val="26"/>
        </w:rPr>
        <w:t xml:space="preserve"> the air-sea interaction</w:t>
      </w:r>
      <w:r>
        <w:rPr>
          <w:rFonts w:cstheme="minorHAnsi"/>
          <w:sz w:val="26"/>
          <w:szCs w:val="26"/>
        </w:rPr>
        <w:t>s</w:t>
      </w:r>
      <w:r w:rsidR="008B13E8" w:rsidRPr="00FD46A5">
        <w:rPr>
          <w:rFonts w:cstheme="minorHAnsi"/>
          <w:sz w:val="26"/>
          <w:szCs w:val="26"/>
        </w:rPr>
        <w:t xml:space="preserve"> in the </w:t>
      </w:r>
      <w:r w:rsidR="008977F7" w:rsidRPr="00FD46A5">
        <w:rPr>
          <w:rFonts w:cstheme="minorHAnsi"/>
          <w:sz w:val="26"/>
          <w:szCs w:val="26"/>
        </w:rPr>
        <w:t>SO</w:t>
      </w:r>
      <w:r w:rsidR="008B13E8" w:rsidRPr="00FD46A5">
        <w:rPr>
          <w:rFonts w:cstheme="minorHAnsi"/>
          <w:sz w:val="26"/>
          <w:szCs w:val="26"/>
        </w:rPr>
        <w:t>.</w:t>
      </w:r>
      <w:r w:rsidR="00F04E85">
        <w:rPr>
          <w:rFonts w:cstheme="minorHAnsi"/>
          <w:sz w:val="26"/>
          <w:szCs w:val="26"/>
        </w:rPr>
        <w:t xml:space="preserve"> </w:t>
      </w:r>
    </w:p>
    <w:p w14:paraId="179008DC" w14:textId="77777777" w:rsidR="00426CF7" w:rsidRPr="00FD46A5" w:rsidRDefault="00426CF7" w:rsidP="008B202D">
      <w:pPr>
        <w:spacing w:line="240" w:lineRule="auto"/>
        <w:jc w:val="both"/>
        <w:rPr>
          <w:rFonts w:cstheme="minorHAnsi"/>
          <w:sz w:val="26"/>
          <w:szCs w:val="26"/>
        </w:rPr>
      </w:pPr>
    </w:p>
    <w:p w14:paraId="20BEF6C8" w14:textId="77777777" w:rsidR="00B903C6" w:rsidRPr="00FD46A5" w:rsidRDefault="00B903C6" w:rsidP="0013759F">
      <w:pPr>
        <w:pStyle w:val="ListParagraph"/>
        <w:numPr>
          <w:ilvl w:val="0"/>
          <w:numId w:val="14"/>
        </w:numPr>
        <w:spacing w:line="240" w:lineRule="auto"/>
        <w:ind w:left="540" w:hanging="540"/>
        <w:rPr>
          <w:rFonts w:cstheme="minorHAnsi"/>
          <w:b/>
          <w:sz w:val="26"/>
          <w:szCs w:val="26"/>
        </w:rPr>
      </w:pPr>
      <w:r w:rsidRPr="00FD46A5">
        <w:rPr>
          <w:rFonts w:cstheme="minorHAnsi"/>
          <w:b/>
          <w:sz w:val="26"/>
          <w:szCs w:val="26"/>
        </w:rPr>
        <w:t>The CAPRICORN Experiment</w:t>
      </w:r>
    </w:p>
    <w:p w14:paraId="0636548D" w14:textId="10C8D397" w:rsidR="004A002D" w:rsidRPr="00FD46A5" w:rsidRDefault="009A7417" w:rsidP="00D25F31">
      <w:pPr>
        <w:spacing w:line="240" w:lineRule="auto"/>
        <w:jc w:val="both"/>
        <w:rPr>
          <w:rFonts w:eastAsia="Noto Sans CJK SC Regular" w:cstheme="minorHAnsi"/>
          <w:kern w:val="1"/>
          <w:sz w:val="26"/>
          <w:szCs w:val="26"/>
          <w:lang w:eastAsia="zh-CN" w:bidi="hi-IN"/>
        </w:rPr>
      </w:pPr>
      <w:r w:rsidRPr="00FD46A5">
        <w:rPr>
          <w:rFonts w:eastAsia="Noto Sans CJK SC Regular" w:cstheme="minorHAnsi"/>
          <w:kern w:val="1"/>
          <w:sz w:val="26"/>
          <w:szCs w:val="26"/>
          <w:lang w:eastAsia="zh-CN" w:bidi="hi-IN"/>
        </w:rPr>
        <w:t xml:space="preserve">This voyage was one of </w:t>
      </w:r>
      <w:r w:rsidR="005C62AD">
        <w:rPr>
          <w:rFonts w:eastAsia="Noto Sans CJK SC Regular" w:cstheme="minorHAnsi"/>
          <w:kern w:val="1"/>
          <w:sz w:val="26"/>
          <w:szCs w:val="26"/>
          <w:lang w:eastAsia="zh-CN" w:bidi="hi-IN"/>
        </w:rPr>
        <w:t>the</w:t>
      </w:r>
      <w:r w:rsidRPr="00FD46A5">
        <w:rPr>
          <w:rFonts w:eastAsia="Noto Sans CJK SC Regular" w:cstheme="minorHAnsi"/>
          <w:kern w:val="1"/>
          <w:sz w:val="26"/>
          <w:szCs w:val="26"/>
          <w:lang w:eastAsia="zh-CN" w:bidi="hi-IN"/>
        </w:rPr>
        <w:t xml:space="preserve"> </w:t>
      </w:r>
      <w:r w:rsidR="008B5C08" w:rsidRPr="00FD46A5">
        <w:rPr>
          <w:rFonts w:eastAsia="Noto Sans CJK SC Regular" w:cstheme="minorHAnsi"/>
          <w:kern w:val="1"/>
          <w:sz w:val="26"/>
          <w:szCs w:val="26"/>
          <w:lang w:eastAsia="zh-CN" w:bidi="hi-IN"/>
        </w:rPr>
        <w:t>first efforts to quanti</w:t>
      </w:r>
      <w:r w:rsidR="001628CC" w:rsidRPr="00FD46A5">
        <w:rPr>
          <w:rFonts w:eastAsia="Noto Sans CJK SC Regular" w:cstheme="minorHAnsi"/>
          <w:kern w:val="1"/>
          <w:sz w:val="26"/>
          <w:szCs w:val="26"/>
          <w:lang w:eastAsia="zh-CN" w:bidi="hi-IN"/>
        </w:rPr>
        <w:t>fy the turbulent fluxes over th</w:t>
      </w:r>
      <w:r w:rsidR="002869F7">
        <w:rPr>
          <w:rFonts w:eastAsia="Noto Sans CJK SC Regular" w:cstheme="minorHAnsi"/>
          <w:kern w:val="1"/>
          <w:sz w:val="26"/>
          <w:szCs w:val="26"/>
          <w:lang w:eastAsia="zh-CN" w:bidi="hi-IN"/>
        </w:rPr>
        <w:t xml:space="preserve">e Australian </w:t>
      </w:r>
      <w:r w:rsidR="007D339A" w:rsidRPr="00FD46A5">
        <w:rPr>
          <w:rFonts w:eastAsia="Noto Sans CJK SC Regular" w:cstheme="minorHAnsi"/>
          <w:kern w:val="1"/>
          <w:sz w:val="26"/>
          <w:szCs w:val="26"/>
          <w:lang w:eastAsia="zh-CN" w:bidi="hi-IN"/>
        </w:rPr>
        <w:t>sector of the</w:t>
      </w:r>
      <w:r w:rsidR="001628CC" w:rsidRPr="00FD46A5">
        <w:rPr>
          <w:rFonts w:eastAsia="Noto Sans CJK SC Regular" w:cstheme="minorHAnsi"/>
          <w:kern w:val="1"/>
          <w:sz w:val="26"/>
          <w:szCs w:val="26"/>
          <w:lang w:eastAsia="zh-CN" w:bidi="hi-IN"/>
        </w:rPr>
        <w:t xml:space="preserve"> </w:t>
      </w:r>
      <w:r w:rsidR="00F005FC" w:rsidRPr="00FD46A5">
        <w:rPr>
          <w:rFonts w:eastAsia="Noto Sans CJK SC Regular" w:cstheme="minorHAnsi"/>
          <w:kern w:val="1"/>
          <w:sz w:val="26"/>
          <w:szCs w:val="26"/>
          <w:lang w:eastAsia="zh-CN" w:bidi="hi-IN"/>
        </w:rPr>
        <w:t>SO</w:t>
      </w:r>
      <w:r w:rsidR="00F005FC">
        <w:rPr>
          <w:rFonts w:eastAsia="Noto Sans CJK SC Regular" w:cstheme="minorHAnsi"/>
          <w:kern w:val="1"/>
          <w:sz w:val="26"/>
          <w:szCs w:val="26"/>
          <w:lang w:eastAsia="zh-CN" w:bidi="hi-IN"/>
        </w:rPr>
        <w:t xml:space="preserve"> </w:t>
      </w:r>
      <w:r w:rsidR="008B5C08" w:rsidRPr="00FD46A5">
        <w:rPr>
          <w:rFonts w:eastAsia="Noto Sans CJK SC Regular" w:cstheme="minorHAnsi"/>
          <w:kern w:val="1"/>
          <w:sz w:val="26"/>
          <w:szCs w:val="26"/>
          <w:lang w:eastAsia="zh-CN" w:bidi="hi-IN"/>
        </w:rPr>
        <w:t xml:space="preserve">featuring high wind speeds. </w:t>
      </w:r>
      <w:r w:rsidR="00DA5297" w:rsidRPr="00FD46A5">
        <w:rPr>
          <w:rFonts w:eastAsia="Noto Sans CJK SC Regular" w:cstheme="minorHAnsi"/>
          <w:kern w:val="1"/>
          <w:sz w:val="26"/>
          <w:szCs w:val="26"/>
          <w:lang w:eastAsia="zh-CN" w:bidi="hi-IN"/>
        </w:rPr>
        <w:t>Figure 1</w:t>
      </w:r>
      <w:r w:rsidR="006A1089" w:rsidRPr="00FD46A5">
        <w:rPr>
          <w:rFonts w:eastAsia="Noto Sans CJK SC Regular" w:cstheme="minorHAnsi"/>
          <w:kern w:val="1"/>
          <w:sz w:val="26"/>
          <w:szCs w:val="26"/>
          <w:lang w:eastAsia="zh-CN" w:bidi="hi-IN"/>
        </w:rPr>
        <w:t>a</w:t>
      </w:r>
      <w:r w:rsidR="00DA5297" w:rsidRPr="00FD46A5">
        <w:rPr>
          <w:rFonts w:eastAsia="Noto Sans CJK SC Regular" w:cstheme="minorHAnsi"/>
          <w:kern w:val="1"/>
          <w:sz w:val="26"/>
          <w:szCs w:val="26"/>
          <w:lang w:eastAsia="zh-CN" w:bidi="hi-IN"/>
        </w:rPr>
        <w:t xml:space="preserve"> depicts the ship track during the voyage along with the</w:t>
      </w:r>
      <w:r w:rsidR="009671B5" w:rsidRPr="00FD46A5">
        <w:rPr>
          <w:rFonts w:eastAsia="Noto Sans CJK SC Regular" w:cstheme="minorHAnsi"/>
          <w:kern w:val="1"/>
          <w:sz w:val="26"/>
          <w:szCs w:val="26"/>
          <w:lang w:eastAsia="zh-CN" w:bidi="hi-IN"/>
        </w:rPr>
        <w:t xml:space="preserve"> marked (dashed ellipses)</w:t>
      </w:r>
      <w:r w:rsidR="00DA5297" w:rsidRPr="00FD46A5">
        <w:rPr>
          <w:rFonts w:eastAsia="Noto Sans CJK SC Regular" w:cstheme="minorHAnsi"/>
          <w:kern w:val="1"/>
          <w:sz w:val="26"/>
          <w:szCs w:val="26"/>
          <w:lang w:eastAsia="zh-CN" w:bidi="hi-IN"/>
        </w:rPr>
        <w:t xml:space="preserve"> locations of the cold core and warm core edd</w:t>
      </w:r>
      <w:r w:rsidR="005C62AD">
        <w:rPr>
          <w:rFonts w:eastAsia="Noto Sans CJK SC Regular" w:cstheme="minorHAnsi"/>
          <w:kern w:val="1"/>
          <w:sz w:val="26"/>
          <w:szCs w:val="26"/>
          <w:lang w:eastAsia="zh-CN" w:bidi="hi-IN"/>
        </w:rPr>
        <w:t>ies</w:t>
      </w:r>
      <w:r w:rsidR="00DA5297" w:rsidRPr="00FD46A5">
        <w:rPr>
          <w:rFonts w:eastAsia="Noto Sans CJK SC Regular" w:cstheme="minorHAnsi"/>
          <w:kern w:val="1"/>
          <w:sz w:val="26"/>
          <w:szCs w:val="26"/>
          <w:lang w:eastAsia="zh-CN" w:bidi="hi-IN"/>
        </w:rPr>
        <w:t xml:space="preserve">. </w:t>
      </w:r>
      <w:r w:rsidR="006A1089" w:rsidRPr="00FD46A5">
        <w:rPr>
          <w:rFonts w:eastAsia="Noto Sans CJK SC Regular" w:cstheme="minorHAnsi"/>
          <w:kern w:val="1"/>
          <w:sz w:val="26"/>
          <w:szCs w:val="26"/>
          <w:lang w:eastAsia="zh-CN" w:bidi="hi-IN"/>
        </w:rPr>
        <w:t xml:space="preserve">Figure 1b </w:t>
      </w:r>
      <w:r w:rsidR="0023630D">
        <w:rPr>
          <w:rFonts w:eastAsia="Noto Sans CJK SC Regular" w:cstheme="minorHAnsi"/>
          <w:kern w:val="1"/>
          <w:sz w:val="26"/>
          <w:szCs w:val="26"/>
          <w:lang w:eastAsia="zh-CN" w:bidi="hi-IN"/>
        </w:rPr>
        <w:t>shows a</w:t>
      </w:r>
      <w:r w:rsidR="006A1089" w:rsidRPr="00FD46A5">
        <w:rPr>
          <w:rFonts w:eastAsia="Noto Sans CJK SC Regular" w:cstheme="minorHAnsi"/>
          <w:kern w:val="1"/>
          <w:sz w:val="26"/>
          <w:szCs w:val="26"/>
          <w:lang w:eastAsia="zh-CN" w:bidi="hi-IN"/>
        </w:rPr>
        <w:t xml:space="preserve"> spatial map of </w:t>
      </w:r>
      <w:r w:rsidR="00370753">
        <w:rPr>
          <w:rFonts w:eastAsia="Noto Sans CJK SC Regular" w:cstheme="minorHAnsi"/>
          <w:kern w:val="1"/>
          <w:sz w:val="26"/>
          <w:szCs w:val="26"/>
          <w:lang w:eastAsia="zh-CN" w:bidi="hi-IN"/>
        </w:rPr>
        <w:t>gridded</w:t>
      </w:r>
      <w:r w:rsidR="00370753" w:rsidRPr="00FD46A5">
        <w:rPr>
          <w:rFonts w:eastAsia="Noto Sans CJK SC Regular" w:cstheme="minorHAnsi"/>
          <w:kern w:val="1"/>
          <w:sz w:val="26"/>
          <w:szCs w:val="26"/>
          <w:lang w:eastAsia="zh-CN" w:bidi="hi-IN"/>
        </w:rPr>
        <w:t xml:space="preserve"> </w:t>
      </w:r>
      <w:r w:rsidR="006A1089" w:rsidRPr="00FD46A5">
        <w:rPr>
          <w:rFonts w:eastAsia="Noto Sans CJK SC Regular" w:cstheme="minorHAnsi"/>
          <w:kern w:val="1"/>
          <w:sz w:val="26"/>
          <w:szCs w:val="26"/>
          <w:lang w:eastAsia="zh-CN" w:bidi="hi-IN"/>
        </w:rPr>
        <w:t xml:space="preserve">sea level anomalies (GSLA) which was used to identify the nature and location of </w:t>
      </w:r>
      <w:r w:rsidR="002869F7">
        <w:rPr>
          <w:rFonts w:eastAsia="Noto Sans CJK SC Regular" w:cstheme="minorHAnsi"/>
          <w:kern w:val="1"/>
          <w:sz w:val="26"/>
          <w:szCs w:val="26"/>
          <w:lang w:eastAsia="zh-CN" w:bidi="hi-IN"/>
        </w:rPr>
        <w:t xml:space="preserve">mesoscale </w:t>
      </w:r>
      <w:r w:rsidR="006A1089" w:rsidRPr="00FD46A5">
        <w:rPr>
          <w:rFonts w:eastAsia="Noto Sans CJK SC Regular" w:cstheme="minorHAnsi"/>
          <w:kern w:val="1"/>
          <w:sz w:val="26"/>
          <w:szCs w:val="26"/>
          <w:lang w:eastAsia="zh-CN" w:bidi="hi-IN"/>
        </w:rPr>
        <w:t xml:space="preserve">oceanic eddies. </w:t>
      </w:r>
    </w:p>
    <w:p w14:paraId="01E54850" w14:textId="07FA5077" w:rsidR="00B903C6" w:rsidRPr="00FD46A5" w:rsidRDefault="00F81D60" w:rsidP="00513951">
      <w:pPr>
        <w:spacing w:line="240" w:lineRule="auto"/>
        <w:jc w:val="both"/>
        <w:rPr>
          <w:rFonts w:eastAsia="Noto Sans CJK SC Regular" w:cstheme="minorHAnsi"/>
          <w:kern w:val="1"/>
          <w:sz w:val="26"/>
          <w:szCs w:val="26"/>
          <w:lang w:eastAsia="zh-CN" w:bidi="hi-IN"/>
        </w:rPr>
      </w:pPr>
      <w:r w:rsidRPr="00FD46A5">
        <w:rPr>
          <w:rFonts w:eastAsia="Noto Sans CJK SC Regular" w:cstheme="minorHAnsi"/>
          <w:kern w:val="1"/>
          <w:sz w:val="26"/>
          <w:szCs w:val="26"/>
          <w:lang w:eastAsia="zh-CN" w:bidi="hi-IN"/>
        </w:rPr>
        <w:lastRenderedPageBreak/>
        <w:t xml:space="preserve">The </w:t>
      </w:r>
      <w:r w:rsidR="00513951" w:rsidRPr="00FD46A5">
        <w:rPr>
          <w:rFonts w:eastAsia="Noto Sans CJK SC Regular" w:cstheme="minorHAnsi"/>
          <w:kern w:val="1"/>
          <w:sz w:val="26"/>
          <w:szCs w:val="26"/>
          <w:lang w:eastAsia="zh-CN" w:bidi="hi-IN"/>
        </w:rPr>
        <w:t xml:space="preserve">measurements were taken </w:t>
      </w:r>
      <w:r w:rsidR="00E706DF" w:rsidRPr="00FD46A5">
        <w:rPr>
          <w:rFonts w:eastAsia="Noto Sans CJK SC Regular" w:cstheme="minorHAnsi"/>
          <w:kern w:val="1"/>
          <w:sz w:val="26"/>
          <w:szCs w:val="26"/>
          <w:lang w:eastAsia="zh-CN" w:bidi="hi-IN"/>
        </w:rPr>
        <w:t xml:space="preserve">during multiple transects </w:t>
      </w:r>
      <w:r w:rsidRPr="00FD46A5">
        <w:rPr>
          <w:rFonts w:eastAsia="Noto Sans CJK SC Regular" w:cstheme="minorHAnsi"/>
          <w:kern w:val="1"/>
          <w:sz w:val="26"/>
          <w:szCs w:val="26"/>
          <w:lang w:eastAsia="zh-CN" w:bidi="hi-IN"/>
        </w:rPr>
        <w:t>over the cold eddy for 6 days</w:t>
      </w:r>
      <w:r w:rsidR="00FF7333" w:rsidRPr="00FD46A5">
        <w:rPr>
          <w:rFonts w:eastAsia="Noto Sans CJK SC Regular" w:cstheme="minorHAnsi"/>
          <w:kern w:val="1"/>
          <w:sz w:val="26"/>
          <w:szCs w:val="26"/>
          <w:lang w:eastAsia="zh-CN" w:bidi="hi-IN"/>
        </w:rPr>
        <w:t xml:space="preserve"> from March 30, </w:t>
      </w:r>
      <w:r w:rsidR="00FF7333" w:rsidRPr="00FD46A5">
        <w:rPr>
          <w:rFonts w:eastAsia="Noto Sans CJK SC Regular" w:cstheme="minorHAnsi"/>
          <w:noProof/>
          <w:kern w:val="1"/>
          <w:sz w:val="26"/>
          <w:szCs w:val="26"/>
          <w:lang w:eastAsia="zh-CN" w:bidi="hi-IN"/>
        </w:rPr>
        <w:t>2016</w:t>
      </w:r>
      <w:r w:rsidR="00424F86" w:rsidRPr="00FD46A5">
        <w:rPr>
          <w:rFonts w:eastAsia="Noto Sans CJK SC Regular" w:cstheme="minorHAnsi"/>
          <w:noProof/>
          <w:kern w:val="1"/>
          <w:sz w:val="26"/>
          <w:szCs w:val="26"/>
          <w:lang w:eastAsia="zh-CN" w:bidi="hi-IN"/>
        </w:rPr>
        <w:t>,</w:t>
      </w:r>
      <w:r w:rsidR="00FF7333" w:rsidRPr="00FD46A5">
        <w:rPr>
          <w:rFonts w:eastAsia="Noto Sans CJK SC Regular" w:cstheme="minorHAnsi"/>
          <w:kern w:val="1"/>
          <w:sz w:val="26"/>
          <w:szCs w:val="26"/>
          <w:lang w:eastAsia="zh-CN" w:bidi="hi-IN"/>
        </w:rPr>
        <w:t xml:space="preserve"> to April 5, </w:t>
      </w:r>
      <w:r w:rsidR="00FF7333" w:rsidRPr="00FD46A5">
        <w:rPr>
          <w:rFonts w:eastAsia="Noto Sans CJK SC Regular" w:cstheme="minorHAnsi"/>
          <w:noProof/>
          <w:kern w:val="1"/>
          <w:sz w:val="26"/>
          <w:szCs w:val="26"/>
          <w:lang w:eastAsia="zh-CN" w:bidi="hi-IN"/>
        </w:rPr>
        <w:t>2016</w:t>
      </w:r>
      <w:r w:rsidR="00424F86" w:rsidRPr="00FD46A5">
        <w:rPr>
          <w:rFonts w:eastAsia="Noto Sans CJK SC Regular" w:cstheme="minorHAnsi"/>
          <w:noProof/>
          <w:kern w:val="1"/>
          <w:sz w:val="26"/>
          <w:szCs w:val="26"/>
          <w:lang w:eastAsia="zh-CN" w:bidi="hi-IN"/>
        </w:rPr>
        <w:t>,</w:t>
      </w:r>
      <w:r w:rsidRPr="00FD46A5">
        <w:rPr>
          <w:rFonts w:eastAsia="Noto Sans CJK SC Regular" w:cstheme="minorHAnsi"/>
          <w:kern w:val="1"/>
          <w:sz w:val="26"/>
          <w:szCs w:val="26"/>
          <w:lang w:eastAsia="zh-CN" w:bidi="hi-IN"/>
        </w:rPr>
        <w:t xml:space="preserve"> starting from the western edge of the eddy at </w:t>
      </w:r>
      <w:r w:rsidR="00E706DF" w:rsidRPr="00FD46A5">
        <w:rPr>
          <w:rFonts w:eastAsia="Noto Sans CJK SC Regular" w:cstheme="minorHAnsi"/>
          <w:kern w:val="1"/>
          <w:sz w:val="26"/>
          <w:szCs w:val="26"/>
          <w:lang w:eastAsia="zh-CN" w:bidi="hi-IN"/>
        </w:rPr>
        <w:t>146.01°E, 50.37°</w:t>
      </w:r>
      <w:r w:rsidR="0095667D" w:rsidRPr="00FD46A5">
        <w:rPr>
          <w:rFonts w:eastAsia="Noto Sans CJK SC Regular" w:cstheme="minorHAnsi"/>
          <w:kern w:val="1"/>
          <w:sz w:val="26"/>
          <w:szCs w:val="26"/>
          <w:lang w:eastAsia="zh-CN" w:bidi="hi-IN"/>
        </w:rPr>
        <w:t>S</w:t>
      </w:r>
      <w:r w:rsidR="00E706DF" w:rsidRPr="00FD46A5">
        <w:rPr>
          <w:rFonts w:eastAsia="Noto Sans CJK SC Regular" w:cstheme="minorHAnsi"/>
          <w:kern w:val="1"/>
          <w:sz w:val="26"/>
          <w:szCs w:val="26"/>
          <w:lang w:eastAsia="zh-CN" w:bidi="hi-IN"/>
        </w:rPr>
        <w:t>.</w:t>
      </w:r>
      <w:r w:rsidR="0095667D" w:rsidRPr="00FD46A5">
        <w:rPr>
          <w:rFonts w:eastAsia="Noto Sans CJK SC Regular" w:cstheme="minorHAnsi"/>
          <w:kern w:val="1"/>
          <w:sz w:val="26"/>
          <w:szCs w:val="26"/>
          <w:lang w:eastAsia="zh-CN" w:bidi="hi-IN"/>
        </w:rPr>
        <w:t xml:space="preserve"> The </w:t>
      </w:r>
      <w:r w:rsidR="00EC6F07">
        <w:rPr>
          <w:rFonts w:eastAsia="Noto Sans CJK SC Regular" w:cstheme="minorHAnsi"/>
          <w:kern w:val="1"/>
          <w:sz w:val="26"/>
          <w:szCs w:val="26"/>
          <w:lang w:eastAsia="zh-CN" w:bidi="hi-IN"/>
        </w:rPr>
        <w:t xml:space="preserve">size of the </w:t>
      </w:r>
      <w:r w:rsidR="0095667D" w:rsidRPr="00FD46A5">
        <w:rPr>
          <w:rFonts w:eastAsia="Noto Sans CJK SC Regular" w:cstheme="minorHAnsi"/>
          <w:kern w:val="1"/>
          <w:sz w:val="26"/>
          <w:szCs w:val="26"/>
          <w:lang w:eastAsia="zh-CN" w:bidi="hi-IN"/>
        </w:rPr>
        <w:t xml:space="preserve">cold eddy </w:t>
      </w:r>
      <w:r w:rsidR="00EC6F07">
        <w:rPr>
          <w:rFonts w:eastAsia="Noto Sans CJK SC Regular" w:cstheme="minorHAnsi"/>
          <w:kern w:val="1"/>
          <w:sz w:val="26"/>
          <w:szCs w:val="26"/>
          <w:lang w:eastAsia="zh-CN" w:bidi="hi-IN"/>
        </w:rPr>
        <w:t>was</w:t>
      </w:r>
      <w:r w:rsidR="00EC6F07" w:rsidRPr="00FD46A5">
        <w:rPr>
          <w:rFonts w:eastAsia="Noto Sans CJK SC Regular" w:cstheme="minorHAnsi"/>
          <w:kern w:val="1"/>
          <w:sz w:val="26"/>
          <w:szCs w:val="26"/>
          <w:lang w:eastAsia="zh-CN" w:bidi="hi-IN"/>
        </w:rPr>
        <w:t xml:space="preserve"> </w:t>
      </w:r>
      <w:r w:rsidR="0095667D" w:rsidRPr="00FD46A5">
        <w:rPr>
          <w:rFonts w:eastAsia="Noto Sans CJK SC Regular" w:cstheme="minorHAnsi"/>
          <w:kern w:val="1"/>
          <w:sz w:val="26"/>
          <w:szCs w:val="26"/>
          <w:lang w:eastAsia="zh-CN" w:bidi="hi-IN"/>
        </w:rPr>
        <w:t>approximately 14</w:t>
      </w:r>
      <w:r w:rsidR="004A7419">
        <w:rPr>
          <w:rFonts w:eastAsia="Noto Sans CJK SC Regular" w:cstheme="minorHAnsi"/>
          <w:kern w:val="1"/>
          <w:sz w:val="26"/>
          <w:szCs w:val="26"/>
          <w:lang w:eastAsia="zh-CN" w:bidi="hi-IN"/>
        </w:rPr>
        <w:t>0</w:t>
      </w:r>
      <w:r w:rsidR="0095667D" w:rsidRPr="00FD46A5">
        <w:rPr>
          <w:rFonts w:eastAsia="Noto Sans CJK SC Regular" w:cstheme="minorHAnsi"/>
          <w:kern w:val="1"/>
          <w:sz w:val="26"/>
          <w:szCs w:val="26"/>
          <w:lang w:eastAsia="zh-CN" w:bidi="hi-IN"/>
        </w:rPr>
        <w:t xml:space="preserve"> x 11</w:t>
      </w:r>
      <w:r w:rsidR="004A7419">
        <w:rPr>
          <w:rFonts w:eastAsia="Noto Sans CJK SC Regular" w:cstheme="minorHAnsi"/>
          <w:kern w:val="1"/>
          <w:sz w:val="26"/>
          <w:szCs w:val="26"/>
          <w:lang w:eastAsia="zh-CN" w:bidi="hi-IN"/>
        </w:rPr>
        <w:t>0</w:t>
      </w:r>
      <w:r w:rsidR="0095667D" w:rsidRPr="00FD46A5">
        <w:rPr>
          <w:rFonts w:eastAsia="Noto Sans CJK SC Regular" w:cstheme="minorHAnsi"/>
          <w:kern w:val="1"/>
          <w:sz w:val="26"/>
          <w:szCs w:val="26"/>
          <w:lang w:eastAsia="zh-CN" w:bidi="hi-IN"/>
        </w:rPr>
        <w:t xml:space="preserve"> km. </w:t>
      </w:r>
      <w:r w:rsidR="00D9258A" w:rsidRPr="00FD46A5">
        <w:rPr>
          <w:rFonts w:eastAsia="Noto Sans CJK SC Regular" w:cstheme="minorHAnsi"/>
          <w:kern w:val="1"/>
          <w:sz w:val="26"/>
          <w:szCs w:val="26"/>
          <w:lang w:eastAsia="zh-CN" w:bidi="hi-IN"/>
        </w:rPr>
        <w:t>Th</w:t>
      </w:r>
      <w:r w:rsidR="0093575F" w:rsidRPr="00FD46A5">
        <w:rPr>
          <w:rFonts w:eastAsia="Noto Sans CJK SC Regular" w:cstheme="minorHAnsi"/>
          <w:kern w:val="1"/>
          <w:sz w:val="26"/>
          <w:szCs w:val="26"/>
          <w:lang w:eastAsia="zh-CN" w:bidi="hi-IN"/>
        </w:rPr>
        <w:t>e warm eddy was</w:t>
      </w:r>
      <w:r w:rsidR="00D9258A" w:rsidRPr="00FD46A5">
        <w:rPr>
          <w:rFonts w:eastAsia="Noto Sans CJK SC Regular" w:cstheme="minorHAnsi"/>
          <w:kern w:val="1"/>
          <w:sz w:val="26"/>
          <w:szCs w:val="26"/>
          <w:lang w:eastAsia="zh-CN" w:bidi="hi-IN"/>
        </w:rPr>
        <w:t xml:space="preserve"> </w:t>
      </w:r>
      <w:r w:rsidR="0095667D" w:rsidRPr="00FD46A5">
        <w:rPr>
          <w:rFonts w:eastAsia="Noto Sans CJK SC Regular" w:cstheme="minorHAnsi"/>
          <w:kern w:val="1"/>
          <w:sz w:val="26"/>
          <w:szCs w:val="26"/>
          <w:lang w:eastAsia="zh-CN" w:bidi="hi-IN"/>
        </w:rPr>
        <w:t xml:space="preserve">part of a forming meander </w:t>
      </w:r>
      <w:r w:rsidR="003A6857" w:rsidRPr="00FD46A5">
        <w:rPr>
          <w:rFonts w:eastAsia="Noto Sans CJK SC Regular" w:cstheme="minorHAnsi"/>
          <w:kern w:val="1"/>
          <w:sz w:val="26"/>
          <w:szCs w:val="26"/>
          <w:lang w:eastAsia="zh-CN" w:bidi="hi-IN"/>
        </w:rPr>
        <w:t>(roughly 12</w:t>
      </w:r>
      <w:r w:rsidR="004A7419">
        <w:rPr>
          <w:rFonts w:eastAsia="Noto Sans CJK SC Regular" w:cstheme="minorHAnsi"/>
          <w:kern w:val="1"/>
          <w:sz w:val="26"/>
          <w:szCs w:val="26"/>
          <w:lang w:eastAsia="zh-CN" w:bidi="hi-IN"/>
        </w:rPr>
        <w:t>0</w:t>
      </w:r>
      <w:r w:rsidR="003A6857" w:rsidRPr="00FD46A5">
        <w:rPr>
          <w:rFonts w:eastAsia="Noto Sans CJK SC Regular" w:cstheme="minorHAnsi"/>
          <w:kern w:val="1"/>
          <w:sz w:val="26"/>
          <w:szCs w:val="26"/>
          <w:lang w:eastAsia="zh-CN" w:bidi="hi-IN"/>
        </w:rPr>
        <w:t xml:space="preserve"> km wide) </w:t>
      </w:r>
      <w:r w:rsidR="0095667D" w:rsidRPr="00FD46A5">
        <w:rPr>
          <w:rFonts w:eastAsia="Noto Sans CJK SC Regular" w:cstheme="minorHAnsi"/>
          <w:kern w:val="1"/>
          <w:sz w:val="26"/>
          <w:szCs w:val="26"/>
          <w:lang w:eastAsia="zh-CN" w:bidi="hi-IN"/>
        </w:rPr>
        <w:t xml:space="preserve">and was </w:t>
      </w:r>
      <w:r w:rsidR="00D9258A" w:rsidRPr="00FD46A5">
        <w:rPr>
          <w:rFonts w:eastAsia="Noto Sans CJK SC Regular" w:cstheme="minorHAnsi"/>
          <w:kern w:val="1"/>
          <w:sz w:val="26"/>
          <w:szCs w:val="26"/>
          <w:lang w:eastAsia="zh-CN" w:bidi="hi-IN"/>
        </w:rPr>
        <w:t xml:space="preserve">sampled for </w:t>
      </w:r>
      <w:r w:rsidR="0093575F" w:rsidRPr="00FD46A5">
        <w:rPr>
          <w:rFonts w:eastAsia="Noto Sans CJK SC Regular" w:cstheme="minorHAnsi"/>
          <w:kern w:val="1"/>
          <w:sz w:val="26"/>
          <w:szCs w:val="26"/>
          <w:lang w:eastAsia="zh-CN" w:bidi="hi-IN"/>
        </w:rPr>
        <w:t>approximately 4 days</w:t>
      </w:r>
      <w:r w:rsidR="00D9258A" w:rsidRPr="00FD46A5">
        <w:rPr>
          <w:rFonts w:eastAsia="Noto Sans CJK SC Regular" w:cstheme="minorHAnsi"/>
          <w:kern w:val="1"/>
          <w:sz w:val="26"/>
          <w:szCs w:val="26"/>
          <w:lang w:eastAsia="zh-CN" w:bidi="hi-IN"/>
        </w:rPr>
        <w:t xml:space="preserve"> </w:t>
      </w:r>
      <w:r w:rsidR="0093575F" w:rsidRPr="00FD46A5">
        <w:rPr>
          <w:rFonts w:eastAsia="Noto Sans CJK SC Regular" w:cstheme="minorHAnsi"/>
          <w:kern w:val="1"/>
          <w:sz w:val="26"/>
          <w:szCs w:val="26"/>
          <w:lang w:eastAsia="zh-CN" w:bidi="hi-IN"/>
        </w:rPr>
        <w:t>starting</w:t>
      </w:r>
      <w:r w:rsidR="0095667D" w:rsidRPr="00FD46A5">
        <w:rPr>
          <w:rFonts w:eastAsia="Noto Sans CJK SC Regular" w:cstheme="minorHAnsi"/>
          <w:kern w:val="1"/>
          <w:sz w:val="26"/>
          <w:szCs w:val="26"/>
          <w:lang w:eastAsia="zh-CN" w:bidi="hi-IN"/>
        </w:rPr>
        <w:t xml:space="preserve"> from April 6 to April 10, 2016. H</w:t>
      </w:r>
      <w:r w:rsidR="0093575F" w:rsidRPr="00FD46A5">
        <w:rPr>
          <w:rFonts w:eastAsia="Noto Sans CJK SC Regular" w:cstheme="minorHAnsi"/>
          <w:kern w:val="1"/>
          <w:sz w:val="26"/>
          <w:szCs w:val="26"/>
          <w:lang w:eastAsia="zh-CN" w:bidi="hi-IN"/>
        </w:rPr>
        <w:t xml:space="preserve">owever, only two transects </w:t>
      </w:r>
      <w:r w:rsidR="00EC6F07">
        <w:rPr>
          <w:rFonts w:eastAsia="Noto Sans CJK SC Regular" w:cstheme="minorHAnsi"/>
          <w:kern w:val="1"/>
          <w:sz w:val="26"/>
          <w:szCs w:val="26"/>
          <w:lang w:eastAsia="zh-CN" w:bidi="hi-IN"/>
        </w:rPr>
        <w:t>were conducted</w:t>
      </w:r>
      <w:r w:rsidR="0093575F" w:rsidRPr="00FD46A5">
        <w:rPr>
          <w:rFonts w:eastAsia="Noto Sans CJK SC Regular" w:cstheme="minorHAnsi"/>
          <w:kern w:val="1"/>
          <w:sz w:val="26"/>
          <w:szCs w:val="26"/>
          <w:lang w:eastAsia="zh-CN" w:bidi="hi-IN"/>
        </w:rPr>
        <w:t xml:space="preserve"> due to </w:t>
      </w:r>
      <w:r w:rsidR="00295BBF">
        <w:rPr>
          <w:rFonts w:eastAsia="Noto Sans CJK SC Regular" w:cstheme="minorHAnsi"/>
          <w:kern w:val="1"/>
          <w:sz w:val="26"/>
          <w:szCs w:val="26"/>
          <w:lang w:eastAsia="zh-CN" w:bidi="hi-IN"/>
        </w:rPr>
        <w:t>time limitations</w:t>
      </w:r>
      <w:r w:rsidR="0093575F" w:rsidRPr="00FD46A5">
        <w:rPr>
          <w:rFonts w:eastAsia="Noto Sans CJK SC Regular" w:cstheme="minorHAnsi"/>
          <w:kern w:val="1"/>
          <w:sz w:val="26"/>
          <w:szCs w:val="26"/>
          <w:lang w:eastAsia="zh-CN" w:bidi="hi-IN"/>
        </w:rPr>
        <w:t>.</w:t>
      </w:r>
    </w:p>
    <w:p w14:paraId="1F2BAD3E" w14:textId="77777777" w:rsidR="006D4801" w:rsidRPr="00FD46A5" w:rsidRDefault="006D4801" w:rsidP="006D4801">
      <w:pPr>
        <w:pStyle w:val="ListParagraph"/>
        <w:numPr>
          <w:ilvl w:val="0"/>
          <w:numId w:val="12"/>
        </w:numPr>
        <w:suppressAutoHyphens/>
        <w:spacing w:after="0" w:line="240" w:lineRule="auto"/>
        <w:ind w:hanging="720"/>
        <w:jc w:val="both"/>
        <w:rPr>
          <w:rFonts w:eastAsia="Noto Sans CJK SC Regular" w:cstheme="minorHAnsi"/>
          <w:b/>
          <w:kern w:val="1"/>
          <w:sz w:val="26"/>
          <w:szCs w:val="26"/>
          <w:lang w:eastAsia="zh-CN" w:bidi="hi-IN"/>
        </w:rPr>
      </w:pPr>
      <w:r w:rsidRPr="00FD46A5">
        <w:rPr>
          <w:rFonts w:eastAsia="Noto Sans CJK SC Regular" w:cstheme="minorHAnsi"/>
          <w:b/>
          <w:kern w:val="1"/>
          <w:sz w:val="26"/>
          <w:szCs w:val="26"/>
          <w:lang w:eastAsia="zh-CN" w:bidi="hi-IN"/>
        </w:rPr>
        <w:t>Instrumentation</w:t>
      </w:r>
    </w:p>
    <w:p w14:paraId="0A291C75" w14:textId="77777777" w:rsidR="00B268A0" w:rsidRPr="00FD46A5" w:rsidRDefault="00B268A0" w:rsidP="006D4801">
      <w:pPr>
        <w:suppressAutoHyphens/>
        <w:spacing w:after="0" w:line="240" w:lineRule="auto"/>
        <w:jc w:val="both"/>
        <w:rPr>
          <w:rFonts w:eastAsia="Noto Sans CJK SC Regular" w:cstheme="minorHAnsi"/>
          <w:b/>
          <w:kern w:val="1"/>
          <w:sz w:val="26"/>
          <w:szCs w:val="26"/>
          <w:lang w:eastAsia="zh-CN" w:bidi="hi-IN"/>
        </w:rPr>
      </w:pPr>
    </w:p>
    <w:p w14:paraId="0548588F" w14:textId="4C63D839" w:rsidR="006D4801" w:rsidRPr="00FD46A5" w:rsidRDefault="006D4801" w:rsidP="006D4801">
      <w:pPr>
        <w:suppressAutoHyphens/>
        <w:spacing w:after="0" w:line="240" w:lineRule="auto"/>
        <w:jc w:val="both"/>
        <w:rPr>
          <w:rFonts w:eastAsia="Times New Roman" w:cstheme="minorHAnsi"/>
          <w:kern w:val="1"/>
          <w:sz w:val="26"/>
          <w:szCs w:val="26"/>
        </w:rPr>
      </w:pPr>
      <w:r w:rsidRPr="00FD46A5">
        <w:rPr>
          <w:rFonts w:eastAsia="Noto Sans CJK SC Regular" w:cstheme="minorHAnsi"/>
          <w:kern w:val="1"/>
          <w:sz w:val="26"/>
          <w:szCs w:val="26"/>
          <w:lang w:eastAsia="zh-CN" w:bidi="hi-IN"/>
        </w:rPr>
        <w:t xml:space="preserve">The </w:t>
      </w:r>
      <w:r w:rsidRPr="00FD46A5">
        <w:rPr>
          <w:rFonts w:cstheme="minorHAnsi"/>
          <w:sz w:val="26"/>
          <w:szCs w:val="26"/>
        </w:rPr>
        <w:t>National Oceanic and Atmospheric Administration</w:t>
      </w:r>
      <w:r w:rsidR="000D4D3D">
        <w:rPr>
          <w:rFonts w:cstheme="minorHAnsi"/>
          <w:sz w:val="26"/>
          <w:szCs w:val="26"/>
        </w:rPr>
        <w:t>,</w:t>
      </w:r>
      <w:r w:rsidRPr="00FD46A5">
        <w:rPr>
          <w:rFonts w:cstheme="minorHAnsi"/>
          <w:sz w:val="26"/>
          <w:szCs w:val="26"/>
        </w:rPr>
        <w:t xml:space="preserve"> Physical Sciences Division (NOAA PSD) </w:t>
      </w:r>
      <w:r w:rsidR="00F56DE9">
        <w:rPr>
          <w:rFonts w:eastAsia="Noto Sans CJK SC Regular" w:cstheme="minorHAnsi"/>
          <w:kern w:val="1"/>
          <w:sz w:val="26"/>
          <w:szCs w:val="26"/>
          <w:lang w:eastAsia="zh-CN" w:bidi="hi-IN"/>
        </w:rPr>
        <w:t>air-sea flux system (t</w:t>
      </w:r>
      <w:r w:rsidRPr="00FD46A5">
        <w:rPr>
          <w:rFonts w:eastAsia="Noto Sans CJK SC Regular" w:cstheme="minorHAnsi"/>
          <w:kern w:val="1"/>
          <w:sz w:val="26"/>
          <w:szCs w:val="26"/>
          <w:lang w:eastAsia="zh-CN" w:bidi="hi-IN"/>
        </w:rPr>
        <w:t xml:space="preserve">able 1) </w:t>
      </w:r>
      <w:r w:rsidR="000D4D3D" w:rsidRPr="00DD5FD3">
        <w:rPr>
          <w:rFonts w:eastAsia="Noto Sans CJK SC Regular" w:cstheme="minorHAnsi"/>
          <w:noProof/>
          <w:kern w:val="1"/>
          <w:sz w:val="26"/>
          <w:szCs w:val="26"/>
          <w:lang w:eastAsia="zh-CN" w:bidi="hi-IN"/>
        </w:rPr>
        <w:t>consist</w:t>
      </w:r>
      <w:r w:rsidR="00372786">
        <w:rPr>
          <w:rFonts w:eastAsia="Noto Sans CJK SC Regular" w:cstheme="minorHAnsi"/>
          <w:noProof/>
          <w:kern w:val="1"/>
          <w:sz w:val="26"/>
          <w:szCs w:val="26"/>
          <w:lang w:eastAsia="zh-CN" w:bidi="hi-IN"/>
        </w:rPr>
        <w:t>s</w:t>
      </w:r>
      <w:r w:rsidRPr="00FD46A5">
        <w:rPr>
          <w:rFonts w:eastAsia="Noto Sans CJK SC Regular" w:cstheme="minorHAnsi"/>
          <w:kern w:val="1"/>
          <w:sz w:val="26"/>
          <w:szCs w:val="26"/>
          <w:lang w:eastAsia="zh-CN" w:bidi="hi-IN"/>
        </w:rPr>
        <w:t xml:space="preserve"> of a fast turbulence system</w:t>
      </w:r>
      <w:r w:rsidR="000D4D3D">
        <w:rPr>
          <w:rFonts w:eastAsia="Noto Sans CJK SC Regular" w:cstheme="minorHAnsi"/>
          <w:kern w:val="1"/>
          <w:sz w:val="26"/>
          <w:szCs w:val="26"/>
          <w:lang w:eastAsia="zh-CN" w:bidi="hi-IN"/>
        </w:rPr>
        <w:t xml:space="preserve"> for wind speed and water </w:t>
      </w:r>
      <w:r w:rsidR="00785D26">
        <w:rPr>
          <w:rFonts w:eastAsia="Noto Sans CJK SC Regular" w:cstheme="minorHAnsi"/>
          <w:kern w:val="1"/>
          <w:sz w:val="26"/>
          <w:szCs w:val="26"/>
          <w:lang w:eastAsia="zh-CN" w:bidi="hi-IN"/>
        </w:rPr>
        <w:t>vapour</w:t>
      </w:r>
      <w:r w:rsidRPr="00FD46A5">
        <w:rPr>
          <w:rFonts w:eastAsia="Noto Sans CJK SC Regular" w:cstheme="minorHAnsi"/>
          <w:kern w:val="1"/>
          <w:sz w:val="26"/>
          <w:szCs w:val="26"/>
          <w:lang w:eastAsia="zh-CN" w:bidi="hi-IN"/>
        </w:rPr>
        <w:t xml:space="preserve"> with ship motion corrections, solar and </w:t>
      </w:r>
      <w:r w:rsidR="0084597F">
        <w:rPr>
          <w:rFonts w:eastAsia="Noto Sans CJK SC Regular" w:cstheme="minorHAnsi"/>
          <w:kern w:val="1"/>
          <w:sz w:val="26"/>
          <w:szCs w:val="26"/>
          <w:lang w:eastAsia="zh-CN" w:bidi="hi-IN"/>
        </w:rPr>
        <w:t>infrared (</w:t>
      </w:r>
      <w:r w:rsidRPr="00FD46A5">
        <w:rPr>
          <w:rFonts w:eastAsia="Noto Sans CJK SC Regular" w:cstheme="minorHAnsi"/>
          <w:kern w:val="1"/>
          <w:sz w:val="26"/>
          <w:szCs w:val="26"/>
          <w:lang w:eastAsia="zh-CN" w:bidi="hi-IN"/>
        </w:rPr>
        <w:t>IR</w:t>
      </w:r>
      <w:r w:rsidR="0084597F">
        <w:rPr>
          <w:rFonts w:eastAsia="Noto Sans CJK SC Regular" w:cstheme="minorHAnsi"/>
          <w:kern w:val="1"/>
          <w:sz w:val="26"/>
          <w:szCs w:val="26"/>
          <w:lang w:eastAsia="zh-CN" w:bidi="hi-IN"/>
        </w:rPr>
        <w:t>)</w:t>
      </w:r>
      <w:r w:rsidRPr="00FD46A5">
        <w:rPr>
          <w:rFonts w:eastAsia="Noto Sans CJK SC Regular" w:cstheme="minorHAnsi"/>
          <w:kern w:val="1"/>
          <w:sz w:val="26"/>
          <w:szCs w:val="26"/>
          <w:lang w:eastAsia="zh-CN" w:bidi="hi-IN"/>
        </w:rPr>
        <w:t xml:space="preserve"> radiation sensors, bulk </w:t>
      </w:r>
      <w:r w:rsidR="000D4D3D" w:rsidRPr="0084597F">
        <w:rPr>
          <w:rFonts w:eastAsia="Noto Sans CJK SC Regular" w:cstheme="minorHAnsi"/>
          <w:kern w:val="1"/>
          <w:sz w:val="26"/>
          <w:szCs w:val="26"/>
          <w:lang w:eastAsia="zh-CN" w:bidi="hi-IN"/>
        </w:rPr>
        <w:t xml:space="preserve">pressure, temperature, and humidity </w:t>
      </w:r>
      <w:r w:rsidRPr="0084597F">
        <w:rPr>
          <w:rFonts w:eastAsia="Noto Sans CJK SC Regular" w:cstheme="minorHAnsi"/>
          <w:kern w:val="1"/>
          <w:sz w:val="26"/>
          <w:szCs w:val="26"/>
          <w:lang w:eastAsia="zh-CN" w:bidi="hi-IN"/>
        </w:rPr>
        <w:t>sensors</w:t>
      </w:r>
      <w:r w:rsidR="000D4D3D" w:rsidRPr="0084597F">
        <w:rPr>
          <w:rFonts w:eastAsia="Noto Sans CJK SC Regular" w:cstheme="minorHAnsi"/>
          <w:kern w:val="1"/>
          <w:sz w:val="26"/>
          <w:szCs w:val="26"/>
          <w:lang w:eastAsia="zh-CN" w:bidi="hi-IN"/>
        </w:rPr>
        <w:t>,</w:t>
      </w:r>
      <w:r w:rsidRPr="0084597F">
        <w:rPr>
          <w:rFonts w:eastAsia="Noto Sans CJK SC Regular" w:cstheme="minorHAnsi"/>
          <w:kern w:val="1"/>
          <w:sz w:val="26"/>
          <w:szCs w:val="26"/>
          <w:lang w:eastAsia="zh-CN" w:bidi="hi-IN"/>
        </w:rPr>
        <w:t xml:space="preserve"> and an optical rain gauge. </w:t>
      </w:r>
      <w:r w:rsidR="00D7314E" w:rsidRPr="0084597F">
        <w:rPr>
          <w:rFonts w:eastAsia="Noto Sans CJK SC Regular" w:cstheme="minorHAnsi"/>
          <w:kern w:val="1"/>
          <w:sz w:val="26"/>
          <w:szCs w:val="26"/>
          <w:lang w:eastAsia="zh-CN" w:bidi="hi-IN"/>
        </w:rPr>
        <w:t>Most</w:t>
      </w:r>
      <w:r w:rsidR="000D4D3D" w:rsidRPr="0084597F">
        <w:rPr>
          <w:rFonts w:eastAsia="Noto Sans CJK SC Regular" w:cstheme="minorHAnsi"/>
          <w:kern w:val="1"/>
          <w:sz w:val="26"/>
          <w:szCs w:val="26"/>
          <w:lang w:eastAsia="zh-CN" w:bidi="hi-IN"/>
        </w:rPr>
        <w:t xml:space="preserve"> were installed</w:t>
      </w:r>
      <w:r w:rsidRPr="0084597F">
        <w:rPr>
          <w:rFonts w:eastAsia="Noto Sans CJK SC Regular" w:cstheme="minorHAnsi"/>
          <w:kern w:val="1"/>
          <w:sz w:val="26"/>
          <w:szCs w:val="26"/>
          <w:lang w:eastAsia="zh-CN" w:bidi="hi-IN"/>
        </w:rPr>
        <w:t xml:space="preserve"> on the </w:t>
      </w:r>
      <w:r w:rsidR="000D4D3D" w:rsidRPr="0084597F">
        <w:rPr>
          <w:rFonts w:eastAsia="Noto Sans CJK SC Regular" w:cstheme="minorHAnsi"/>
          <w:kern w:val="1"/>
          <w:sz w:val="26"/>
          <w:szCs w:val="26"/>
          <w:lang w:eastAsia="zh-CN" w:bidi="hi-IN"/>
        </w:rPr>
        <w:t xml:space="preserve">bow </w:t>
      </w:r>
      <w:r w:rsidRPr="0084597F">
        <w:rPr>
          <w:rFonts w:eastAsia="Noto Sans CJK SC Regular" w:cstheme="minorHAnsi"/>
          <w:noProof/>
          <w:kern w:val="1"/>
          <w:sz w:val="26"/>
          <w:szCs w:val="26"/>
          <w:lang w:eastAsia="zh-CN" w:bidi="hi-IN"/>
        </w:rPr>
        <w:t>jackstaff</w:t>
      </w:r>
      <w:r w:rsidRPr="0084597F">
        <w:rPr>
          <w:rFonts w:eastAsia="Noto Sans CJK SC Regular" w:cstheme="minorHAnsi"/>
          <w:kern w:val="1"/>
          <w:sz w:val="26"/>
          <w:szCs w:val="26"/>
          <w:lang w:eastAsia="zh-CN" w:bidi="hi-IN"/>
        </w:rPr>
        <w:t xml:space="preserve"> of the ship</w:t>
      </w:r>
      <w:r w:rsidR="000D4D3D" w:rsidRPr="0084597F">
        <w:rPr>
          <w:rFonts w:eastAsia="Noto Sans CJK SC Regular" w:cstheme="minorHAnsi"/>
          <w:kern w:val="1"/>
          <w:sz w:val="26"/>
          <w:szCs w:val="26"/>
          <w:lang w:eastAsia="zh-CN" w:bidi="hi-IN"/>
        </w:rPr>
        <w:t xml:space="preserve"> at a height of </w:t>
      </w:r>
      <w:r w:rsidR="00D7314E" w:rsidRPr="0084597F">
        <w:rPr>
          <w:rFonts w:eastAsia="Noto Sans CJK SC Regular" w:cstheme="minorHAnsi"/>
          <w:kern w:val="1"/>
          <w:sz w:val="26"/>
          <w:szCs w:val="26"/>
          <w:lang w:eastAsia="zh-CN" w:bidi="hi-IN"/>
        </w:rPr>
        <w:t>19</w:t>
      </w:r>
      <w:r w:rsidR="000D4D3D" w:rsidRPr="0084597F">
        <w:rPr>
          <w:rFonts w:eastAsia="Noto Sans CJK SC Regular" w:cstheme="minorHAnsi"/>
          <w:kern w:val="1"/>
          <w:sz w:val="26"/>
          <w:szCs w:val="26"/>
          <w:lang w:eastAsia="zh-CN" w:bidi="hi-IN"/>
        </w:rPr>
        <w:t>.5 - 2</w:t>
      </w:r>
      <w:r w:rsidR="00D7314E" w:rsidRPr="0084597F">
        <w:rPr>
          <w:rFonts w:eastAsia="Noto Sans CJK SC Regular" w:cstheme="minorHAnsi"/>
          <w:kern w:val="1"/>
          <w:sz w:val="26"/>
          <w:szCs w:val="26"/>
          <w:lang w:eastAsia="zh-CN" w:bidi="hi-IN"/>
        </w:rPr>
        <w:t>1</w:t>
      </w:r>
      <w:r w:rsidR="000D4D3D" w:rsidRPr="0084597F">
        <w:rPr>
          <w:rFonts w:eastAsia="Noto Sans CJK SC Regular" w:cstheme="minorHAnsi"/>
          <w:kern w:val="1"/>
          <w:sz w:val="26"/>
          <w:szCs w:val="26"/>
          <w:lang w:eastAsia="zh-CN" w:bidi="hi-IN"/>
        </w:rPr>
        <w:t>m</w:t>
      </w:r>
      <w:r w:rsidR="007B398E" w:rsidRPr="0084597F">
        <w:rPr>
          <w:rFonts w:eastAsia="Noto Sans CJK SC Regular" w:cstheme="minorHAnsi"/>
          <w:kern w:val="1"/>
          <w:sz w:val="26"/>
          <w:szCs w:val="26"/>
          <w:lang w:eastAsia="zh-CN" w:bidi="hi-IN"/>
        </w:rPr>
        <w:t xml:space="preserve"> above the water</w:t>
      </w:r>
      <w:r w:rsidR="000D4D3D" w:rsidRPr="0084597F">
        <w:rPr>
          <w:rFonts w:eastAsia="Noto Sans CJK SC Regular" w:cstheme="minorHAnsi"/>
          <w:kern w:val="1"/>
          <w:sz w:val="26"/>
          <w:szCs w:val="26"/>
          <w:lang w:eastAsia="zh-CN" w:bidi="hi-IN"/>
        </w:rPr>
        <w:t>.</w:t>
      </w:r>
      <w:r w:rsidRPr="0084597F">
        <w:rPr>
          <w:rFonts w:eastAsia="Noto Sans CJK SC Regular" w:cstheme="minorHAnsi"/>
          <w:kern w:val="1"/>
          <w:sz w:val="26"/>
          <w:szCs w:val="26"/>
          <w:lang w:eastAsia="zh-CN" w:bidi="hi-IN"/>
        </w:rPr>
        <w:t xml:space="preserve"> </w:t>
      </w:r>
      <w:r w:rsidR="000D4D3D" w:rsidRPr="0084597F">
        <w:rPr>
          <w:rFonts w:eastAsia="Noto Sans CJK SC Regular" w:cstheme="minorHAnsi"/>
          <w:kern w:val="1"/>
          <w:sz w:val="26"/>
          <w:szCs w:val="26"/>
          <w:lang w:eastAsia="zh-CN" w:bidi="hi-IN"/>
        </w:rPr>
        <w:t xml:space="preserve"> A </w:t>
      </w:r>
      <w:r w:rsidRPr="0084597F">
        <w:rPr>
          <w:rFonts w:eastAsia="Times New Roman" w:cstheme="minorHAnsi"/>
          <w:kern w:val="1"/>
          <w:sz w:val="26"/>
          <w:szCs w:val="26"/>
        </w:rPr>
        <w:t xml:space="preserve">sea surface temperature </w:t>
      </w:r>
      <w:r w:rsidR="004D5F54" w:rsidRPr="0084597F">
        <w:rPr>
          <w:rFonts w:eastAsia="Times New Roman" w:cstheme="minorHAnsi"/>
          <w:kern w:val="1"/>
          <w:sz w:val="26"/>
          <w:szCs w:val="26"/>
        </w:rPr>
        <w:t>sensor (sea snake)</w:t>
      </w:r>
      <w:r w:rsidR="006B2FDE" w:rsidRPr="0084597F">
        <w:rPr>
          <w:rFonts w:eastAsia="Times New Roman" w:cstheme="minorHAnsi"/>
          <w:kern w:val="1"/>
          <w:sz w:val="26"/>
          <w:szCs w:val="26"/>
        </w:rPr>
        <w:t xml:space="preserve"> </w:t>
      </w:r>
      <w:r w:rsidRPr="0084597F">
        <w:rPr>
          <w:rFonts w:eastAsia="Times New Roman" w:cstheme="minorHAnsi"/>
          <w:kern w:val="1"/>
          <w:sz w:val="26"/>
          <w:szCs w:val="26"/>
        </w:rPr>
        <w:t>consisting of a floating thermistor</w:t>
      </w:r>
      <w:r w:rsidR="00497C6C" w:rsidRPr="0084597F">
        <w:rPr>
          <w:rFonts w:eastAsia="Times New Roman" w:cstheme="minorHAnsi"/>
          <w:kern w:val="1"/>
          <w:sz w:val="26"/>
          <w:szCs w:val="26"/>
        </w:rPr>
        <w:t xml:space="preserve"> (depth ~</w:t>
      </w:r>
      <w:r w:rsidR="000D4D3D" w:rsidRPr="0084597F">
        <w:rPr>
          <w:rFonts w:eastAsia="Times New Roman" w:cstheme="minorHAnsi"/>
          <w:kern w:val="1"/>
          <w:sz w:val="26"/>
          <w:szCs w:val="26"/>
        </w:rPr>
        <w:t>5 cm)</w:t>
      </w:r>
      <w:r w:rsidRPr="0084597F">
        <w:rPr>
          <w:rFonts w:eastAsia="Times New Roman" w:cstheme="minorHAnsi"/>
          <w:kern w:val="1"/>
          <w:sz w:val="26"/>
          <w:szCs w:val="26"/>
        </w:rPr>
        <w:t xml:space="preserve"> </w:t>
      </w:r>
      <w:r w:rsidR="000D4D3D" w:rsidRPr="0084597F">
        <w:rPr>
          <w:rFonts w:eastAsia="Times New Roman" w:cstheme="minorHAnsi"/>
          <w:kern w:val="1"/>
          <w:sz w:val="26"/>
          <w:szCs w:val="26"/>
        </w:rPr>
        <w:t xml:space="preserve">was </w:t>
      </w:r>
      <w:r w:rsidRPr="0084597F">
        <w:rPr>
          <w:rFonts w:eastAsia="Times New Roman" w:cstheme="minorHAnsi"/>
          <w:kern w:val="1"/>
          <w:sz w:val="26"/>
          <w:szCs w:val="26"/>
        </w:rPr>
        <w:t xml:space="preserve">deployed off </w:t>
      </w:r>
      <w:r w:rsidR="00305378" w:rsidRPr="0084597F">
        <w:rPr>
          <w:rFonts w:eastAsia="Times New Roman" w:cstheme="minorHAnsi"/>
          <w:kern w:val="1"/>
          <w:sz w:val="26"/>
          <w:szCs w:val="26"/>
        </w:rPr>
        <w:t xml:space="preserve">the </w:t>
      </w:r>
      <w:r w:rsidR="000D4D3D" w:rsidRPr="0084597F">
        <w:rPr>
          <w:rFonts w:eastAsia="Times New Roman" w:cstheme="minorHAnsi"/>
          <w:kern w:val="1"/>
          <w:sz w:val="26"/>
          <w:szCs w:val="26"/>
        </w:rPr>
        <w:t>port-</w:t>
      </w:r>
      <w:r w:rsidRPr="0084597F">
        <w:rPr>
          <w:rFonts w:eastAsia="Times New Roman" w:cstheme="minorHAnsi"/>
          <w:kern w:val="1"/>
          <w:sz w:val="26"/>
          <w:szCs w:val="26"/>
        </w:rPr>
        <w:t xml:space="preserve">side </w:t>
      </w:r>
      <w:r w:rsidR="000D4D3D" w:rsidRPr="0084597F">
        <w:rPr>
          <w:rFonts w:eastAsia="Times New Roman" w:cstheme="minorHAnsi"/>
          <w:kern w:val="1"/>
          <w:sz w:val="26"/>
          <w:szCs w:val="26"/>
        </w:rPr>
        <w:t xml:space="preserve">bow </w:t>
      </w:r>
      <w:r w:rsidRPr="0084597F">
        <w:rPr>
          <w:rFonts w:eastAsia="Times New Roman" w:cstheme="minorHAnsi"/>
          <w:kern w:val="1"/>
          <w:sz w:val="26"/>
          <w:szCs w:val="26"/>
        </w:rPr>
        <w:t xml:space="preserve">outrigger </w:t>
      </w:r>
      <w:r w:rsidR="000D4D3D" w:rsidRPr="0084597F">
        <w:rPr>
          <w:rFonts w:eastAsia="Times New Roman" w:cstheme="minorHAnsi"/>
          <w:kern w:val="1"/>
          <w:sz w:val="26"/>
          <w:szCs w:val="26"/>
        </w:rPr>
        <w:t>boom</w:t>
      </w:r>
      <w:r w:rsidRPr="0084597F">
        <w:rPr>
          <w:rFonts w:eastAsia="Times New Roman" w:cstheme="minorHAnsi"/>
          <w:kern w:val="1"/>
          <w:sz w:val="26"/>
          <w:szCs w:val="26"/>
        </w:rPr>
        <w:t xml:space="preserve">. </w:t>
      </w:r>
      <w:r w:rsidR="00D71C6F" w:rsidRPr="0084597F">
        <w:rPr>
          <w:rFonts w:eastAsia="Times New Roman" w:cstheme="minorHAnsi"/>
          <w:kern w:val="1"/>
          <w:sz w:val="26"/>
          <w:szCs w:val="26"/>
        </w:rPr>
        <w:t xml:space="preserve">The observations (table 1) were </w:t>
      </w:r>
      <w:r w:rsidR="00D71C6F" w:rsidRPr="00D71C6F">
        <w:rPr>
          <w:rFonts w:eastAsia="Times New Roman" w:cstheme="minorHAnsi"/>
          <w:kern w:val="1"/>
          <w:sz w:val="26"/>
          <w:szCs w:val="26"/>
        </w:rPr>
        <w:t>obtained at a sampling rate of 1 Hz</w:t>
      </w:r>
      <w:r w:rsidR="0084597F">
        <w:rPr>
          <w:rFonts w:eastAsia="Times New Roman" w:cstheme="minorHAnsi"/>
          <w:kern w:val="1"/>
          <w:sz w:val="26"/>
          <w:szCs w:val="26"/>
        </w:rPr>
        <w:t xml:space="preserve"> and</w:t>
      </w:r>
      <w:r w:rsidR="00D7314E">
        <w:rPr>
          <w:rFonts w:eastAsia="Times New Roman" w:cstheme="minorHAnsi"/>
          <w:kern w:val="1"/>
          <w:sz w:val="26"/>
          <w:szCs w:val="26"/>
        </w:rPr>
        <w:t xml:space="preserve"> 10 Hz for slow and fast sensors</w:t>
      </w:r>
      <w:r w:rsidR="0084597F">
        <w:rPr>
          <w:rFonts w:eastAsia="Times New Roman" w:cstheme="minorHAnsi"/>
          <w:kern w:val="1"/>
          <w:sz w:val="26"/>
          <w:szCs w:val="26"/>
        </w:rPr>
        <w:t>,</w:t>
      </w:r>
      <w:r w:rsidR="00D7314E">
        <w:rPr>
          <w:rFonts w:eastAsia="Times New Roman" w:cstheme="minorHAnsi"/>
          <w:kern w:val="1"/>
          <w:sz w:val="26"/>
          <w:szCs w:val="26"/>
        </w:rPr>
        <w:t xml:space="preserve"> respectively</w:t>
      </w:r>
      <w:r w:rsidR="00D71C6F" w:rsidRPr="00D71C6F">
        <w:rPr>
          <w:rFonts w:eastAsia="Times New Roman" w:cstheme="minorHAnsi"/>
          <w:kern w:val="1"/>
          <w:sz w:val="26"/>
          <w:szCs w:val="26"/>
        </w:rPr>
        <w:t>.</w:t>
      </w:r>
    </w:p>
    <w:p w14:paraId="751C86FA" w14:textId="77777777" w:rsidR="002B7145" w:rsidRPr="00FD46A5" w:rsidRDefault="002B7145" w:rsidP="006D4801">
      <w:pPr>
        <w:suppressAutoHyphens/>
        <w:spacing w:after="0" w:line="240" w:lineRule="auto"/>
        <w:jc w:val="both"/>
        <w:rPr>
          <w:rFonts w:eastAsia="Times New Roman" w:cstheme="minorHAnsi"/>
          <w:kern w:val="1"/>
          <w:sz w:val="26"/>
          <w:szCs w:val="26"/>
        </w:rPr>
      </w:pPr>
    </w:p>
    <w:p w14:paraId="5413D7DD" w14:textId="77777777" w:rsidR="00B903C6" w:rsidRPr="00FD46A5" w:rsidRDefault="00B903C6" w:rsidP="006D4801">
      <w:pPr>
        <w:pStyle w:val="ListParagraph"/>
        <w:numPr>
          <w:ilvl w:val="0"/>
          <w:numId w:val="12"/>
        </w:numPr>
        <w:spacing w:line="240" w:lineRule="auto"/>
        <w:ind w:hanging="720"/>
        <w:rPr>
          <w:rFonts w:cstheme="minorHAnsi"/>
          <w:b/>
          <w:sz w:val="26"/>
          <w:szCs w:val="26"/>
        </w:rPr>
      </w:pPr>
      <w:r w:rsidRPr="00FD46A5">
        <w:rPr>
          <w:rFonts w:eastAsia="Noto Sans CJK SC Regular" w:cstheme="minorHAnsi"/>
          <w:b/>
          <w:kern w:val="1"/>
          <w:sz w:val="26"/>
          <w:szCs w:val="26"/>
          <w:lang w:eastAsia="zh-CN" w:bidi="hi-IN"/>
        </w:rPr>
        <w:t>Surface and synoptic conditions</w:t>
      </w:r>
    </w:p>
    <w:p w14:paraId="47E62889" w14:textId="027A5962" w:rsidR="007D471E" w:rsidRPr="007D471E" w:rsidRDefault="00B903C6" w:rsidP="007D471E">
      <w:pPr>
        <w:suppressAutoHyphens/>
        <w:spacing w:after="0" w:line="240" w:lineRule="auto"/>
        <w:jc w:val="both"/>
        <w:rPr>
          <w:rFonts w:cstheme="minorHAnsi"/>
          <w:sz w:val="26"/>
          <w:szCs w:val="26"/>
        </w:rPr>
      </w:pPr>
      <w:r w:rsidRPr="00FD46A5">
        <w:rPr>
          <w:rFonts w:eastAsia="Noto Sans CJK SC Regular" w:cstheme="minorHAnsi"/>
          <w:kern w:val="1"/>
          <w:sz w:val="26"/>
          <w:szCs w:val="26"/>
          <w:lang w:eastAsia="zh-CN" w:bidi="hi-IN"/>
        </w:rPr>
        <w:t xml:space="preserve">The average </w:t>
      </w:r>
      <w:r w:rsidR="001F5168">
        <w:rPr>
          <w:rFonts w:eastAsia="Noto Sans CJK SC Regular" w:cstheme="minorHAnsi"/>
          <w:kern w:val="1"/>
          <w:sz w:val="26"/>
          <w:szCs w:val="26"/>
          <w:lang w:eastAsia="zh-CN" w:bidi="hi-IN"/>
        </w:rPr>
        <w:t xml:space="preserve">sunrise to sunset duration </w:t>
      </w:r>
      <w:r w:rsidRPr="00FD46A5">
        <w:rPr>
          <w:rFonts w:eastAsia="Noto Sans CJK SC Regular" w:cstheme="minorHAnsi"/>
          <w:kern w:val="1"/>
          <w:sz w:val="26"/>
          <w:szCs w:val="26"/>
          <w:lang w:eastAsia="zh-CN" w:bidi="hi-IN"/>
        </w:rPr>
        <w:t xml:space="preserve">lasted from 0600 to 1900 </w:t>
      </w:r>
      <w:r w:rsidR="00E91501">
        <w:rPr>
          <w:rFonts w:eastAsia="Noto Sans CJK SC Regular" w:cstheme="minorHAnsi"/>
          <w:kern w:val="1"/>
          <w:sz w:val="26"/>
          <w:szCs w:val="26"/>
          <w:lang w:eastAsia="zh-CN" w:bidi="hi-IN"/>
        </w:rPr>
        <w:t xml:space="preserve">local time </w:t>
      </w:r>
      <w:r w:rsidRPr="00FD46A5">
        <w:rPr>
          <w:rFonts w:eastAsia="Noto Sans CJK SC Regular" w:cstheme="minorHAnsi"/>
          <w:kern w:val="1"/>
          <w:sz w:val="26"/>
          <w:szCs w:val="26"/>
          <w:lang w:eastAsia="zh-CN" w:bidi="hi-IN"/>
        </w:rPr>
        <w:t xml:space="preserve">but the actual daylight </w:t>
      </w:r>
      <w:r w:rsidR="00C81E0D">
        <w:rPr>
          <w:rFonts w:eastAsia="Noto Sans CJK SC Regular" w:cstheme="minorHAnsi"/>
          <w:kern w:val="1"/>
          <w:sz w:val="26"/>
          <w:szCs w:val="26"/>
          <w:lang w:eastAsia="zh-CN" w:bidi="hi-IN"/>
        </w:rPr>
        <w:t xml:space="preserve">decreased </w:t>
      </w:r>
      <w:r w:rsidRPr="00FD46A5">
        <w:rPr>
          <w:rFonts w:eastAsia="Noto Sans CJK SC Regular" w:cstheme="minorHAnsi"/>
          <w:kern w:val="1"/>
          <w:sz w:val="26"/>
          <w:szCs w:val="26"/>
          <w:lang w:eastAsia="zh-CN" w:bidi="hi-IN"/>
        </w:rPr>
        <w:t xml:space="preserve">during the months of March - April </w:t>
      </w:r>
      <w:r w:rsidR="002128D0">
        <w:rPr>
          <w:rFonts w:eastAsia="Noto Sans CJK SC Regular" w:cstheme="minorHAnsi"/>
          <w:kern w:val="1"/>
          <w:sz w:val="26"/>
          <w:szCs w:val="26"/>
          <w:lang w:eastAsia="zh-CN" w:bidi="hi-IN"/>
        </w:rPr>
        <w:t xml:space="preserve">which </w:t>
      </w:r>
      <w:r w:rsidRPr="00FD46A5">
        <w:rPr>
          <w:rFonts w:eastAsia="Noto Sans CJK SC Regular" w:cstheme="minorHAnsi"/>
          <w:kern w:val="1"/>
          <w:sz w:val="26"/>
          <w:szCs w:val="26"/>
          <w:lang w:eastAsia="zh-CN" w:bidi="hi-IN"/>
        </w:rPr>
        <w:t>includ</w:t>
      </w:r>
      <w:r w:rsidR="002128D0">
        <w:rPr>
          <w:rFonts w:eastAsia="Noto Sans CJK SC Regular" w:cstheme="minorHAnsi"/>
          <w:kern w:val="1"/>
          <w:sz w:val="26"/>
          <w:szCs w:val="26"/>
          <w:lang w:eastAsia="zh-CN" w:bidi="hi-IN"/>
        </w:rPr>
        <w:t>ed</w:t>
      </w:r>
      <w:r w:rsidRPr="00FD46A5">
        <w:rPr>
          <w:rFonts w:eastAsia="Noto Sans CJK SC Regular" w:cstheme="minorHAnsi"/>
          <w:kern w:val="1"/>
          <w:sz w:val="26"/>
          <w:szCs w:val="26"/>
          <w:lang w:eastAsia="zh-CN" w:bidi="hi-IN"/>
        </w:rPr>
        <w:t xml:space="preserve"> </w:t>
      </w:r>
      <w:r w:rsidR="002128D0">
        <w:rPr>
          <w:rFonts w:eastAsia="Noto Sans CJK SC Regular" w:cstheme="minorHAnsi"/>
          <w:kern w:val="1"/>
          <w:sz w:val="26"/>
          <w:szCs w:val="26"/>
          <w:lang w:eastAsia="zh-CN" w:bidi="hi-IN"/>
        </w:rPr>
        <w:t>the</w:t>
      </w:r>
      <w:r w:rsidRPr="00FD46A5">
        <w:rPr>
          <w:rFonts w:eastAsia="Noto Sans CJK SC Regular" w:cstheme="minorHAnsi"/>
          <w:kern w:val="1"/>
          <w:sz w:val="26"/>
          <w:szCs w:val="26"/>
          <w:lang w:eastAsia="zh-CN" w:bidi="hi-IN"/>
        </w:rPr>
        <w:t xml:space="preserve"> </w:t>
      </w:r>
      <w:r w:rsidR="002128D0">
        <w:rPr>
          <w:rFonts w:eastAsia="Noto Sans CJK SC Regular" w:cstheme="minorHAnsi"/>
          <w:kern w:val="1"/>
          <w:sz w:val="26"/>
          <w:szCs w:val="26"/>
          <w:lang w:eastAsia="zh-CN" w:bidi="hi-IN"/>
        </w:rPr>
        <w:t xml:space="preserve">autumnal </w:t>
      </w:r>
      <w:r w:rsidRPr="00FD46A5">
        <w:rPr>
          <w:rFonts w:eastAsia="Noto Sans CJK SC Regular" w:cstheme="minorHAnsi"/>
          <w:kern w:val="1"/>
          <w:sz w:val="26"/>
          <w:szCs w:val="26"/>
          <w:lang w:eastAsia="zh-CN" w:bidi="hi-IN"/>
        </w:rPr>
        <w:t xml:space="preserve">equinox in the </w:t>
      </w:r>
      <w:r w:rsidR="002128D0">
        <w:rPr>
          <w:rFonts w:eastAsia="Noto Sans CJK SC Regular" w:cstheme="minorHAnsi"/>
          <w:kern w:val="1"/>
          <w:sz w:val="26"/>
          <w:szCs w:val="26"/>
          <w:lang w:eastAsia="zh-CN" w:bidi="hi-IN"/>
        </w:rPr>
        <w:t>S</w:t>
      </w:r>
      <w:r w:rsidRPr="00FD46A5">
        <w:rPr>
          <w:rFonts w:eastAsia="Noto Sans CJK SC Regular" w:cstheme="minorHAnsi"/>
          <w:kern w:val="1"/>
          <w:sz w:val="26"/>
          <w:szCs w:val="26"/>
          <w:lang w:eastAsia="zh-CN" w:bidi="hi-IN"/>
        </w:rPr>
        <w:t xml:space="preserve">outhern </w:t>
      </w:r>
      <w:r w:rsidR="002128D0">
        <w:rPr>
          <w:rFonts w:eastAsia="Noto Sans CJK SC Regular" w:cstheme="minorHAnsi"/>
          <w:kern w:val="1"/>
          <w:sz w:val="26"/>
          <w:szCs w:val="26"/>
          <w:lang w:eastAsia="zh-CN" w:bidi="hi-IN"/>
        </w:rPr>
        <w:t>H</w:t>
      </w:r>
      <w:r w:rsidRPr="00FD46A5">
        <w:rPr>
          <w:rFonts w:eastAsia="Noto Sans CJK SC Regular" w:cstheme="minorHAnsi"/>
          <w:kern w:val="1"/>
          <w:sz w:val="26"/>
          <w:szCs w:val="26"/>
          <w:lang w:eastAsia="zh-CN" w:bidi="hi-IN"/>
        </w:rPr>
        <w:t>emisphere.</w:t>
      </w:r>
      <w:r w:rsidR="002809C6">
        <w:rPr>
          <w:rFonts w:eastAsia="Noto Sans CJK SC Regular" w:cstheme="minorHAnsi"/>
          <w:kern w:val="1"/>
          <w:sz w:val="26"/>
          <w:szCs w:val="26"/>
          <w:lang w:eastAsia="zh-CN" w:bidi="hi-IN"/>
        </w:rPr>
        <w:t xml:space="preserve"> </w:t>
      </w:r>
      <w:r w:rsidR="002B0218">
        <w:rPr>
          <w:rFonts w:eastAsia="Noto Sans CJK SC Regular" w:cstheme="minorHAnsi"/>
          <w:kern w:val="1"/>
          <w:sz w:val="26"/>
          <w:szCs w:val="26"/>
          <w:lang w:eastAsia="zh-CN" w:bidi="hi-IN"/>
        </w:rPr>
        <w:t>9 extratropical cyclones</w:t>
      </w:r>
      <w:r w:rsidR="002809C6">
        <w:rPr>
          <w:rFonts w:eastAsia="Noto Sans CJK SC Regular" w:cstheme="minorHAnsi"/>
          <w:kern w:val="1"/>
          <w:sz w:val="26"/>
          <w:szCs w:val="26"/>
          <w:lang w:eastAsia="zh-CN" w:bidi="hi-IN"/>
        </w:rPr>
        <w:t xml:space="preserve"> were encountered throughout the voyage. The r</w:t>
      </w:r>
      <w:r w:rsidR="0005512B" w:rsidRPr="00FD46A5">
        <w:rPr>
          <w:rFonts w:eastAsia="Noto Sans CJK SC Regular" w:cstheme="minorHAnsi"/>
          <w:kern w:val="1"/>
          <w:sz w:val="26"/>
          <w:szCs w:val="26"/>
          <w:lang w:eastAsia="zh-CN" w:bidi="hi-IN"/>
        </w:rPr>
        <w:t xml:space="preserve">ainfall events </w:t>
      </w:r>
      <w:r w:rsidR="002809C6">
        <w:rPr>
          <w:rFonts w:eastAsia="Noto Sans CJK SC Regular" w:cstheme="minorHAnsi"/>
          <w:kern w:val="1"/>
          <w:sz w:val="26"/>
          <w:szCs w:val="26"/>
          <w:lang w:eastAsia="zh-CN" w:bidi="hi-IN"/>
        </w:rPr>
        <w:t>were observed</w:t>
      </w:r>
      <w:r w:rsidR="0005512B" w:rsidRPr="00FD46A5">
        <w:rPr>
          <w:rFonts w:eastAsia="Noto Sans CJK SC Regular" w:cstheme="minorHAnsi"/>
          <w:kern w:val="1"/>
          <w:sz w:val="26"/>
          <w:szCs w:val="26"/>
          <w:lang w:eastAsia="zh-CN" w:bidi="hi-IN"/>
        </w:rPr>
        <w:t xml:space="preserve"> ~30% of the voyage duration </w:t>
      </w:r>
      <w:r w:rsidR="00BA7507">
        <w:rPr>
          <w:rFonts w:eastAsia="Noto Sans CJK SC Regular" w:cstheme="minorHAnsi"/>
          <w:kern w:val="1"/>
          <w:sz w:val="26"/>
          <w:szCs w:val="26"/>
          <w:lang w:eastAsia="zh-CN" w:bidi="hi-IN"/>
        </w:rPr>
        <w:t xml:space="preserve">with </w:t>
      </w:r>
      <w:r w:rsidRPr="00FD46A5">
        <w:rPr>
          <w:rFonts w:cstheme="minorHAnsi"/>
          <w:sz w:val="26"/>
          <w:szCs w:val="26"/>
        </w:rPr>
        <w:t xml:space="preserve">average hourly precipitation </w:t>
      </w:r>
      <w:r w:rsidR="002809C6">
        <w:rPr>
          <w:rFonts w:cstheme="minorHAnsi"/>
          <w:sz w:val="26"/>
          <w:szCs w:val="26"/>
        </w:rPr>
        <w:t xml:space="preserve">rate </w:t>
      </w:r>
      <w:r w:rsidR="00BA7507">
        <w:rPr>
          <w:rFonts w:cstheme="minorHAnsi"/>
          <w:sz w:val="26"/>
          <w:szCs w:val="26"/>
        </w:rPr>
        <w:t>of</w:t>
      </w:r>
      <w:r w:rsidRPr="00FD46A5">
        <w:rPr>
          <w:rFonts w:cstheme="minorHAnsi"/>
          <w:sz w:val="26"/>
          <w:szCs w:val="26"/>
        </w:rPr>
        <w:t xml:space="preserve"> 0.56 </w:t>
      </w:r>
      <w:r w:rsidRPr="00DD5FD3">
        <w:rPr>
          <w:rFonts w:cstheme="minorHAnsi"/>
          <w:noProof/>
          <w:sz w:val="26"/>
          <w:szCs w:val="26"/>
        </w:rPr>
        <w:t>mmh</w:t>
      </w:r>
      <w:r w:rsidRPr="00FD46A5">
        <w:rPr>
          <w:rFonts w:cstheme="minorHAnsi"/>
          <w:sz w:val="26"/>
          <w:szCs w:val="26"/>
          <w:vertAlign w:val="superscript"/>
        </w:rPr>
        <w:t>-1</w:t>
      </w:r>
      <w:r w:rsidRPr="00FD46A5">
        <w:rPr>
          <w:rFonts w:cstheme="minorHAnsi"/>
          <w:sz w:val="26"/>
          <w:szCs w:val="26"/>
        </w:rPr>
        <w:t xml:space="preserve"> </w:t>
      </w:r>
      <w:r w:rsidR="00BA7507">
        <w:rPr>
          <w:rFonts w:cstheme="minorHAnsi"/>
          <w:sz w:val="26"/>
          <w:szCs w:val="26"/>
        </w:rPr>
        <w:t>and</w:t>
      </w:r>
      <w:r w:rsidR="00BA7507" w:rsidRPr="00FD46A5">
        <w:rPr>
          <w:rFonts w:cstheme="minorHAnsi"/>
          <w:sz w:val="26"/>
          <w:szCs w:val="26"/>
        </w:rPr>
        <w:t xml:space="preserve"> </w:t>
      </w:r>
      <w:r w:rsidR="00424F86" w:rsidRPr="00FD46A5">
        <w:rPr>
          <w:rFonts w:cstheme="minorHAnsi"/>
          <w:sz w:val="26"/>
          <w:szCs w:val="26"/>
        </w:rPr>
        <w:t>a</w:t>
      </w:r>
      <w:r w:rsidRPr="00FD46A5">
        <w:rPr>
          <w:rFonts w:cstheme="minorHAnsi"/>
          <w:sz w:val="26"/>
          <w:szCs w:val="26"/>
        </w:rPr>
        <w:t xml:space="preserve"> </w:t>
      </w:r>
      <w:r w:rsidRPr="00FD46A5">
        <w:rPr>
          <w:rFonts w:cstheme="minorHAnsi"/>
          <w:noProof/>
          <w:sz w:val="26"/>
          <w:szCs w:val="26"/>
        </w:rPr>
        <w:t>maximum</w:t>
      </w:r>
      <w:r w:rsidRPr="00FD46A5">
        <w:rPr>
          <w:rFonts w:cstheme="minorHAnsi"/>
          <w:sz w:val="26"/>
          <w:szCs w:val="26"/>
        </w:rPr>
        <w:t xml:space="preserve"> </w:t>
      </w:r>
      <w:r w:rsidR="00BA7507">
        <w:rPr>
          <w:rFonts w:cstheme="minorHAnsi"/>
          <w:sz w:val="26"/>
          <w:szCs w:val="26"/>
        </w:rPr>
        <w:t xml:space="preserve">rain rate </w:t>
      </w:r>
      <w:r w:rsidR="00424F86" w:rsidRPr="00FD46A5">
        <w:rPr>
          <w:rFonts w:cstheme="minorHAnsi"/>
          <w:noProof/>
          <w:sz w:val="26"/>
          <w:szCs w:val="26"/>
        </w:rPr>
        <w:t>of</w:t>
      </w:r>
      <w:r w:rsidRPr="00FD46A5">
        <w:rPr>
          <w:rFonts w:cstheme="minorHAnsi"/>
          <w:sz w:val="26"/>
          <w:szCs w:val="26"/>
        </w:rPr>
        <w:t xml:space="preserve"> 19.88 </w:t>
      </w:r>
      <w:r w:rsidRPr="00DD5FD3">
        <w:rPr>
          <w:rFonts w:cstheme="minorHAnsi"/>
          <w:noProof/>
          <w:sz w:val="26"/>
          <w:szCs w:val="26"/>
        </w:rPr>
        <w:t>mmh</w:t>
      </w:r>
      <w:r w:rsidRPr="00FD46A5">
        <w:rPr>
          <w:rFonts w:cstheme="minorHAnsi"/>
          <w:sz w:val="26"/>
          <w:szCs w:val="26"/>
          <w:vertAlign w:val="superscript"/>
        </w:rPr>
        <w:t>-1</w:t>
      </w:r>
      <w:r w:rsidRPr="00FD46A5">
        <w:rPr>
          <w:rFonts w:cstheme="minorHAnsi"/>
          <w:sz w:val="26"/>
          <w:szCs w:val="26"/>
        </w:rPr>
        <w:t xml:space="preserve">. </w:t>
      </w:r>
      <w:r w:rsidR="00BF0743" w:rsidRPr="00FD46A5">
        <w:rPr>
          <w:rFonts w:cstheme="minorHAnsi"/>
          <w:sz w:val="26"/>
          <w:szCs w:val="26"/>
        </w:rPr>
        <w:t>T</w:t>
      </w:r>
      <w:r w:rsidR="00BA7507">
        <w:rPr>
          <w:rFonts w:cstheme="minorHAnsi"/>
          <w:sz w:val="26"/>
          <w:szCs w:val="26"/>
        </w:rPr>
        <w:t>he t</w:t>
      </w:r>
      <w:r w:rsidR="00BF0743" w:rsidRPr="00FD46A5">
        <w:rPr>
          <w:rFonts w:cstheme="minorHAnsi"/>
          <w:sz w:val="26"/>
          <w:szCs w:val="26"/>
        </w:rPr>
        <w:t xml:space="preserve">ime series of atmospheric and oceanic </w:t>
      </w:r>
      <w:r w:rsidR="00BA7507">
        <w:rPr>
          <w:rFonts w:cstheme="minorHAnsi"/>
          <w:sz w:val="26"/>
          <w:szCs w:val="26"/>
        </w:rPr>
        <w:t>measurements</w:t>
      </w:r>
      <w:r w:rsidR="00BA7507" w:rsidRPr="00FD46A5">
        <w:rPr>
          <w:rFonts w:cstheme="minorHAnsi"/>
          <w:sz w:val="26"/>
          <w:szCs w:val="26"/>
        </w:rPr>
        <w:t xml:space="preserve"> </w:t>
      </w:r>
      <w:r w:rsidR="00BF0743" w:rsidRPr="00FD46A5">
        <w:rPr>
          <w:rFonts w:cstheme="minorHAnsi"/>
          <w:sz w:val="26"/>
          <w:szCs w:val="26"/>
        </w:rPr>
        <w:t xml:space="preserve">are </w:t>
      </w:r>
      <w:r w:rsidR="00BA7507">
        <w:rPr>
          <w:rFonts w:cstheme="minorHAnsi"/>
          <w:sz w:val="26"/>
          <w:szCs w:val="26"/>
        </w:rPr>
        <w:t>shown</w:t>
      </w:r>
      <w:r w:rsidR="00BA7507" w:rsidRPr="00FD46A5">
        <w:rPr>
          <w:rFonts w:cstheme="minorHAnsi"/>
          <w:sz w:val="26"/>
          <w:szCs w:val="26"/>
        </w:rPr>
        <w:t xml:space="preserve"> </w:t>
      </w:r>
      <w:r w:rsidR="00BF0743" w:rsidRPr="00FD46A5">
        <w:rPr>
          <w:rFonts w:cstheme="minorHAnsi"/>
          <w:sz w:val="26"/>
          <w:szCs w:val="26"/>
        </w:rPr>
        <w:t xml:space="preserve">in figure </w:t>
      </w:r>
      <w:r w:rsidR="00C81E0D">
        <w:rPr>
          <w:rFonts w:cstheme="minorHAnsi"/>
          <w:sz w:val="26"/>
          <w:szCs w:val="26"/>
        </w:rPr>
        <w:t>2</w:t>
      </w:r>
      <w:r w:rsidR="00BF0743" w:rsidRPr="00FD46A5">
        <w:rPr>
          <w:rFonts w:cstheme="minorHAnsi"/>
          <w:sz w:val="26"/>
          <w:szCs w:val="26"/>
        </w:rPr>
        <w:t>.</w:t>
      </w:r>
      <w:r w:rsidR="007D471E" w:rsidRPr="007D471E">
        <w:rPr>
          <w:rFonts w:cstheme="minorHAnsi"/>
          <w:sz w:val="26"/>
          <w:szCs w:val="26"/>
        </w:rPr>
        <w:t xml:space="preserve"> During the voyage, 10-m neutral wind speed </w:t>
      </w:r>
      <w:r w:rsidR="007D471E" w:rsidRPr="007D471E">
        <w:rPr>
          <w:rFonts w:cstheme="minorHAnsi"/>
          <w:i/>
          <w:sz w:val="26"/>
          <w:szCs w:val="26"/>
        </w:rPr>
        <w:t>U</w:t>
      </w:r>
      <w:r w:rsidR="007D471E" w:rsidRPr="007D471E">
        <w:rPr>
          <w:rFonts w:cstheme="minorHAnsi"/>
          <w:i/>
          <w:sz w:val="26"/>
          <w:szCs w:val="26"/>
          <w:vertAlign w:val="subscript"/>
        </w:rPr>
        <w:t>10n</w:t>
      </w:r>
      <w:r w:rsidR="007D471E" w:rsidRPr="007D471E">
        <w:rPr>
          <w:rFonts w:cstheme="minorHAnsi"/>
          <w:sz w:val="26"/>
          <w:szCs w:val="26"/>
        </w:rPr>
        <w:t xml:space="preserve"> ranged from 0.40 - ~21 ms</w:t>
      </w:r>
      <w:r w:rsidR="007D471E" w:rsidRPr="007D471E">
        <w:rPr>
          <w:rFonts w:cstheme="minorHAnsi"/>
          <w:sz w:val="26"/>
          <w:szCs w:val="26"/>
          <w:vertAlign w:val="superscript"/>
        </w:rPr>
        <w:t>-1</w:t>
      </w:r>
      <w:r w:rsidR="007D471E" w:rsidRPr="007D471E">
        <w:rPr>
          <w:rFonts w:cstheme="minorHAnsi"/>
          <w:sz w:val="26"/>
          <w:szCs w:val="26"/>
        </w:rPr>
        <w:t xml:space="preserve"> with average speed recorded as </w:t>
      </w:r>
      <w:r w:rsidR="007D471E">
        <w:rPr>
          <w:rFonts w:cstheme="minorHAnsi"/>
          <w:sz w:val="26"/>
          <w:szCs w:val="26"/>
        </w:rPr>
        <w:t>~</w:t>
      </w:r>
      <w:r w:rsidR="007D471E" w:rsidRPr="007D471E">
        <w:rPr>
          <w:rFonts w:cstheme="minorHAnsi"/>
          <w:sz w:val="26"/>
          <w:szCs w:val="26"/>
        </w:rPr>
        <w:t>10 ms</w:t>
      </w:r>
      <w:r w:rsidR="007D471E" w:rsidRPr="007D471E">
        <w:rPr>
          <w:rFonts w:cstheme="minorHAnsi"/>
          <w:sz w:val="26"/>
          <w:szCs w:val="26"/>
          <w:vertAlign w:val="superscript"/>
        </w:rPr>
        <w:t>-1</w:t>
      </w:r>
      <w:r w:rsidR="007D471E" w:rsidRPr="007D471E">
        <w:rPr>
          <w:rFonts w:cstheme="minorHAnsi"/>
          <w:sz w:val="26"/>
          <w:szCs w:val="26"/>
        </w:rPr>
        <w:t xml:space="preserve">. </w:t>
      </w:r>
    </w:p>
    <w:p w14:paraId="212BB021" w14:textId="77777777" w:rsidR="00FD736D" w:rsidRDefault="00FD736D" w:rsidP="00B903C6">
      <w:pPr>
        <w:suppressAutoHyphens/>
        <w:spacing w:after="0" w:line="240" w:lineRule="auto"/>
        <w:jc w:val="both"/>
        <w:rPr>
          <w:rFonts w:cstheme="minorHAnsi"/>
          <w:sz w:val="26"/>
          <w:szCs w:val="26"/>
        </w:rPr>
      </w:pPr>
    </w:p>
    <w:p w14:paraId="7B7EA0D4" w14:textId="1A4B67E7" w:rsidR="006946A8" w:rsidRDefault="00FD736D" w:rsidP="00B903C6">
      <w:pPr>
        <w:suppressAutoHyphens/>
        <w:spacing w:after="0" w:line="240" w:lineRule="auto"/>
        <w:jc w:val="both"/>
        <w:rPr>
          <w:rFonts w:cstheme="minorHAnsi"/>
          <w:sz w:val="26"/>
          <w:szCs w:val="26"/>
        </w:rPr>
      </w:pPr>
      <w:r>
        <w:rPr>
          <w:rFonts w:cstheme="minorHAnsi"/>
          <w:sz w:val="26"/>
          <w:szCs w:val="26"/>
        </w:rPr>
        <w:t>The sea state can be described using various wave parameters.</w:t>
      </w:r>
      <w:r w:rsidR="00E62E07">
        <w:rPr>
          <w:rFonts w:cstheme="minorHAnsi"/>
          <w:sz w:val="26"/>
          <w:szCs w:val="26"/>
        </w:rPr>
        <w:t xml:space="preserve"> Earlier research indicated that </w:t>
      </w:r>
      <w:r w:rsidR="007D471E">
        <w:rPr>
          <w:rFonts w:cstheme="minorHAnsi"/>
          <w:sz w:val="26"/>
          <w:szCs w:val="26"/>
        </w:rPr>
        <w:t xml:space="preserve">the </w:t>
      </w:r>
      <w:r w:rsidR="00E62E07">
        <w:rPr>
          <w:rFonts w:cstheme="minorHAnsi"/>
          <w:sz w:val="26"/>
          <w:szCs w:val="26"/>
        </w:rPr>
        <w:t xml:space="preserve">Charnock parameter </w:t>
      </w:r>
      <w:r w:rsidR="008C5DB0">
        <w:rPr>
          <w:rFonts w:cstheme="minorHAnsi"/>
          <w:sz w:val="26"/>
          <w:szCs w:val="26"/>
        </w:rPr>
        <w:t>(</w:t>
      </w:r>
      <w:r w:rsidR="008C5DB0" w:rsidRPr="008C5DB0">
        <w:rPr>
          <w:rFonts w:ascii="Cambria" w:hAnsi="Cambria" w:cstheme="minorHAnsi"/>
          <w:i/>
          <w:sz w:val="26"/>
          <w:szCs w:val="26"/>
        </w:rPr>
        <w:t>α</w:t>
      </w:r>
      <w:r w:rsidR="008C5DB0">
        <w:rPr>
          <w:rFonts w:cstheme="minorHAnsi"/>
          <w:sz w:val="26"/>
          <w:szCs w:val="26"/>
        </w:rPr>
        <w:t xml:space="preserve">) </w:t>
      </w:r>
      <w:r w:rsidR="00E62E07">
        <w:rPr>
          <w:rFonts w:cstheme="minorHAnsi"/>
          <w:sz w:val="26"/>
          <w:szCs w:val="26"/>
        </w:rPr>
        <w:t>and</w:t>
      </w:r>
      <w:r w:rsidR="007D471E">
        <w:rPr>
          <w:rFonts w:cstheme="minorHAnsi"/>
          <w:sz w:val="26"/>
          <w:szCs w:val="26"/>
        </w:rPr>
        <w:t>,</w:t>
      </w:r>
      <w:r w:rsidR="00E62E07">
        <w:rPr>
          <w:rFonts w:cstheme="minorHAnsi"/>
          <w:sz w:val="26"/>
          <w:szCs w:val="26"/>
        </w:rPr>
        <w:t xml:space="preserve"> in turn</w:t>
      </w:r>
      <w:r w:rsidR="007D471E">
        <w:rPr>
          <w:rFonts w:cstheme="minorHAnsi"/>
          <w:sz w:val="26"/>
          <w:szCs w:val="26"/>
        </w:rPr>
        <w:t>,</w:t>
      </w:r>
      <w:r w:rsidR="00E62E07">
        <w:rPr>
          <w:rFonts w:cstheme="minorHAnsi"/>
          <w:sz w:val="26"/>
          <w:szCs w:val="26"/>
        </w:rPr>
        <w:t xml:space="preserve"> the </w:t>
      </w:r>
      <w:r w:rsidR="006A7120">
        <w:rPr>
          <w:rFonts w:cstheme="minorHAnsi"/>
          <w:sz w:val="26"/>
          <w:szCs w:val="26"/>
        </w:rPr>
        <w:t xml:space="preserve">sea </w:t>
      </w:r>
      <w:r w:rsidR="00E62E07">
        <w:rPr>
          <w:rFonts w:cstheme="minorHAnsi"/>
          <w:sz w:val="26"/>
          <w:szCs w:val="26"/>
        </w:rPr>
        <w:t xml:space="preserve">surface roughness </w:t>
      </w:r>
      <w:r w:rsidR="008C5DB0">
        <w:rPr>
          <w:rFonts w:cstheme="minorHAnsi"/>
          <w:sz w:val="26"/>
          <w:szCs w:val="26"/>
        </w:rPr>
        <w:t>(</w:t>
      </w:r>
      <w:r w:rsidR="008C5DB0" w:rsidRPr="008C5DB0">
        <w:rPr>
          <w:rFonts w:ascii="Cambria" w:hAnsi="Cambria" w:cstheme="minorHAnsi"/>
          <w:i/>
          <w:sz w:val="26"/>
          <w:szCs w:val="26"/>
        </w:rPr>
        <w:t>z</w:t>
      </w:r>
      <w:r w:rsidR="008C5DB0" w:rsidRPr="008C5DB0">
        <w:rPr>
          <w:rFonts w:ascii="Cambria" w:hAnsi="Cambria" w:cstheme="minorHAnsi"/>
          <w:i/>
          <w:sz w:val="26"/>
          <w:szCs w:val="26"/>
          <w:vertAlign w:val="subscript"/>
        </w:rPr>
        <w:t>0</w:t>
      </w:r>
      <w:r w:rsidR="008C5DB0">
        <w:rPr>
          <w:rFonts w:cstheme="minorHAnsi"/>
          <w:sz w:val="26"/>
          <w:szCs w:val="26"/>
        </w:rPr>
        <w:t>)</w:t>
      </w:r>
      <w:r w:rsidR="00724F58">
        <w:rPr>
          <w:rFonts w:cstheme="minorHAnsi"/>
          <w:sz w:val="26"/>
          <w:szCs w:val="26"/>
        </w:rPr>
        <w:t xml:space="preserve"> </w:t>
      </w:r>
      <w:r w:rsidR="00E62E07">
        <w:rPr>
          <w:rFonts w:cstheme="minorHAnsi"/>
          <w:sz w:val="26"/>
          <w:szCs w:val="26"/>
        </w:rPr>
        <w:t xml:space="preserve">should be affected by </w:t>
      </w:r>
      <w:r w:rsidR="007D471E">
        <w:rPr>
          <w:rFonts w:cstheme="minorHAnsi"/>
          <w:sz w:val="26"/>
          <w:szCs w:val="26"/>
        </w:rPr>
        <w:t xml:space="preserve">the </w:t>
      </w:r>
      <w:r w:rsidR="00E62E07">
        <w:rPr>
          <w:rFonts w:cstheme="minorHAnsi"/>
          <w:sz w:val="26"/>
          <w:szCs w:val="26"/>
        </w:rPr>
        <w:t>fetch and wave steepness</w:t>
      </w:r>
      <w:r w:rsidR="007D471E">
        <w:rPr>
          <w:rFonts w:cstheme="minorHAnsi"/>
          <w:sz w:val="26"/>
          <w:szCs w:val="26"/>
        </w:rPr>
        <w:t>,</w:t>
      </w:r>
      <w:r w:rsidR="00E62E07">
        <w:rPr>
          <w:rFonts w:cstheme="minorHAnsi"/>
          <w:sz w:val="26"/>
          <w:szCs w:val="26"/>
        </w:rPr>
        <w:t xml:space="preserve"> which are functions of wave age and height respectively</w:t>
      </w:r>
      <w:r w:rsidR="000E0D02">
        <w:rPr>
          <w:rFonts w:cstheme="minorHAnsi"/>
          <w:sz w:val="26"/>
          <w:szCs w:val="26"/>
        </w:rPr>
        <w:t xml:space="preserve"> </w:t>
      </w:r>
      <w:r w:rsidR="000E0D02">
        <w:rPr>
          <w:rFonts w:cstheme="minorHAnsi"/>
          <w:sz w:val="26"/>
          <w:szCs w:val="26"/>
        </w:rPr>
        <w:fldChar w:fldCharType="begin" w:fldLock="1"/>
      </w:r>
      <w:r w:rsidR="000E0D02">
        <w:rPr>
          <w:rFonts w:cstheme="minorHAnsi"/>
          <w:sz w:val="26"/>
          <w:szCs w:val="26"/>
        </w:rPr>
        <w:instrText>ADDIN CSL_CITATION {"citationItems":[{"id":"ITEM-1","itemData":{"DOI":"10.1175/JPO2704.1","ISBN":"0022-3670","ISSN":"0022-3670","abstract":"Abstract The concept of an “equivalent surface roughness” over the ocean is useful in understanding the relation between wind speed (at some height) and the net momentum flux from air to sea. The relative performance of different physics-motivated scalings for this roughness can provide valuable guidance as to which mechanisms are important under various conditions. Recently, two quite different roughness length scalings have been proposed. Taylor and Yelland presented a simple formula based on wave steepness, defined as the ratio of significant wave height to peak wavelength, to predict the surface roughness. A consequence of this formula is that roughness changes due to fetch or duration limitations are small, an order of 10%. The wave steepness formula was proposed as an alternative to the classical wave-age scaling first suggested by Kitaigorodskii and Volkov. Wave-age scaling, in contrast to steepness scaling, predicts order-of-magnitude changes in roughness associated with fetch or duration. The exi...","author":[{"dropping-particle":"","family":"Drennan","given":"William M.","non-dropping-particle":"","parse-names":false,"suffix":""},{"dropping-particle":"","family":"Taylor","given":"Peter K.","non-dropping-particle":"","parse-names":false,"suffix":""},{"dropping-particle":"","family":"Yelland","given":"Margaret J.","non-dropping-particle":"","parse-names":false,"suffix":""}],"container-title":"Journal of Physical Oceanography","id":"ITEM-1","issue":"5","issued":{"date-parts":[["2005"]]},"page":"835-848","title":"Parameterizing the Sea Surface Roughness","type":"article-journal","volume":"35"},"uris":["http://www.mendeley.com/documents/?uuid=03183efc-1d4c-4ebe-9608-39b504c596c9"]}],"mendeley":{"formattedCitation":"(Drennan, Taylor, &amp; Yelland, 2005)","manualFormatting":"(Drennan, Taylor, &amp; Yelland, 2005 and references therein)","plainTextFormattedCitation":"(Drennan, Taylor, &amp; Yelland, 2005)","previouslyFormattedCitation":"(Drennan, Taylor, &amp; Yelland, 2005)"},"properties":{"noteIndex":0},"schema":"https://github.com/citation-style-language/schema/raw/master/csl-citation.json"}</w:instrText>
      </w:r>
      <w:r w:rsidR="000E0D02">
        <w:rPr>
          <w:rFonts w:cstheme="minorHAnsi"/>
          <w:sz w:val="26"/>
          <w:szCs w:val="26"/>
        </w:rPr>
        <w:fldChar w:fldCharType="separate"/>
      </w:r>
      <w:r w:rsidR="000E0D02" w:rsidRPr="000E0D02">
        <w:rPr>
          <w:rFonts w:cstheme="minorHAnsi"/>
          <w:noProof/>
          <w:sz w:val="26"/>
          <w:szCs w:val="26"/>
        </w:rPr>
        <w:t>(Drennan, Taylor, &amp; Yelland, 2005</w:t>
      </w:r>
      <w:r w:rsidR="000E0D02">
        <w:rPr>
          <w:rFonts w:cstheme="minorHAnsi"/>
          <w:noProof/>
          <w:sz w:val="26"/>
          <w:szCs w:val="26"/>
        </w:rPr>
        <w:t xml:space="preserve"> and references therein</w:t>
      </w:r>
      <w:r w:rsidR="000E0D02" w:rsidRPr="000E0D02">
        <w:rPr>
          <w:rFonts w:cstheme="minorHAnsi"/>
          <w:noProof/>
          <w:sz w:val="26"/>
          <w:szCs w:val="26"/>
        </w:rPr>
        <w:t>)</w:t>
      </w:r>
      <w:r w:rsidR="000E0D02">
        <w:rPr>
          <w:rFonts w:cstheme="minorHAnsi"/>
          <w:sz w:val="26"/>
          <w:szCs w:val="26"/>
        </w:rPr>
        <w:fldChar w:fldCharType="end"/>
      </w:r>
      <w:r w:rsidR="00E62E07">
        <w:rPr>
          <w:rFonts w:cstheme="minorHAnsi"/>
          <w:sz w:val="26"/>
          <w:szCs w:val="26"/>
        </w:rPr>
        <w:t>.</w:t>
      </w:r>
      <w:r>
        <w:rPr>
          <w:rFonts w:cstheme="minorHAnsi"/>
          <w:sz w:val="26"/>
          <w:szCs w:val="26"/>
        </w:rPr>
        <w:t xml:space="preserve"> In the present paper, significant wave height</w:t>
      </w:r>
      <w:r w:rsidR="00674ABC">
        <w:rPr>
          <w:rFonts w:cstheme="minorHAnsi"/>
          <w:sz w:val="26"/>
          <w:szCs w:val="26"/>
        </w:rPr>
        <w:t xml:space="preserve"> </w:t>
      </w:r>
      <w:r w:rsidR="00674ABC" w:rsidRPr="00724F58">
        <w:rPr>
          <w:rFonts w:ascii="Cambria" w:hAnsi="Cambria" w:cstheme="minorHAnsi"/>
          <w:i/>
          <w:sz w:val="26"/>
          <w:szCs w:val="26"/>
        </w:rPr>
        <w:t>γ</w:t>
      </w:r>
      <w:r w:rsidR="00611206">
        <w:rPr>
          <w:rFonts w:cstheme="minorHAnsi"/>
          <w:sz w:val="26"/>
          <w:szCs w:val="26"/>
        </w:rPr>
        <w:t xml:space="preserve"> (mean height of the upper third of the height distribution)</w:t>
      </w:r>
      <w:r>
        <w:rPr>
          <w:rFonts w:cstheme="minorHAnsi"/>
          <w:sz w:val="26"/>
          <w:szCs w:val="26"/>
        </w:rPr>
        <w:t xml:space="preserve">, wind-sea significant wave height </w:t>
      </w:r>
      <w:r w:rsidR="00674ABC" w:rsidRPr="00284EC6">
        <w:rPr>
          <w:rFonts w:ascii="Cambria" w:hAnsi="Cambria" w:cstheme="minorHAnsi"/>
          <w:i/>
          <w:sz w:val="26"/>
          <w:szCs w:val="26"/>
        </w:rPr>
        <w:t>γ</w:t>
      </w:r>
      <w:r w:rsidR="00674ABC" w:rsidRPr="00284EC6">
        <w:rPr>
          <w:rFonts w:ascii="Cambria" w:hAnsi="Cambria" w:cstheme="minorHAnsi"/>
          <w:i/>
          <w:sz w:val="26"/>
          <w:szCs w:val="26"/>
          <w:vertAlign w:val="subscript"/>
        </w:rPr>
        <w:t>w</w:t>
      </w:r>
      <w:r w:rsidR="00674ABC">
        <w:rPr>
          <w:rFonts w:cstheme="minorHAnsi"/>
          <w:sz w:val="26"/>
          <w:szCs w:val="26"/>
        </w:rPr>
        <w:t xml:space="preserve"> </w:t>
      </w:r>
      <w:r>
        <w:rPr>
          <w:rFonts w:cstheme="minorHAnsi"/>
          <w:sz w:val="26"/>
          <w:szCs w:val="26"/>
        </w:rPr>
        <w:t>and inverse wave</w:t>
      </w:r>
      <w:r w:rsidR="002869F7">
        <w:rPr>
          <w:rFonts w:cstheme="minorHAnsi"/>
          <w:sz w:val="26"/>
          <w:szCs w:val="26"/>
        </w:rPr>
        <w:t xml:space="preserve"> </w:t>
      </w:r>
      <w:r>
        <w:rPr>
          <w:rFonts w:cstheme="minorHAnsi"/>
          <w:sz w:val="26"/>
          <w:szCs w:val="26"/>
        </w:rPr>
        <w:t>age</w:t>
      </w:r>
      <w:r w:rsidR="00674ABC">
        <w:rPr>
          <w:rFonts w:cstheme="minorHAnsi"/>
          <w:sz w:val="26"/>
          <w:szCs w:val="26"/>
        </w:rPr>
        <w:t xml:space="preserve"> </w:t>
      </w:r>
      <m:oMath>
        <m:r>
          <w:rPr>
            <w:rFonts w:ascii="Cambria Math" w:hAnsi="Cambria Math" w:cstheme="minorHAnsi"/>
            <w:sz w:val="26"/>
            <w:szCs w:val="26"/>
          </w:rPr>
          <m:t>(</m:t>
        </m:r>
        <m:f>
          <m:fPr>
            <m:type m:val="lin"/>
            <m:ctrlPr>
              <w:rPr>
                <w:rFonts w:ascii="Cambria Math" w:hAnsi="Cambria Math" w:cstheme="minorHAnsi"/>
                <w:i/>
                <w:sz w:val="26"/>
                <w:szCs w:val="26"/>
              </w:rPr>
            </m:ctrlPr>
          </m:fPr>
          <m:num>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num>
          <m:den>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r>
              <w:rPr>
                <w:rFonts w:ascii="Cambria Math" w:hAnsi="Cambria Math" w:cstheme="minorHAnsi"/>
                <w:sz w:val="26"/>
                <w:szCs w:val="26"/>
              </w:rPr>
              <m:t>)</m:t>
            </m:r>
          </m:den>
        </m:f>
        <m:r>
          <w:rPr>
            <w:rFonts w:ascii="Cambria Math" w:hAnsi="Cambria Math" w:cstheme="minorHAnsi"/>
            <w:sz w:val="26"/>
            <w:szCs w:val="26"/>
          </w:rPr>
          <m:t xml:space="preserve"> </m:t>
        </m:r>
      </m:oMath>
      <w:r>
        <w:rPr>
          <w:rFonts w:cstheme="minorHAnsi"/>
          <w:sz w:val="26"/>
          <w:szCs w:val="26"/>
        </w:rPr>
        <w:t>are used</w:t>
      </w:r>
      <w:r w:rsidR="00E62E07">
        <w:rPr>
          <w:rFonts w:cstheme="minorHAnsi"/>
          <w:sz w:val="26"/>
          <w:szCs w:val="26"/>
        </w:rPr>
        <w:t xml:space="preserve"> </w:t>
      </w:r>
      <w:r w:rsidR="00E62E07" w:rsidRPr="002809C6">
        <w:rPr>
          <w:rFonts w:cstheme="minorHAnsi"/>
          <w:sz w:val="26"/>
          <w:szCs w:val="26"/>
        </w:rPr>
        <w:t>to define the sea state</w:t>
      </w:r>
      <w:r w:rsidRPr="002809C6">
        <w:rPr>
          <w:rFonts w:cstheme="minorHAnsi"/>
          <w:sz w:val="26"/>
          <w:szCs w:val="26"/>
        </w:rPr>
        <w:t>.</w:t>
      </w:r>
      <w:r w:rsidR="00BC6E7E" w:rsidRPr="002809C6">
        <w:rPr>
          <w:rFonts w:cstheme="minorHAnsi"/>
          <w:sz w:val="26"/>
          <w:szCs w:val="26"/>
        </w:rPr>
        <w:t xml:space="preserve"> Significant wave height</w:t>
      </w:r>
      <w:r w:rsidR="006946A8" w:rsidRPr="002809C6">
        <w:rPr>
          <w:rFonts w:cstheme="minorHAnsi"/>
          <w:sz w:val="26"/>
          <w:szCs w:val="26"/>
        </w:rPr>
        <w:t>,</w:t>
      </w:r>
      <w:r w:rsidR="00BC6E7E" w:rsidRPr="002809C6">
        <w:rPr>
          <w:rFonts w:cstheme="minorHAnsi"/>
          <w:sz w:val="26"/>
          <w:szCs w:val="26"/>
        </w:rPr>
        <w:t xml:space="preserve"> </w:t>
      </w:r>
      <w:r w:rsidR="00BC6E7E" w:rsidRPr="002809C6">
        <w:rPr>
          <w:rFonts w:ascii="Cambria" w:hAnsi="Cambria" w:cstheme="minorHAnsi"/>
          <w:i/>
          <w:sz w:val="26"/>
          <w:szCs w:val="26"/>
        </w:rPr>
        <w:t>γ</w:t>
      </w:r>
      <w:r w:rsidR="00370753" w:rsidRPr="002809C6">
        <w:rPr>
          <w:rFonts w:ascii="Cambria" w:hAnsi="Cambria" w:cstheme="minorHAnsi"/>
          <w:i/>
          <w:sz w:val="26"/>
          <w:szCs w:val="26"/>
        </w:rPr>
        <w:t>,</w:t>
      </w:r>
      <w:r w:rsidR="00BC6E7E" w:rsidRPr="002809C6">
        <w:rPr>
          <w:rFonts w:cstheme="minorHAnsi"/>
          <w:sz w:val="26"/>
          <w:szCs w:val="26"/>
        </w:rPr>
        <w:t xml:space="preserve"> accounts for the </w:t>
      </w:r>
      <w:r w:rsidR="002C0423" w:rsidRPr="002809C6">
        <w:rPr>
          <w:rFonts w:cstheme="minorHAnsi"/>
          <w:sz w:val="26"/>
          <w:szCs w:val="26"/>
        </w:rPr>
        <w:t>open ocean</w:t>
      </w:r>
      <w:r w:rsidR="008B73BE" w:rsidRPr="002809C6">
        <w:rPr>
          <w:rFonts w:cstheme="minorHAnsi"/>
          <w:sz w:val="26"/>
          <w:szCs w:val="26"/>
        </w:rPr>
        <w:t xml:space="preserve"> </w:t>
      </w:r>
      <w:r w:rsidR="002809C6">
        <w:rPr>
          <w:rFonts w:cstheme="minorHAnsi"/>
          <w:sz w:val="26"/>
          <w:szCs w:val="26"/>
        </w:rPr>
        <w:t>(</w:t>
      </w:r>
      <w:r w:rsidR="008B73BE" w:rsidRPr="002809C6">
        <w:rPr>
          <w:rFonts w:cstheme="minorHAnsi"/>
          <w:sz w:val="26"/>
          <w:szCs w:val="26"/>
        </w:rPr>
        <w:t xml:space="preserve">i.e. </w:t>
      </w:r>
      <w:r w:rsidR="00BC6E7E" w:rsidRPr="002809C6">
        <w:rPr>
          <w:rFonts w:cstheme="minorHAnsi"/>
          <w:sz w:val="26"/>
          <w:szCs w:val="26"/>
        </w:rPr>
        <w:t>combined wind</w:t>
      </w:r>
      <w:r w:rsidR="00CE2215" w:rsidRPr="002809C6">
        <w:rPr>
          <w:rFonts w:cstheme="minorHAnsi"/>
          <w:sz w:val="26"/>
          <w:szCs w:val="26"/>
        </w:rPr>
        <w:t>-</w:t>
      </w:r>
      <w:r w:rsidR="00BC6E7E" w:rsidRPr="002809C6">
        <w:rPr>
          <w:rFonts w:cstheme="minorHAnsi"/>
          <w:sz w:val="26"/>
          <w:szCs w:val="26"/>
        </w:rPr>
        <w:t>sea and swell height</w:t>
      </w:r>
      <w:r w:rsidR="00DE4BB2" w:rsidRPr="002809C6">
        <w:rPr>
          <w:rFonts w:cstheme="minorHAnsi"/>
          <w:sz w:val="26"/>
          <w:szCs w:val="26"/>
        </w:rPr>
        <w:t>s</w:t>
      </w:r>
      <w:r w:rsidR="002809C6">
        <w:rPr>
          <w:rFonts w:cstheme="minorHAnsi"/>
          <w:sz w:val="26"/>
          <w:szCs w:val="26"/>
        </w:rPr>
        <w:t>)</w:t>
      </w:r>
      <w:r w:rsidR="007D471E" w:rsidRPr="002809C6">
        <w:rPr>
          <w:rFonts w:cstheme="minorHAnsi"/>
          <w:sz w:val="26"/>
          <w:szCs w:val="26"/>
        </w:rPr>
        <w:t>,</w:t>
      </w:r>
      <w:r w:rsidR="00BC6E7E" w:rsidRPr="002809C6">
        <w:rPr>
          <w:rFonts w:cstheme="minorHAnsi"/>
          <w:sz w:val="26"/>
          <w:szCs w:val="26"/>
        </w:rPr>
        <w:t xml:space="preserve"> whereas </w:t>
      </w:r>
      <w:bookmarkStart w:id="0" w:name="_Hlk513048451"/>
      <w:proofErr w:type="spellStart"/>
      <w:r w:rsidR="00BC6E7E" w:rsidRPr="002809C6">
        <w:rPr>
          <w:rFonts w:ascii="Cambria" w:hAnsi="Cambria" w:cstheme="minorHAnsi"/>
          <w:i/>
          <w:sz w:val="26"/>
          <w:szCs w:val="26"/>
        </w:rPr>
        <w:t>γ</w:t>
      </w:r>
      <w:r w:rsidR="00BC6E7E" w:rsidRPr="002809C6">
        <w:rPr>
          <w:rFonts w:ascii="Cambria" w:hAnsi="Cambria" w:cstheme="minorHAnsi"/>
          <w:i/>
          <w:sz w:val="26"/>
          <w:szCs w:val="26"/>
          <w:vertAlign w:val="subscript"/>
        </w:rPr>
        <w:t>w</w:t>
      </w:r>
      <w:bookmarkEnd w:id="0"/>
      <w:proofErr w:type="spellEnd"/>
      <w:r w:rsidR="00BC6E7E" w:rsidRPr="002809C6">
        <w:rPr>
          <w:rFonts w:cstheme="minorHAnsi"/>
          <w:sz w:val="26"/>
          <w:szCs w:val="26"/>
          <w:vertAlign w:val="subscript"/>
        </w:rPr>
        <w:t xml:space="preserve"> </w:t>
      </w:r>
      <w:r w:rsidR="00BC6E7E" w:rsidRPr="002809C6">
        <w:rPr>
          <w:rFonts w:cstheme="minorHAnsi"/>
          <w:sz w:val="26"/>
          <w:szCs w:val="26"/>
        </w:rPr>
        <w:t xml:space="preserve">is </w:t>
      </w:r>
      <w:r w:rsidR="006946A8" w:rsidRPr="002809C6">
        <w:rPr>
          <w:rFonts w:cstheme="minorHAnsi"/>
          <w:sz w:val="26"/>
          <w:szCs w:val="26"/>
        </w:rPr>
        <w:t xml:space="preserve">the </w:t>
      </w:r>
      <w:r w:rsidR="00BC6E7E" w:rsidRPr="002809C6">
        <w:rPr>
          <w:rFonts w:cstheme="minorHAnsi"/>
          <w:sz w:val="26"/>
          <w:szCs w:val="26"/>
        </w:rPr>
        <w:t>wave height for wind</w:t>
      </w:r>
      <w:r w:rsidR="007D471E" w:rsidRPr="002809C6">
        <w:rPr>
          <w:rFonts w:cstheme="minorHAnsi"/>
          <w:sz w:val="26"/>
          <w:szCs w:val="26"/>
        </w:rPr>
        <w:t>-</w:t>
      </w:r>
      <w:r w:rsidR="004B1FFD" w:rsidRPr="002809C6">
        <w:rPr>
          <w:rFonts w:cstheme="minorHAnsi"/>
          <w:sz w:val="26"/>
          <w:szCs w:val="26"/>
        </w:rPr>
        <w:t>sea waves.</w:t>
      </w:r>
      <w:r w:rsidR="005B1605" w:rsidRPr="002809C6">
        <w:rPr>
          <w:rFonts w:cstheme="minorHAnsi"/>
          <w:sz w:val="26"/>
          <w:szCs w:val="26"/>
        </w:rPr>
        <w:t xml:space="preserve"> </w:t>
      </w:r>
      <w:r w:rsidR="004E6E02" w:rsidRPr="002809C6">
        <w:rPr>
          <w:rFonts w:cstheme="minorHAnsi"/>
          <w:sz w:val="26"/>
          <w:szCs w:val="26"/>
        </w:rPr>
        <w:t>It is calculated after applying a separation frequency (</w:t>
      </w:r>
      <w:proofErr w:type="spellStart"/>
      <w:r w:rsidR="004E6E02" w:rsidRPr="002809C6">
        <w:rPr>
          <w:rFonts w:ascii="Cambria" w:hAnsi="Cambria" w:cstheme="minorHAnsi"/>
          <w:i/>
          <w:sz w:val="26"/>
          <w:szCs w:val="26"/>
        </w:rPr>
        <w:t>F</w:t>
      </w:r>
      <w:r w:rsidR="004E6E02" w:rsidRPr="002809C6">
        <w:rPr>
          <w:rFonts w:ascii="Cambria" w:hAnsi="Cambria" w:cstheme="minorHAnsi"/>
          <w:i/>
          <w:sz w:val="26"/>
          <w:szCs w:val="26"/>
          <w:vertAlign w:val="subscript"/>
        </w:rPr>
        <w:t>w</w:t>
      </w:r>
      <w:proofErr w:type="spellEnd"/>
      <w:r w:rsidR="004E6E02" w:rsidRPr="002809C6">
        <w:rPr>
          <w:rFonts w:cstheme="minorHAnsi"/>
          <w:sz w:val="26"/>
          <w:szCs w:val="26"/>
        </w:rPr>
        <w:t xml:space="preserve">) that partitions the wave spectrum into wind-sea and swell peaks. </w:t>
      </w:r>
      <w:r w:rsidR="006946A8" w:rsidRPr="002809C6">
        <w:rPr>
          <w:rFonts w:cstheme="minorHAnsi"/>
          <w:sz w:val="26"/>
          <w:szCs w:val="26"/>
        </w:rPr>
        <w:t>The wave</w:t>
      </w:r>
      <w:r w:rsidR="002869F7" w:rsidRPr="002809C6">
        <w:rPr>
          <w:rFonts w:cstheme="minorHAnsi"/>
          <w:sz w:val="26"/>
          <w:szCs w:val="26"/>
        </w:rPr>
        <w:t xml:space="preserve"> </w:t>
      </w:r>
      <w:r w:rsidR="006946A8" w:rsidRPr="002809C6">
        <w:rPr>
          <w:rFonts w:cstheme="minorHAnsi"/>
          <w:sz w:val="26"/>
          <w:szCs w:val="26"/>
        </w:rPr>
        <w:t>age</w:t>
      </w:r>
      <w:r w:rsidR="00C62FE4" w:rsidRPr="002809C6">
        <w:rPr>
          <w:rFonts w:cstheme="minorHAnsi"/>
          <w:sz w:val="26"/>
          <w:szCs w:val="26"/>
        </w:rPr>
        <w:t xml:space="preserve"> </w:t>
      </w:r>
      <w:r w:rsidR="007D471E" w:rsidRPr="002809C6">
        <w:rPr>
          <w:rFonts w:cstheme="minorHAnsi"/>
          <w:sz w:val="26"/>
          <w:szCs w:val="26"/>
        </w:rPr>
        <w:t xml:space="preserve">is </w:t>
      </w:r>
      <w:r w:rsidR="00C62FE4" w:rsidRPr="002809C6">
        <w:rPr>
          <w:rFonts w:cstheme="minorHAnsi"/>
          <w:sz w:val="26"/>
          <w:szCs w:val="26"/>
        </w:rPr>
        <w:t>defined as,</w:t>
      </w:r>
      <w:r w:rsidR="006946A8" w:rsidRPr="002809C6">
        <w:rPr>
          <w:rFonts w:cstheme="minorHAnsi"/>
          <w:sz w:val="26"/>
          <w:szCs w:val="26"/>
        </w:rPr>
        <w:t xml:space="preserve"> </w:t>
      </w:r>
      <m:oMath>
        <m:f>
          <m:fPr>
            <m:type m:val="lin"/>
            <m:ctrlPr>
              <w:rPr>
                <w:rFonts w:ascii="Cambria Math" w:hAnsi="Cambria Math" w:cstheme="minorHAnsi"/>
                <w:i/>
                <w:sz w:val="26"/>
                <w:szCs w:val="26"/>
              </w:rPr>
            </m:ctrlPr>
          </m:fPr>
          <m:num>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num>
          <m:den>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r>
              <w:rPr>
                <w:rFonts w:ascii="Cambria Math" w:hAnsi="Cambria Math" w:cstheme="minorHAnsi"/>
                <w:sz w:val="26"/>
                <w:szCs w:val="26"/>
              </w:rPr>
              <m:t xml:space="preserve"> </m:t>
            </m:r>
          </m:den>
        </m:f>
      </m:oMath>
      <w:r w:rsidR="00C62FE4" w:rsidRPr="002809C6">
        <w:rPr>
          <w:rFonts w:eastAsiaTheme="minorEastAsia" w:cstheme="minorHAnsi"/>
          <w:sz w:val="26"/>
          <w:szCs w:val="26"/>
        </w:rPr>
        <w:t xml:space="preserve">with </w:t>
      </w:r>
      <m:oMath>
        <m:sSub>
          <m:sSubPr>
            <m:ctrlPr>
              <w:rPr>
                <w:rFonts w:ascii="Cambria Math" w:eastAsiaTheme="minorEastAsia" w:hAnsi="Cambria Math" w:cstheme="minorHAnsi"/>
                <w:i/>
                <w:sz w:val="26"/>
                <w:szCs w:val="26"/>
              </w:rPr>
            </m:ctrlPr>
          </m:sSubPr>
          <m:e>
            <m:r>
              <w:rPr>
                <w:rFonts w:ascii="Cambria Math" w:eastAsiaTheme="minorEastAsia" w:hAnsi="Cambria Math" w:cstheme="minorHAnsi"/>
                <w:sz w:val="26"/>
                <w:szCs w:val="26"/>
              </w:rPr>
              <m:t>C</m:t>
            </m:r>
          </m:e>
          <m:sub>
            <m:r>
              <w:rPr>
                <w:rFonts w:ascii="Cambria Math" w:eastAsiaTheme="minorEastAsia" w:hAnsi="Cambria Math" w:cstheme="minorHAnsi"/>
                <w:sz w:val="26"/>
                <w:szCs w:val="26"/>
              </w:rPr>
              <m:t>p</m:t>
            </m:r>
          </m:sub>
        </m:sSub>
        <m:r>
          <w:rPr>
            <w:rFonts w:ascii="Cambria Math" w:eastAsiaTheme="minorEastAsia" w:hAnsi="Cambria Math" w:cstheme="minorHAnsi"/>
            <w:sz w:val="26"/>
            <w:szCs w:val="26"/>
          </w:rPr>
          <m:t xml:space="preserve">= </m:t>
        </m:r>
        <m:f>
          <m:fPr>
            <m:type m:val="lin"/>
            <m:ctrlPr>
              <w:rPr>
                <w:rFonts w:ascii="Cambria Math" w:eastAsiaTheme="minorEastAsia" w:hAnsi="Cambria Math" w:cstheme="minorHAnsi"/>
                <w:i/>
                <w:sz w:val="26"/>
                <w:szCs w:val="26"/>
              </w:rPr>
            </m:ctrlPr>
          </m:fPr>
          <m:num>
            <m:r>
              <w:rPr>
                <w:rFonts w:ascii="Cambria Math" w:eastAsiaTheme="minorEastAsia" w:hAnsi="Cambria Math" w:cstheme="minorHAnsi"/>
                <w:sz w:val="26"/>
                <w:szCs w:val="26"/>
              </w:rPr>
              <m:t>g</m:t>
            </m:r>
            <m:sSub>
              <m:sSubPr>
                <m:ctrlPr>
                  <w:rPr>
                    <w:rFonts w:ascii="Cambria Math" w:eastAsiaTheme="minorEastAsia" w:hAnsi="Cambria Math" w:cstheme="minorHAnsi"/>
                    <w:i/>
                    <w:sz w:val="26"/>
                    <w:szCs w:val="26"/>
                  </w:rPr>
                </m:ctrlPr>
              </m:sSubPr>
              <m:e>
                <m:r>
                  <w:rPr>
                    <w:rFonts w:ascii="Cambria Math" w:eastAsiaTheme="minorEastAsia" w:hAnsi="Cambria Math" w:cstheme="minorHAnsi"/>
                    <w:sz w:val="26"/>
                    <w:szCs w:val="26"/>
                  </w:rPr>
                  <m:t>T</m:t>
                </m:r>
              </m:e>
              <m:sub>
                <m:r>
                  <w:rPr>
                    <w:rFonts w:ascii="Cambria Math" w:eastAsiaTheme="minorEastAsia" w:hAnsi="Cambria Math" w:cstheme="minorHAnsi"/>
                    <w:sz w:val="26"/>
                    <w:szCs w:val="26"/>
                  </w:rPr>
                  <m:t>p</m:t>
                </m:r>
              </m:sub>
            </m:sSub>
          </m:num>
          <m:den>
            <m:r>
              <w:rPr>
                <w:rFonts w:ascii="Cambria Math" w:eastAsiaTheme="minorEastAsia" w:hAnsi="Cambria Math" w:cstheme="minorHAnsi"/>
                <w:sz w:val="26"/>
                <w:szCs w:val="26"/>
              </w:rPr>
              <m:t>2π</m:t>
            </m:r>
          </m:den>
        </m:f>
      </m:oMath>
      <w:r w:rsidR="00EE2CCA">
        <w:rPr>
          <w:rFonts w:eastAsiaTheme="minorEastAsia" w:cstheme="minorHAnsi"/>
          <w:sz w:val="26"/>
          <w:szCs w:val="26"/>
        </w:rPr>
        <w:t xml:space="preserve"> </w:t>
      </w:r>
      <w:r w:rsidR="002128D0">
        <w:rPr>
          <w:rFonts w:eastAsiaTheme="minorEastAsia" w:cstheme="minorHAnsi"/>
          <w:sz w:val="26"/>
          <w:szCs w:val="26"/>
        </w:rPr>
        <w:t>defined</w:t>
      </w:r>
      <w:r w:rsidR="00647CA2">
        <w:rPr>
          <w:rFonts w:eastAsiaTheme="minorEastAsia" w:cstheme="minorHAnsi"/>
          <w:sz w:val="26"/>
          <w:szCs w:val="26"/>
        </w:rPr>
        <w:t xml:space="preserve"> as </w:t>
      </w:r>
      <w:r w:rsidR="007D471E">
        <w:rPr>
          <w:rFonts w:eastAsiaTheme="minorEastAsia" w:cstheme="minorHAnsi"/>
          <w:sz w:val="26"/>
          <w:szCs w:val="26"/>
        </w:rPr>
        <w:t xml:space="preserve">the </w:t>
      </w:r>
      <w:r w:rsidR="00647CA2">
        <w:rPr>
          <w:rFonts w:eastAsiaTheme="minorEastAsia" w:cstheme="minorHAnsi"/>
          <w:sz w:val="26"/>
          <w:szCs w:val="26"/>
        </w:rPr>
        <w:t xml:space="preserve">phase speed of the dominant wave </w:t>
      </w:r>
      <w:r w:rsidR="00EE2CCA">
        <w:rPr>
          <w:rFonts w:eastAsiaTheme="minorEastAsia" w:cstheme="minorHAnsi"/>
          <w:sz w:val="26"/>
          <w:szCs w:val="26"/>
        </w:rPr>
        <w:t xml:space="preserve">where </w:t>
      </w:r>
      <m:oMath>
        <m:sSub>
          <m:sSubPr>
            <m:ctrlPr>
              <w:rPr>
                <w:rFonts w:ascii="Cambria Math" w:eastAsiaTheme="minorEastAsia" w:hAnsi="Cambria Math" w:cstheme="minorHAnsi"/>
                <w:i/>
                <w:sz w:val="26"/>
                <w:szCs w:val="26"/>
              </w:rPr>
            </m:ctrlPr>
          </m:sSubPr>
          <m:e>
            <m:r>
              <w:rPr>
                <w:rFonts w:ascii="Cambria Math" w:eastAsiaTheme="minorEastAsia" w:hAnsi="Cambria Math" w:cstheme="minorHAnsi"/>
                <w:sz w:val="26"/>
                <w:szCs w:val="26"/>
              </w:rPr>
              <m:t>T</m:t>
            </m:r>
          </m:e>
          <m:sub>
            <m:r>
              <w:rPr>
                <w:rFonts w:ascii="Cambria Math" w:eastAsiaTheme="minorEastAsia" w:hAnsi="Cambria Math" w:cstheme="minorHAnsi"/>
                <w:sz w:val="26"/>
                <w:szCs w:val="26"/>
              </w:rPr>
              <m:t>p</m:t>
            </m:r>
          </m:sub>
        </m:sSub>
      </m:oMath>
      <w:r w:rsidR="00EE2CCA">
        <w:rPr>
          <w:rFonts w:eastAsiaTheme="minorEastAsia" w:cstheme="minorHAnsi"/>
          <w:sz w:val="26"/>
          <w:szCs w:val="26"/>
        </w:rPr>
        <w:t xml:space="preserve"> is the spectrum peak period</w:t>
      </w:r>
      <w:r w:rsidR="00647CA2">
        <w:rPr>
          <w:rFonts w:eastAsiaTheme="minorEastAsia" w:cstheme="minorHAnsi"/>
          <w:sz w:val="26"/>
          <w:szCs w:val="26"/>
        </w:rPr>
        <w:t xml:space="preserve"> and </w:t>
      </w:r>
      <m:oMath>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oMath>
      <w:r w:rsidR="00647CA2">
        <w:rPr>
          <w:rFonts w:eastAsiaTheme="minorEastAsia" w:cstheme="minorHAnsi"/>
          <w:sz w:val="26"/>
          <w:szCs w:val="26"/>
        </w:rPr>
        <w:t xml:space="preserve"> is </w:t>
      </w:r>
      <w:r w:rsidR="007D471E">
        <w:rPr>
          <w:rFonts w:eastAsiaTheme="minorEastAsia" w:cstheme="minorHAnsi"/>
          <w:sz w:val="26"/>
          <w:szCs w:val="26"/>
        </w:rPr>
        <w:t xml:space="preserve">the </w:t>
      </w:r>
      <w:r w:rsidR="00647CA2">
        <w:rPr>
          <w:rFonts w:eastAsiaTheme="minorEastAsia" w:cstheme="minorHAnsi"/>
          <w:sz w:val="26"/>
          <w:szCs w:val="26"/>
        </w:rPr>
        <w:t xml:space="preserve">friction velocity. </w:t>
      </w:r>
      <w:r w:rsidR="002128D0">
        <w:rPr>
          <w:rFonts w:eastAsiaTheme="minorEastAsia" w:cstheme="minorHAnsi"/>
          <w:sz w:val="26"/>
          <w:szCs w:val="26"/>
        </w:rPr>
        <w:t>The non-dimensional wave age</w:t>
      </w:r>
      <w:r w:rsidR="00EE2CCA">
        <w:rPr>
          <w:rFonts w:eastAsiaTheme="minorEastAsia" w:cstheme="minorHAnsi"/>
          <w:sz w:val="26"/>
          <w:szCs w:val="26"/>
        </w:rPr>
        <w:t xml:space="preserve"> </w:t>
      </w:r>
      <w:r w:rsidR="006946A8" w:rsidRPr="006946A8">
        <w:rPr>
          <w:rFonts w:eastAsiaTheme="minorEastAsia" w:cstheme="minorHAnsi"/>
          <w:sz w:val="26"/>
          <w:szCs w:val="26"/>
        </w:rPr>
        <w:t xml:space="preserve">captures the actual </w:t>
      </w:r>
      <w:r w:rsidR="006946A8" w:rsidRPr="006946A8">
        <w:rPr>
          <w:rFonts w:eastAsiaTheme="minorEastAsia" w:cstheme="minorHAnsi"/>
          <w:sz w:val="26"/>
          <w:szCs w:val="26"/>
        </w:rPr>
        <w:lastRenderedPageBreak/>
        <w:t>development of the sea state in response to wind stress over time</w:t>
      </w:r>
      <w:r w:rsidR="00647CA2">
        <w:rPr>
          <w:rFonts w:eastAsiaTheme="minorEastAsia" w:cstheme="minorHAnsi"/>
          <w:sz w:val="26"/>
          <w:szCs w:val="26"/>
        </w:rPr>
        <w:t xml:space="preserve"> and has a value of </w:t>
      </w:r>
      <w:r w:rsidR="00F67D54">
        <w:rPr>
          <w:rFonts w:eastAsiaTheme="minorEastAsia" w:cstheme="minorHAnsi"/>
          <w:sz w:val="26"/>
          <w:szCs w:val="26"/>
        </w:rPr>
        <w:t>about 30</w:t>
      </w:r>
      <w:r w:rsidR="00647CA2">
        <w:rPr>
          <w:rFonts w:eastAsiaTheme="minorEastAsia" w:cstheme="minorHAnsi"/>
          <w:sz w:val="26"/>
          <w:szCs w:val="26"/>
        </w:rPr>
        <w:t xml:space="preserve"> for </w:t>
      </w:r>
      <w:r w:rsidR="007D471E">
        <w:rPr>
          <w:rFonts w:eastAsiaTheme="minorEastAsia" w:cstheme="minorHAnsi"/>
          <w:sz w:val="26"/>
          <w:szCs w:val="26"/>
        </w:rPr>
        <w:t xml:space="preserve">a </w:t>
      </w:r>
      <w:r w:rsidR="00647CA2">
        <w:rPr>
          <w:rFonts w:eastAsiaTheme="minorEastAsia" w:cstheme="minorHAnsi"/>
          <w:sz w:val="26"/>
          <w:szCs w:val="26"/>
        </w:rPr>
        <w:t>fully developed sea</w:t>
      </w:r>
      <w:r w:rsidR="00E2286B">
        <w:rPr>
          <w:rFonts w:eastAsiaTheme="minorEastAsia" w:cstheme="minorHAnsi"/>
          <w:sz w:val="26"/>
          <w:szCs w:val="26"/>
        </w:rPr>
        <w:t xml:space="preserve"> with values below and above it for </w:t>
      </w:r>
      <w:r w:rsidR="007D471E">
        <w:rPr>
          <w:rFonts w:eastAsiaTheme="minorEastAsia" w:cstheme="minorHAnsi"/>
          <w:sz w:val="26"/>
          <w:szCs w:val="26"/>
        </w:rPr>
        <w:t xml:space="preserve">a </w:t>
      </w:r>
      <w:r w:rsidR="00E2286B">
        <w:rPr>
          <w:rFonts w:eastAsiaTheme="minorEastAsia" w:cstheme="minorHAnsi"/>
          <w:sz w:val="26"/>
          <w:szCs w:val="26"/>
        </w:rPr>
        <w:t>younger and decaying sea</w:t>
      </w:r>
      <w:r w:rsidR="002128D0">
        <w:rPr>
          <w:rFonts w:eastAsiaTheme="minorEastAsia" w:cstheme="minorHAnsi"/>
          <w:sz w:val="26"/>
          <w:szCs w:val="26"/>
        </w:rPr>
        <w:t xml:space="preserve"> state</w:t>
      </w:r>
      <w:r w:rsidR="007D471E">
        <w:rPr>
          <w:rFonts w:eastAsiaTheme="minorEastAsia" w:cstheme="minorHAnsi"/>
          <w:sz w:val="26"/>
          <w:szCs w:val="26"/>
        </w:rPr>
        <w:t>,</w:t>
      </w:r>
      <w:r w:rsidR="00E2286B">
        <w:rPr>
          <w:rFonts w:eastAsiaTheme="minorEastAsia" w:cstheme="minorHAnsi"/>
          <w:sz w:val="26"/>
          <w:szCs w:val="26"/>
        </w:rPr>
        <w:t xml:space="preserve"> respectively</w:t>
      </w:r>
      <w:r w:rsidR="006946A8">
        <w:rPr>
          <w:rFonts w:eastAsiaTheme="minorEastAsia" w:cstheme="minorHAnsi"/>
          <w:sz w:val="26"/>
          <w:szCs w:val="26"/>
        </w:rPr>
        <w:t>. The inverse wave</w:t>
      </w:r>
      <w:r w:rsidR="002869F7">
        <w:rPr>
          <w:rFonts w:eastAsiaTheme="minorEastAsia" w:cstheme="minorHAnsi"/>
          <w:sz w:val="26"/>
          <w:szCs w:val="26"/>
        </w:rPr>
        <w:t xml:space="preserve"> age</w:t>
      </w:r>
      <w:r w:rsidR="006946A8">
        <w:rPr>
          <w:rFonts w:eastAsiaTheme="minorEastAsia" w:cstheme="minorHAnsi"/>
          <w:sz w:val="26"/>
          <w:szCs w:val="26"/>
        </w:rPr>
        <w:t xml:space="preserve"> </w:t>
      </w:r>
      <m:oMath>
        <m:r>
          <w:rPr>
            <w:rFonts w:ascii="Cambria Math" w:hAnsi="Cambria Math" w:cstheme="minorHAnsi"/>
            <w:sz w:val="26"/>
            <w:szCs w:val="26"/>
          </w:rPr>
          <m:t>(</m:t>
        </m:r>
        <m:f>
          <m:fPr>
            <m:type m:val="lin"/>
            <m:ctrlPr>
              <w:rPr>
                <w:rFonts w:ascii="Cambria Math" w:hAnsi="Cambria Math" w:cstheme="minorHAnsi"/>
                <w:i/>
                <w:sz w:val="26"/>
                <w:szCs w:val="26"/>
              </w:rPr>
            </m:ctrlPr>
          </m:fPr>
          <m:num>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num>
          <m:den>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den>
        </m:f>
        <m:r>
          <w:rPr>
            <w:rFonts w:ascii="Cambria Math" w:hAnsi="Cambria Math" w:cstheme="minorHAnsi"/>
            <w:sz w:val="26"/>
            <w:szCs w:val="26"/>
          </w:rPr>
          <m:t>)</m:t>
        </m:r>
      </m:oMath>
      <w:r w:rsidR="006946A8">
        <w:rPr>
          <w:rFonts w:eastAsiaTheme="minorEastAsia" w:cstheme="minorHAnsi"/>
          <w:sz w:val="26"/>
          <w:szCs w:val="26"/>
        </w:rPr>
        <w:t xml:space="preserve"> </w:t>
      </w:r>
      <w:r w:rsidR="006946A8" w:rsidRPr="006946A8">
        <w:rPr>
          <w:rFonts w:cstheme="minorHAnsi"/>
          <w:sz w:val="26"/>
          <w:szCs w:val="26"/>
        </w:rPr>
        <w:t>is often used because this form compresses the range of old, swell dominated seas and expands the range of young sea state conditions. </w:t>
      </w:r>
      <w:r w:rsidR="00F625A3">
        <w:rPr>
          <w:rFonts w:cstheme="minorHAnsi"/>
          <w:sz w:val="26"/>
          <w:szCs w:val="26"/>
        </w:rPr>
        <w:t xml:space="preserve">For fully developed sea, </w:t>
      </w:r>
      <m:oMath>
        <m:f>
          <m:fPr>
            <m:type m:val="lin"/>
            <m:ctrlPr>
              <w:rPr>
                <w:rFonts w:ascii="Cambria Math" w:hAnsi="Cambria Math" w:cstheme="minorHAnsi"/>
                <w:i/>
                <w:sz w:val="26"/>
                <w:szCs w:val="26"/>
              </w:rPr>
            </m:ctrlPr>
          </m:fPr>
          <m:num>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num>
          <m:den>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den>
        </m:f>
      </m:oMath>
      <w:r w:rsidR="00F625A3">
        <w:rPr>
          <w:rFonts w:eastAsiaTheme="minorEastAsia" w:cstheme="minorHAnsi"/>
          <w:sz w:val="26"/>
          <w:szCs w:val="26"/>
        </w:rPr>
        <w:t xml:space="preserve"> is </w:t>
      </w:r>
      <w:r w:rsidR="00F625A3">
        <w:rPr>
          <w:rFonts w:ascii="Cambria Math" w:eastAsiaTheme="minorEastAsia" w:hAnsi="Cambria Math" w:cstheme="minorHAnsi"/>
          <w:sz w:val="26"/>
          <w:szCs w:val="26"/>
        </w:rPr>
        <w:t>≈</w:t>
      </w:r>
      <w:r w:rsidR="00F625A3">
        <w:rPr>
          <w:rFonts w:eastAsiaTheme="minorEastAsia" w:cstheme="minorHAnsi"/>
          <w:sz w:val="26"/>
          <w:szCs w:val="26"/>
        </w:rPr>
        <w:t>0.03 with larger values indicative of younger sea</w:t>
      </w:r>
      <w:r w:rsidR="00F11F3C">
        <w:rPr>
          <w:rFonts w:eastAsiaTheme="minorEastAsia" w:cstheme="minorHAnsi"/>
          <w:sz w:val="26"/>
          <w:szCs w:val="26"/>
        </w:rPr>
        <w:t>.</w:t>
      </w:r>
      <w:r w:rsidR="002809C6">
        <w:rPr>
          <w:rFonts w:eastAsiaTheme="minorEastAsia" w:cstheme="minorHAnsi"/>
          <w:sz w:val="26"/>
          <w:szCs w:val="26"/>
        </w:rPr>
        <w:t xml:space="preserve"> </w:t>
      </w:r>
      <m:oMath>
        <m:f>
          <m:fPr>
            <m:type m:val="lin"/>
            <m:ctrlPr>
              <w:rPr>
                <w:rFonts w:ascii="Cambria Math" w:hAnsi="Cambria Math" w:cstheme="minorHAnsi"/>
                <w:i/>
                <w:sz w:val="26"/>
                <w:szCs w:val="26"/>
              </w:rPr>
            </m:ctrlPr>
          </m:fPr>
          <m:num>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num>
          <m:den>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den>
        </m:f>
      </m:oMath>
      <w:r w:rsidR="006356C3">
        <w:rPr>
          <w:rFonts w:eastAsiaTheme="minorEastAsia" w:cstheme="minorHAnsi"/>
          <w:sz w:val="26"/>
          <w:szCs w:val="26"/>
        </w:rPr>
        <w:t xml:space="preserve"> ranges from 0.002 to 0.14 </w:t>
      </w:r>
      <w:r w:rsidR="000D4CD2">
        <w:rPr>
          <w:rFonts w:eastAsiaTheme="minorEastAsia" w:cstheme="minorHAnsi"/>
          <w:sz w:val="26"/>
          <w:szCs w:val="26"/>
        </w:rPr>
        <w:t xml:space="preserve">with mean as 0.029 </w:t>
      </w:r>
      <w:r w:rsidR="006356C3">
        <w:rPr>
          <w:rFonts w:eastAsiaTheme="minorEastAsia" w:cstheme="minorHAnsi"/>
          <w:sz w:val="26"/>
          <w:szCs w:val="26"/>
        </w:rPr>
        <w:t>during the voyage.</w:t>
      </w:r>
    </w:p>
    <w:p w14:paraId="4403CAAA" w14:textId="77777777" w:rsidR="00202A87" w:rsidRPr="00FD46A5" w:rsidRDefault="00202A87" w:rsidP="00202A87">
      <w:pPr>
        <w:autoSpaceDE w:val="0"/>
        <w:autoSpaceDN w:val="0"/>
        <w:adjustRightInd w:val="0"/>
        <w:spacing w:after="0" w:line="240" w:lineRule="auto"/>
        <w:jc w:val="both"/>
        <w:rPr>
          <w:rFonts w:cstheme="minorHAnsi"/>
          <w:sz w:val="26"/>
          <w:szCs w:val="26"/>
        </w:rPr>
      </w:pPr>
    </w:p>
    <w:p w14:paraId="666A2D2C" w14:textId="33F43AD5" w:rsidR="00B903C6" w:rsidRPr="00FD46A5" w:rsidRDefault="00B903C6" w:rsidP="006D4801">
      <w:pPr>
        <w:pStyle w:val="ListParagraph"/>
        <w:numPr>
          <w:ilvl w:val="0"/>
          <w:numId w:val="12"/>
        </w:numPr>
        <w:spacing w:line="240" w:lineRule="auto"/>
        <w:ind w:hanging="720"/>
        <w:jc w:val="both"/>
        <w:rPr>
          <w:rFonts w:cstheme="minorHAnsi"/>
          <w:b/>
          <w:sz w:val="26"/>
          <w:szCs w:val="26"/>
        </w:rPr>
      </w:pPr>
      <w:r w:rsidRPr="00FD46A5">
        <w:rPr>
          <w:rFonts w:cstheme="minorHAnsi"/>
          <w:b/>
          <w:sz w:val="26"/>
          <w:szCs w:val="26"/>
        </w:rPr>
        <w:t xml:space="preserve">Identifying weather fronts </w:t>
      </w:r>
    </w:p>
    <w:p w14:paraId="6CDD2361" w14:textId="6AF69A81" w:rsidR="003A1267" w:rsidRDefault="00E66E0C" w:rsidP="00B903C6">
      <w:pPr>
        <w:spacing w:line="240" w:lineRule="auto"/>
        <w:jc w:val="both"/>
        <w:rPr>
          <w:rFonts w:cstheme="minorHAnsi"/>
          <w:sz w:val="26"/>
          <w:szCs w:val="26"/>
        </w:rPr>
      </w:pPr>
      <w:r w:rsidRPr="00E66E0C">
        <w:rPr>
          <w:rFonts w:cstheme="minorHAnsi"/>
          <w:sz w:val="26"/>
          <w:szCs w:val="26"/>
        </w:rPr>
        <w:t>The traversal of cyclonic storms is associated with sudden changes in wind speed, wind direction, precipitation and sea state</w:t>
      </w:r>
      <w:r w:rsidR="00DA39F4">
        <w:rPr>
          <w:rFonts w:cstheme="minorHAnsi"/>
          <w:sz w:val="26"/>
          <w:szCs w:val="26"/>
        </w:rPr>
        <w:t>,</w:t>
      </w:r>
      <w:r w:rsidRPr="00E66E0C">
        <w:rPr>
          <w:rFonts w:cstheme="minorHAnsi"/>
          <w:sz w:val="26"/>
          <w:szCs w:val="26"/>
        </w:rPr>
        <w:t xml:space="preserve"> subsequently impacting surface fluxes.</w:t>
      </w:r>
      <w:r>
        <w:rPr>
          <w:rFonts w:cstheme="minorHAnsi"/>
          <w:sz w:val="26"/>
          <w:szCs w:val="26"/>
        </w:rPr>
        <w:t xml:space="preserve"> </w:t>
      </w:r>
      <w:r w:rsidR="00B903C6" w:rsidRPr="00FD46A5">
        <w:rPr>
          <w:rFonts w:cstheme="minorHAnsi"/>
          <w:sz w:val="26"/>
          <w:szCs w:val="26"/>
        </w:rPr>
        <w:t xml:space="preserve">The extratropical cyclones </w:t>
      </w:r>
      <w:r w:rsidR="002809C6">
        <w:rPr>
          <w:rFonts w:cstheme="minorHAnsi"/>
          <w:sz w:val="26"/>
          <w:szCs w:val="26"/>
        </w:rPr>
        <w:t>are defined with</w:t>
      </w:r>
      <w:r w:rsidR="00DA39F4">
        <w:rPr>
          <w:rFonts w:cstheme="minorHAnsi"/>
          <w:sz w:val="26"/>
          <w:szCs w:val="26"/>
        </w:rPr>
        <w:t xml:space="preserve"> two criteria:</w:t>
      </w:r>
      <w:r w:rsidR="00B903C6" w:rsidRPr="00FD46A5">
        <w:rPr>
          <w:rFonts w:cstheme="minorHAnsi"/>
          <w:sz w:val="26"/>
          <w:szCs w:val="26"/>
        </w:rPr>
        <w:t xml:space="preserve"> First, hourly Himawari</w:t>
      </w:r>
      <w:r w:rsidR="002869F7">
        <w:rPr>
          <w:rFonts w:cstheme="minorHAnsi"/>
          <w:sz w:val="26"/>
          <w:szCs w:val="26"/>
        </w:rPr>
        <w:t>-8</w:t>
      </w:r>
      <w:r w:rsidR="00B903C6" w:rsidRPr="00FD46A5">
        <w:rPr>
          <w:rFonts w:cstheme="minorHAnsi"/>
          <w:sz w:val="26"/>
          <w:szCs w:val="26"/>
        </w:rPr>
        <w:t xml:space="preserve"> satellite </w:t>
      </w:r>
      <w:r w:rsidR="00B903C6" w:rsidRPr="00634264">
        <w:rPr>
          <w:rFonts w:cstheme="minorHAnsi"/>
          <w:sz w:val="26"/>
          <w:szCs w:val="26"/>
        </w:rPr>
        <w:t>im</w:t>
      </w:r>
      <w:r w:rsidR="003577EC" w:rsidRPr="00634264">
        <w:rPr>
          <w:rFonts w:cstheme="minorHAnsi"/>
          <w:sz w:val="26"/>
          <w:szCs w:val="26"/>
        </w:rPr>
        <w:t xml:space="preserve">ages of cloud top pressure </w:t>
      </w:r>
      <w:r w:rsidR="00634264" w:rsidRPr="00634264">
        <w:rPr>
          <w:rFonts w:cstheme="minorHAnsi"/>
          <w:sz w:val="26"/>
          <w:szCs w:val="26"/>
        </w:rPr>
        <w:t xml:space="preserve">(CTP) </w:t>
      </w:r>
      <w:r w:rsidR="003577EC" w:rsidRPr="00634264">
        <w:rPr>
          <w:rFonts w:cstheme="minorHAnsi"/>
          <w:sz w:val="26"/>
          <w:szCs w:val="26"/>
        </w:rPr>
        <w:t>and cloud top temperature</w:t>
      </w:r>
      <w:r w:rsidR="00B903C6" w:rsidRPr="00634264">
        <w:rPr>
          <w:rFonts w:cstheme="minorHAnsi"/>
          <w:sz w:val="26"/>
          <w:szCs w:val="26"/>
        </w:rPr>
        <w:t xml:space="preserve"> </w:t>
      </w:r>
      <w:r w:rsidR="00634264" w:rsidRPr="00634264">
        <w:rPr>
          <w:rFonts w:cstheme="minorHAnsi"/>
          <w:sz w:val="26"/>
          <w:szCs w:val="26"/>
        </w:rPr>
        <w:t xml:space="preserve">(CTP) </w:t>
      </w:r>
      <w:r w:rsidR="00B903C6" w:rsidRPr="00634264">
        <w:rPr>
          <w:rFonts w:cstheme="minorHAnsi"/>
          <w:sz w:val="26"/>
          <w:szCs w:val="26"/>
        </w:rPr>
        <w:t xml:space="preserve">are visually analysed and the band of clouds having CTP &lt; 550 </w:t>
      </w:r>
      <w:proofErr w:type="spellStart"/>
      <w:r w:rsidR="00B903C6" w:rsidRPr="00634264">
        <w:rPr>
          <w:rFonts w:cstheme="minorHAnsi"/>
          <w:sz w:val="26"/>
          <w:szCs w:val="26"/>
        </w:rPr>
        <w:t>hPa</w:t>
      </w:r>
      <w:proofErr w:type="spellEnd"/>
      <w:r w:rsidR="00B903C6" w:rsidRPr="00634264">
        <w:rPr>
          <w:rFonts w:cstheme="minorHAnsi"/>
          <w:sz w:val="26"/>
          <w:szCs w:val="26"/>
        </w:rPr>
        <w:t xml:space="preserve"> and CTT &lt;-25°C </w:t>
      </w:r>
      <w:r w:rsidR="00B903C6" w:rsidRPr="00FD46A5">
        <w:rPr>
          <w:rFonts w:cstheme="minorHAnsi"/>
          <w:sz w:val="26"/>
          <w:szCs w:val="26"/>
        </w:rPr>
        <w:t xml:space="preserve">moving from west to east passing above the ship are associated with the passage of extratropical cyclones. Second, </w:t>
      </w:r>
      <w:r w:rsidR="00DA39F4">
        <w:rPr>
          <w:rFonts w:cstheme="minorHAnsi"/>
          <w:sz w:val="26"/>
          <w:szCs w:val="26"/>
        </w:rPr>
        <w:t>b</w:t>
      </w:r>
      <w:r w:rsidR="00DA39F4" w:rsidRPr="00FD46A5">
        <w:rPr>
          <w:rFonts w:cstheme="minorHAnsi"/>
          <w:sz w:val="26"/>
          <w:szCs w:val="26"/>
        </w:rPr>
        <w:t xml:space="preserve">ased </w:t>
      </w:r>
      <w:r w:rsidR="00B903C6" w:rsidRPr="00FD46A5">
        <w:rPr>
          <w:rFonts w:cstheme="minorHAnsi"/>
          <w:sz w:val="26"/>
          <w:szCs w:val="26"/>
        </w:rPr>
        <w:t>on the surface observations of pressure (</w:t>
      </w:r>
      <w:r w:rsidR="00284EC6" w:rsidRPr="00284EC6">
        <w:rPr>
          <w:rFonts w:ascii="Cambria" w:hAnsi="Cambria" w:cstheme="minorHAnsi"/>
          <w:i/>
          <w:sz w:val="26"/>
          <w:szCs w:val="26"/>
        </w:rPr>
        <w:t>P</w:t>
      </w:r>
      <w:r w:rsidR="00B903C6" w:rsidRPr="00FD46A5">
        <w:rPr>
          <w:rFonts w:cstheme="minorHAnsi"/>
          <w:sz w:val="26"/>
          <w:szCs w:val="26"/>
        </w:rPr>
        <w:t>), temperature (</w:t>
      </w:r>
      <w:r w:rsidR="00B903C6" w:rsidRPr="00284EC6">
        <w:rPr>
          <w:rFonts w:ascii="Cambria" w:hAnsi="Cambria" w:cstheme="minorHAnsi"/>
          <w:i/>
          <w:sz w:val="26"/>
          <w:szCs w:val="26"/>
        </w:rPr>
        <w:t>T</w:t>
      </w:r>
      <w:r w:rsidR="00284EC6" w:rsidRPr="00284EC6">
        <w:rPr>
          <w:rFonts w:ascii="Cambria" w:hAnsi="Cambria" w:cstheme="minorHAnsi"/>
          <w:i/>
          <w:sz w:val="26"/>
          <w:szCs w:val="26"/>
          <w:vertAlign w:val="subscript"/>
        </w:rPr>
        <w:t>a</w:t>
      </w:r>
      <w:r w:rsidR="00B903C6" w:rsidRPr="00FD46A5">
        <w:rPr>
          <w:rFonts w:cstheme="minorHAnsi"/>
          <w:sz w:val="26"/>
          <w:szCs w:val="26"/>
        </w:rPr>
        <w:t>) and wind direction (</w:t>
      </w:r>
      <w:r w:rsidR="00284EC6" w:rsidRPr="00284EC6">
        <w:rPr>
          <w:rFonts w:ascii="Cambria" w:hAnsi="Cambria" w:cstheme="minorHAnsi"/>
          <w:i/>
          <w:sz w:val="26"/>
          <w:szCs w:val="26"/>
        </w:rPr>
        <w:t>W</w:t>
      </w:r>
      <w:r w:rsidR="00B903C6" w:rsidRPr="00FD46A5">
        <w:rPr>
          <w:rFonts w:cstheme="minorHAnsi"/>
          <w:sz w:val="26"/>
          <w:szCs w:val="26"/>
        </w:rPr>
        <w:t>), a cyclonic event is identified as when</w:t>
      </w:r>
      <w:r w:rsidR="003A1267">
        <w:rPr>
          <w:rFonts w:cstheme="minorHAnsi"/>
          <w:sz w:val="26"/>
          <w:szCs w:val="26"/>
        </w:rPr>
        <w:t xml:space="preserve"> -</w:t>
      </w:r>
    </w:p>
    <w:p w14:paraId="7DB4D771" w14:textId="2B9783B7" w:rsidR="003A1267" w:rsidRDefault="00B903C6" w:rsidP="003A1267">
      <w:pPr>
        <w:spacing w:line="240" w:lineRule="auto"/>
        <w:ind w:left="720" w:firstLine="720"/>
        <w:jc w:val="both"/>
        <w:rPr>
          <w:rFonts w:eastAsiaTheme="minorEastAsia" w:cstheme="minorHAnsi"/>
          <w:sz w:val="26"/>
          <w:szCs w:val="26"/>
        </w:rPr>
      </w:pPr>
      <w:r w:rsidRPr="00FD46A5">
        <w:rPr>
          <w:rFonts w:cstheme="minorHAnsi"/>
          <w:sz w:val="26"/>
          <w:szCs w:val="26"/>
        </w:rPr>
        <w:t xml:space="preserve"> </w:t>
      </w:r>
      <m:oMath>
        <m:f>
          <m:fPr>
            <m:ctrlPr>
              <w:rPr>
                <w:rFonts w:ascii="Cambria Math" w:hAnsi="Cambria Math" w:cstheme="minorHAnsi"/>
                <w:i/>
                <w:sz w:val="27"/>
                <w:szCs w:val="27"/>
              </w:rPr>
            </m:ctrlPr>
          </m:fPr>
          <m:num>
            <m:sSup>
              <m:sSupPr>
                <m:ctrlPr>
                  <w:rPr>
                    <w:rFonts w:ascii="Cambria Math" w:hAnsi="Cambria Math" w:cstheme="minorHAnsi"/>
                    <w:i/>
                    <w:sz w:val="27"/>
                    <w:szCs w:val="27"/>
                  </w:rPr>
                </m:ctrlPr>
              </m:sSupPr>
              <m:e>
                <m:r>
                  <w:rPr>
                    <w:rFonts w:ascii="Cambria Math" w:hAnsi="Cambria Math" w:cstheme="minorHAnsi"/>
                    <w:sz w:val="27"/>
                    <w:szCs w:val="27"/>
                  </w:rPr>
                  <m:t>d</m:t>
                </m:r>
              </m:e>
              <m:sup>
                <m:r>
                  <w:rPr>
                    <w:rFonts w:ascii="Cambria Math" w:hAnsi="Cambria Math" w:cstheme="minorHAnsi"/>
                    <w:sz w:val="27"/>
                    <w:szCs w:val="27"/>
                  </w:rPr>
                  <m:t>2</m:t>
                </m:r>
              </m:sup>
            </m:sSup>
            <m:r>
              <w:rPr>
                <w:rFonts w:ascii="Cambria Math" w:hAnsi="Cambria Math" w:cstheme="minorHAnsi"/>
                <w:sz w:val="27"/>
                <w:szCs w:val="27"/>
              </w:rPr>
              <m:t>P</m:t>
            </m:r>
          </m:num>
          <m:den>
            <m:r>
              <w:rPr>
                <w:rFonts w:ascii="Cambria Math" w:hAnsi="Cambria Math" w:cstheme="minorHAnsi"/>
                <w:sz w:val="27"/>
                <w:szCs w:val="27"/>
              </w:rPr>
              <m:t>d</m:t>
            </m:r>
            <m:sSup>
              <m:sSupPr>
                <m:ctrlPr>
                  <w:rPr>
                    <w:rFonts w:ascii="Cambria Math" w:hAnsi="Cambria Math" w:cstheme="minorHAnsi"/>
                    <w:i/>
                    <w:sz w:val="27"/>
                    <w:szCs w:val="27"/>
                  </w:rPr>
                </m:ctrlPr>
              </m:sSupPr>
              <m:e>
                <m:r>
                  <w:rPr>
                    <w:rFonts w:ascii="Cambria Math" w:hAnsi="Cambria Math" w:cstheme="minorHAnsi"/>
                    <w:sz w:val="27"/>
                    <w:szCs w:val="27"/>
                  </w:rPr>
                  <m:t>t</m:t>
                </m:r>
              </m:e>
              <m:sup>
                <m:r>
                  <w:rPr>
                    <w:rFonts w:ascii="Cambria Math" w:hAnsi="Cambria Math" w:cstheme="minorHAnsi"/>
                    <w:sz w:val="27"/>
                    <w:szCs w:val="27"/>
                  </w:rPr>
                  <m:t>2</m:t>
                </m:r>
              </m:sup>
            </m:sSup>
          </m:den>
        </m:f>
        <m:r>
          <w:rPr>
            <w:rFonts w:ascii="Cambria Math" w:hAnsi="Cambria Math" w:cstheme="minorHAnsi"/>
            <w:sz w:val="27"/>
            <w:szCs w:val="27"/>
          </w:rPr>
          <m:t xml:space="preserve">&gt;0.1 </m:t>
        </m:r>
        <m:r>
          <w:rPr>
            <w:rFonts w:ascii="Cambria Math" w:hAnsi="Cambria Math" w:cstheme="minorHAnsi"/>
            <w:sz w:val="27"/>
            <w:szCs w:val="27"/>
          </w:rPr>
          <m:t>hPa</m:t>
        </m:r>
        <m:sSup>
          <m:sSupPr>
            <m:ctrlPr>
              <w:rPr>
                <w:rFonts w:ascii="Cambria Math" w:hAnsi="Cambria Math" w:cstheme="minorHAnsi"/>
                <w:i/>
                <w:sz w:val="27"/>
                <w:szCs w:val="27"/>
              </w:rPr>
            </m:ctrlPr>
          </m:sSupPr>
          <m:e>
            <m:r>
              <w:rPr>
                <w:rFonts w:ascii="Cambria Math" w:hAnsi="Cambria Math" w:cstheme="minorHAnsi"/>
                <w:sz w:val="27"/>
                <w:szCs w:val="27"/>
              </w:rPr>
              <m:t>h</m:t>
            </m:r>
          </m:e>
          <m:sup>
            <m:r>
              <w:rPr>
                <w:rFonts w:ascii="Cambria Math" w:hAnsi="Cambria Math" w:cstheme="minorHAnsi"/>
                <w:sz w:val="27"/>
                <w:szCs w:val="27"/>
              </w:rPr>
              <m:t>-2</m:t>
            </m:r>
          </m:sup>
        </m:sSup>
        <m:r>
          <w:rPr>
            <w:rFonts w:ascii="Cambria Math" w:hAnsi="Cambria Math" w:cstheme="minorHAnsi"/>
            <w:sz w:val="27"/>
            <w:szCs w:val="27"/>
          </w:rPr>
          <m:t xml:space="preserve">, </m:t>
        </m:r>
        <m:f>
          <m:fPr>
            <m:ctrlPr>
              <w:rPr>
                <w:rFonts w:ascii="Cambria Math" w:hAnsi="Cambria Math" w:cstheme="minorHAnsi"/>
                <w:i/>
                <w:sz w:val="27"/>
                <w:szCs w:val="27"/>
              </w:rPr>
            </m:ctrlPr>
          </m:fPr>
          <m:num>
            <m:sSub>
              <m:sSubPr>
                <m:ctrlPr>
                  <w:rPr>
                    <w:rFonts w:ascii="Cambria Math" w:hAnsi="Cambria Math" w:cstheme="minorHAnsi"/>
                    <w:i/>
                    <w:sz w:val="27"/>
                    <w:szCs w:val="27"/>
                  </w:rPr>
                </m:ctrlPr>
              </m:sSubPr>
              <m:e>
                <m:r>
                  <w:rPr>
                    <w:rFonts w:ascii="Cambria Math" w:hAnsi="Cambria Math" w:cstheme="minorHAnsi"/>
                    <w:sz w:val="27"/>
                    <w:szCs w:val="27"/>
                  </w:rPr>
                  <m:t>dT</m:t>
                </m:r>
              </m:e>
              <m:sub>
                <m:r>
                  <w:rPr>
                    <w:rFonts w:ascii="Cambria Math" w:hAnsi="Cambria Math" w:cstheme="minorHAnsi"/>
                    <w:sz w:val="27"/>
                    <w:szCs w:val="27"/>
                  </w:rPr>
                  <m:t>a</m:t>
                </m:r>
              </m:sub>
            </m:sSub>
          </m:num>
          <m:den>
            <m:r>
              <w:rPr>
                <w:rFonts w:ascii="Cambria Math" w:hAnsi="Cambria Math" w:cstheme="minorHAnsi"/>
                <w:sz w:val="27"/>
                <w:szCs w:val="27"/>
              </w:rPr>
              <m:t>dt</m:t>
            </m:r>
          </m:den>
        </m:f>
        <m:r>
          <w:rPr>
            <w:rFonts w:ascii="Cambria Math" w:hAnsi="Cambria Math" w:cstheme="minorHAnsi"/>
            <w:sz w:val="27"/>
            <w:szCs w:val="27"/>
          </w:rPr>
          <m:t>&lt;-0.2°C</m:t>
        </m:r>
        <m:sSup>
          <m:sSupPr>
            <m:ctrlPr>
              <w:rPr>
                <w:rFonts w:ascii="Cambria Math" w:hAnsi="Cambria Math" w:cstheme="minorHAnsi"/>
                <w:i/>
                <w:sz w:val="27"/>
                <w:szCs w:val="27"/>
              </w:rPr>
            </m:ctrlPr>
          </m:sSupPr>
          <m:e>
            <m:r>
              <w:rPr>
                <w:rFonts w:ascii="Cambria Math" w:hAnsi="Cambria Math" w:cstheme="minorHAnsi"/>
                <w:sz w:val="27"/>
                <w:szCs w:val="27"/>
              </w:rPr>
              <m:t>h</m:t>
            </m:r>
          </m:e>
          <m:sup>
            <m:r>
              <w:rPr>
                <w:rFonts w:ascii="Cambria Math" w:hAnsi="Cambria Math" w:cstheme="minorHAnsi"/>
                <w:sz w:val="27"/>
                <w:szCs w:val="27"/>
              </w:rPr>
              <m:t>-1</m:t>
            </m:r>
          </m:sup>
        </m:sSup>
        <m:r>
          <w:rPr>
            <w:rFonts w:ascii="Cambria Math" w:hAnsi="Cambria Math" w:cstheme="minorHAnsi"/>
            <w:sz w:val="27"/>
            <w:szCs w:val="27"/>
          </w:rPr>
          <m:t xml:space="preserve"> and </m:t>
        </m:r>
        <m:f>
          <m:fPr>
            <m:ctrlPr>
              <w:rPr>
                <w:rFonts w:ascii="Cambria Math" w:hAnsi="Cambria Math" w:cstheme="minorHAnsi"/>
                <w:i/>
                <w:sz w:val="27"/>
                <w:szCs w:val="27"/>
              </w:rPr>
            </m:ctrlPr>
          </m:fPr>
          <m:num>
            <m:r>
              <w:rPr>
                <w:rFonts w:ascii="Cambria Math" w:hAnsi="Cambria Math" w:cstheme="minorHAnsi"/>
                <w:sz w:val="27"/>
                <w:szCs w:val="27"/>
              </w:rPr>
              <m:t>dW</m:t>
            </m:r>
          </m:num>
          <m:den>
            <m:r>
              <w:rPr>
                <w:rFonts w:ascii="Cambria Math" w:hAnsi="Cambria Math" w:cstheme="minorHAnsi"/>
                <w:sz w:val="27"/>
                <w:szCs w:val="27"/>
              </w:rPr>
              <m:t>dt</m:t>
            </m:r>
          </m:den>
        </m:f>
        <m:r>
          <w:rPr>
            <w:rFonts w:ascii="Cambria Math" w:hAnsi="Cambria Math" w:cstheme="minorHAnsi"/>
            <w:sz w:val="27"/>
            <w:szCs w:val="27"/>
          </w:rPr>
          <m:t>&lt;-5°</m:t>
        </m:r>
        <m:sSup>
          <m:sSupPr>
            <m:ctrlPr>
              <w:rPr>
                <w:rFonts w:ascii="Cambria Math" w:hAnsi="Cambria Math" w:cstheme="minorHAnsi"/>
                <w:i/>
                <w:sz w:val="27"/>
                <w:szCs w:val="27"/>
              </w:rPr>
            </m:ctrlPr>
          </m:sSupPr>
          <m:e>
            <m:r>
              <w:rPr>
                <w:rFonts w:ascii="Cambria Math" w:hAnsi="Cambria Math" w:cstheme="minorHAnsi"/>
                <w:sz w:val="27"/>
                <w:szCs w:val="27"/>
              </w:rPr>
              <m:t>h</m:t>
            </m:r>
          </m:e>
          <m:sup>
            <m:r>
              <w:rPr>
                <w:rFonts w:ascii="Cambria Math" w:hAnsi="Cambria Math" w:cstheme="minorHAnsi"/>
                <w:sz w:val="27"/>
                <w:szCs w:val="27"/>
              </w:rPr>
              <m:t>-1</m:t>
            </m:r>
          </m:sup>
        </m:sSup>
      </m:oMath>
      <w:r w:rsidRPr="00FD46A5">
        <w:rPr>
          <w:rFonts w:eastAsiaTheme="minorEastAsia" w:cstheme="minorHAnsi"/>
          <w:sz w:val="26"/>
          <w:szCs w:val="26"/>
        </w:rPr>
        <w:t xml:space="preserve"> </w:t>
      </w:r>
      <w:r w:rsidR="00601176">
        <w:rPr>
          <w:rFonts w:eastAsiaTheme="minorEastAsia" w:cstheme="minorHAnsi"/>
          <w:sz w:val="26"/>
          <w:szCs w:val="26"/>
        </w:rPr>
        <w:t xml:space="preserve">                      (1)</w:t>
      </w:r>
    </w:p>
    <w:p w14:paraId="1253E906" w14:textId="1542EECF" w:rsidR="00B903C6" w:rsidRDefault="003A1267" w:rsidP="00B903C6">
      <w:pPr>
        <w:spacing w:line="240" w:lineRule="auto"/>
        <w:jc w:val="both"/>
        <w:rPr>
          <w:rFonts w:eastAsiaTheme="minorEastAsia" w:cstheme="minorHAnsi"/>
          <w:sz w:val="26"/>
          <w:szCs w:val="26"/>
        </w:rPr>
      </w:pPr>
      <w:r>
        <w:rPr>
          <w:rFonts w:eastAsiaTheme="minorEastAsia" w:cstheme="minorHAnsi"/>
          <w:sz w:val="26"/>
          <w:szCs w:val="26"/>
        </w:rPr>
        <w:t>which was used in</w:t>
      </w:r>
      <w:r w:rsidR="00FF76F9">
        <w:rPr>
          <w:rFonts w:eastAsiaTheme="minorEastAsia" w:cstheme="minorHAnsi"/>
          <w:sz w:val="26"/>
          <w:szCs w:val="26"/>
        </w:rPr>
        <w:t xml:space="preserve"> </w:t>
      </w:r>
      <w:r w:rsidR="00FF76F9">
        <w:rPr>
          <w:rFonts w:eastAsiaTheme="minorEastAsia" w:cstheme="minorHAnsi"/>
          <w:sz w:val="26"/>
          <w:szCs w:val="26"/>
        </w:rPr>
        <w:fldChar w:fldCharType="begin" w:fldLock="1"/>
      </w:r>
      <w:r w:rsidR="00FF76F9">
        <w:rPr>
          <w:rFonts w:eastAsiaTheme="minorEastAsia" w:cstheme="minorHAnsi"/>
          <w:sz w:val="26"/>
          <w:szCs w:val="26"/>
        </w:rPr>
        <w:instrText xml:space="preserve">ADDIN CSL_CITATION {"citationItems":[{"id":"ITEM-1","itemData":{"DOI":"10.1175/JAMC-D-14-0211.1","ISSN":"15588432","abstract":"AbstractMacquarie Island (MAC) (54.50 °S, 158.94 °E) is an isolated island with modest orography in the midst of the Southern Ocean with precipitation records dating back to 1948. These records are of particular interest due to the relatively large biases in the energy and water budgets commonly found in climate simulations and reanalysis products over the region.A basic climatology of the surface precipitation is presented and compared against the ERA-Interim (ERA-I) reanalysis. The annual ERA-I precipitation (953 mm) is found to underestimate the annual MAC precipitation (1023 mm) by 6.8 % from 1979 to 2011.The frequency of the </w:instrText>
      </w:r>
      <w:r w:rsidR="00FF76F9">
        <w:rPr>
          <w:rFonts w:eastAsiaTheme="minorEastAsia" w:cstheme="minorHAnsi" w:hint="eastAsia"/>
          <w:sz w:val="26"/>
          <w:szCs w:val="26"/>
        </w:rPr>
        <w:instrText xml:space="preserve">3-h surface precipitation (MAC) is 36.4 % from 2003 to 2011. Light precipitation (0.066 </w:instrText>
      </w:r>
      <w:r w:rsidR="00FF76F9">
        <w:rPr>
          <w:rFonts w:eastAsiaTheme="minorEastAsia" w:cstheme="minorHAnsi" w:hint="eastAsia"/>
          <w:sz w:val="26"/>
          <w:szCs w:val="26"/>
        </w:rPr>
        <w:instrText>≤</w:instrText>
      </w:r>
      <w:r w:rsidR="00FF76F9">
        <w:rPr>
          <w:rFonts w:eastAsiaTheme="minorEastAsia" w:cstheme="minorHAnsi" w:hint="eastAsia"/>
          <w:sz w:val="26"/>
          <w:szCs w:val="26"/>
        </w:rPr>
        <w:instrText xml:space="preserve"> P &lt; 0.5 mm hr-1) dominates this precipitation (29.7 %), while the heavy precipitation (P </w:instrText>
      </w:r>
      <w:r w:rsidR="00FF76F9">
        <w:rPr>
          <w:rFonts w:eastAsiaTheme="minorEastAsia" w:cstheme="minorHAnsi" w:hint="eastAsia"/>
          <w:sz w:val="26"/>
          <w:szCs w:val="26"/>
        </w:rPr>
        <w:instrText>≥</w:instrText>
      </w:r>
      <w:r w:rsidR="00FF76F9">
        <w:rPr>
          <w:rFonts w:eastAsiaTheme="minorEastAsia" w:cstheme="minorHAnsi" w:hint="eastAsia"/>
          <w:sz w:val="26"/>
          <w:szCs w:val="26"/>
        </w:rPr>
        <w:instrText xml:space="preserve"> 1.5 mm hr-1) is rare (1.1 %). Drizzle (0 &lt; P &lt; 0.066 mm hr-1) is commonly </w:instrText>
      </w:r>
      <w:r w:rsidR="00FF76F9">
        <w:rPr>
          <w:rFonts w:eastAsiaTheme="minorEastAsia" w:cstheme="minorHAnsi"/>
          <w:sz w:val="26"/>
          <w:szCs w:val="26"/>
        </w:rPr>
        <w:instrText>produced by ERA-I (43.9 %), but is weaker than the detectable threshold of MAC.Warm rain intensity and frequency from CloudSat ...","author":[{"dropping-particle":"","family":"Wang","given":"Zhan","non-dropping-particle":"","parse-names":false,"suffix":""},{"dropping-particle":"","family":"Siems","given":"Steven T.","non-dropping-particle":"","parse-names":false,"suffix":""},{"dropping-particle":"","family":"Belusic","given":"Danijel","non-dropping-particle":"","parse-names":false,"suffix":""},{"dropping-particle":"","family":"Manton","given":"Michael J.","non-dropping-particle":"","parse-names":false,"suffix":""},{"dropping-particle":"","family":"Huang","given":"Yi","non-dropping-particle":"","parse-names":false,"suffix":""}],"container-title":"Journal of Applied Meteorology and Climatology","id":"ITEM-1","issue":"12","issued":{"date-parts":[["2015"]]},"page":"2321-2337","title":"A climatology of the precipitation over the Southern Ocean as observed at Macquarie Island","type":"article-journal","volume":"54"},"uris":["http://www.mendeley.com/documents/?uuid=c11df1ec-b6fd-40e2-8dbe-d1d9357d83d9"]}],"mendeley":{"formattedCitation":"(Wang, Siems, Belusic, Manton, &amp; Huang, 2015)","plainTextFormattedCitation":"(Wang, Siems, Belusic, Manton, &amp; Huang, 2015)","previouslyFormattedCitation":"(Wang, Siems, Belusic, Manton, &amp; Huang, 2015)"},"properties":{"noteIndex":0},"schema":"https://github.com/citation-style-language/schema/raw/master/csl-citation.json"}</w:instrText>
      </w:r>
      <w:r w:rsidR="00FF76F9">
        <w:rPr>
          <w:rFonts w:eastAsiaTheme="minorEastAsia" w:cstheme="minorHAnsi"/>
          <w:sz w:val="26"/>
          <w:szCs w:val="26"/>
        </w:rPr>
        <w:fldChar w:fldCharType="separate"/>
      </w:r>
      <w:r w:rsidR="00FF76F9" w:rsidRPr="00FF76F9">
        <w:rPr>
          <w:rFonts w:eastAsiaTheme="minorEastAsia" w:cstheme="minorHAnsi"/>
          <w:noProof/>
          <w:sz w:val="26"/>
          <w:szCs w:val="26"/>
        </w:rPr>
        <w:t>(Wang, Siems, Belusic, Manton, &amp; Huang, 2015)</w:t>
      </w:r>
      <w:r w:rsidR="00FF76F9">
        <w:rPr>
          <w:rFonts w:eastAsiaTheme="minorEastAsia" w:cstheme="minorHAnsi"/>
          <w:sz w:val="26"/>
          <w:szCs w:val="26"/>
        </w:rPr>
        <w:fldChar w:fldCharType="end"/>
      </w:r>
      <w:r w:rsidR="00B903C6" w:rsidRPr="00FD46A5">
        <w:rPr>
          <w:rFonts w:eastAsiaTheme="minorEastAsia" w:cstheme="minorHAnsi"/>
          <w:sz w:val="26"/>
          <w:szCs w:val="26"/>
        </w:rPr>
        <w:t xml:space="preserve">. </w:t>
      </w:r>
      <w:r w:rsidR="006A7120">
        <w:rPr>
          <w:rFonts w:eastAsiaTheme="minorEastAsia" w:cstheme="minorHAnsi"/>
          <w:sz w:val="26"/>
          <w:szCs w:val="26"/>
        </w:rPr>
        <w:t>Figure 2</w:t>
      </w:r>
      <w:r w:rsidR="00A90FE1">
        <w:rPr>
          <w:rFonts w:eastAsiaTheme="minorEastAsia" w:cstheme="minorHAnsi"/>
          <w:sz w:val="26"/>
          <w:szCs w:val="26"/>
        </w:rPr>
        <w:t>a</w:t>
      </w:r>
      <w:r w:rsidR="00BF0743" w:rsidRPr="00FD46A5">
        <w:rPr>
          <w:rFonts w:eastAsiaTheme="minorEastAsia" w:cstheme="minorHAnsi"/>
          <w:sz w:val="26"/>
          <w:szCs w:val="26"/>
        </w:rPr>
        <w:t xml:space="preserve"> </w:t>
      </w:r>
      <w:r w:rsidR="008F74AC">
        <w:rPr>
          <w:rFonts w:eastAsiaTheme="minorEastAsia" w:cstheme="minorHAnsi"/>
          <w:sz w:val="26"/>
          <w:szCs w:val="26"/>
        </w:rPr>
        <w:t xml:space="preserve">identifies </w:t>
      </w:r>
      <w:r w:rsidR="00BF0743" w:rsidRPr="00FD46A5">
        <w:rPr>
          <w:rFonts w:eastAsiaTheme="minorEastAsia" w:cstheme="minorHAnsi"/>
          <w:sz w:val="26"/>
          <w:szCs w:val="26"/>
        </w:rPr>
        <w:t xml:space="preserve">cold fronts on </w:t>
      </w:r>
      <w:r w:rsidR="00073AC5">
        <w:rPr>
          <w:rFonts w:eastAsiaTheme="minorEastAsia" w:cstheme="minorHAnsi"/>
          <w:sz w:val="26"/>
          <w:szCs w:val="26"/>
        </w:rPr>
        <w:t xml:space="preserve">the </w:t>
      </w:r>
      <w:r w:rsidR="00BF0743" w:rsidRPr="00FD46A5">
        <w:rPr>
          <w:rFonts w:eastAsiaTheme="minorEastAsia" w:cstheme="minorHAnsi"/>
          <w:sz w:val="26"/>
          <w:szCs w:val="26"/>
        </w:rPr>
        <w:t xml:space="preserve">time series of </w:t>
      </w:r>
      <w:r w:rsidR="00073AC5">
        <w:rPr>
          <w:rFonts w:eastAsiaTheme="minorEastAsia" w:cstheme="minorHAnsi"/>
          <w:sz w:val="26"/>
          <w:szCs w:val="26"/>
        </w:rPr>
        <w:t xml:space="preserve">the </w:t>
      </w:r>
      <w:r w:rsidR="00BF0743" w:rsidRPr="00FD46A5">
        <w:rPr>
          <w:rFonts w:eastAsiaTheme="minorEastAsia" w:cstheme="minorHAnsi"/>
          <w:sz w:val="26"/>
          <w:szCs w:val="26"/>
        </w:rPr>
        <w:t xml:space="preserve">surface pressure. </w:t>
      </w:r>
      <w:r w:rsidR="00B903C6" w:rsidRPr="00FD46A5">
        <w:rPr>
          <w:rFonts w:eastAsiaTheme="minorEastAsia" w:cstheme="minorHAnsi"/>
          <w:sz w:val="26"/>
          <w:szCs w:val="26"/>
        </w:rPr>
        <w:t xml:space="preserve">As outlining the precise boundaries of the warm sector and </w:t>
      </w:r>
      <w:r w:rsidR="00DD5FD3" w:rsidRPr="00DD5FD3">
        <w:rPr>
          <w:rFonts w:eastAsiaTheme="minorEastAsia" w:cstheme="minorHAnsi"/>
          <w:noProof/>
          <w:sz w:val="26"/>
          <w:szCs w:val="26"/>
        </w:rPr>
        <w:t xml:space="preserve">the </w:t>
      </w:r>
      <w:r w:rsidR="00B903C6" w:rsidRPr="00DD5FD3">
        <w:rPr>
          <w:rFonts w:eastAsiaTheme="minorEastAsia" w:cstheme="minorHAnsi"/>
          <w:noProof/>
          <w:sz w:val="26"/>
          <w:szCs w:val="26"/>
        </w:rPr>
        <w:t>cold</w:t>
      </w:r>
      <w:r w:rsidR="00B903C6" w:rsidRPr="00FD46A5">
        <w:rPr>
          <w:rFonts w:eastAsiaTheme="minorEastAsia" w:cstheme="minorHAnsi"/>
          <w:sz w:val="26"/>
          <w:szCs w:val="26"/>
        </w:rPr>
        <w:t xml:space="preserve"> front is ambiguous, the leading edge of the cloud cover defines the start of the warm sector. Thus, the duration of the cloud band above the ship is characterized as the midst (or midst-) of the cyclone. The relative minimum of pressure accompanied </w:t>
      </w:r>
      <w:r w:rsidR="00DD5FD3">
        <w:rPr>
          <w:rFonts w:eastAsiaTheme="minorEastAsia" w:cstheme="minorHAnsi"/>
          <w:noProof/>
          <w:sz w:val="26"/>
          <w:szCs w:val="26"/>
        </w:rPr>
        <w:t>by</w:t>
      </w:r>
      <w:r w:rsidR="00B903C6" w:rsidRPr="00FD46A5">
        <w:rPr>
          <w:rFonts w:eastAsiaTheme="minorEastAsia" w:cstheme="minorHAnsi"/>
          <w:sz w:val="26"/>
          <w:szCs w:val="26"/>
        </w:rPr>
        <w:t xml:space="preserve"> precipitation near (mostly just before) the trailing edge of the cloud band </w:t>
      </w:r>
      <w:r w:rsidR="00B82EE1" w:rsidRPr="00FD46A5">
        <w:rPr>
          <w:rFonts w:eastAsiaTheme="minorEastAsia" w:cstheme="minorHAnsi"/>
          <w:sz w:val="26"/>
          <w:szCs w:val="26"/>
        </w:rPr>
        <w:t>define</w:t>
      </w:r>
      <w:r w:rsidR="00B93C78" w:rsidRPr="00FD46A5">
        <w:rPr>
          <w:rFonts w:eastAsiaTheme="minorEastAsia" w:cstheme="minorHAnsi"/>
          <w:sz w:val="26"/>
          <w:szCs w:val="26"/>
        </w:rPr>
        <w:t>s the location</w:t>
      </w:r>
      <w:r w:rsidR="00B903C6" w:rsidRPr="00FD46A5">
        <w:rPr>
          <w:rFonts w:eastAsiaTheme="minorEastAsia" w:cstheme="minorHAnsi"/>
          <w:sz w:val="26"/>
          <w:szCs w:val="26"/>
        </w:rPr>
        <w:t xml:space="preserve"> of the cold front. The 12-hour</w:t>
      </w:r>
      <w:r w:rsidR="008F74AC">
        <w:rPr>
          <w:rFonts w:eastAsiaTheme="minorEastAsia" w:cstheme="minorHAnsi"/>
          <w:sz w:val="26"/>
          <w:szCs w:val="26"/>
        </w:rPr>
        <w:t>s</w:t>
      </w:r>
      <w:r w:rsidR="00B903C6" w:rsidRPr="00FD46A5">
        <w:rPr>
          <w:rFonts w:eastAsiaTheme="minorEastAsia" w:cstheme="minorHAnsi"/>
          <w:sz w:val="26"/>
          <w:szCs w:val="26"/>
        </w:rPr>
        <w:t xml:space="preserve"> prior </w:t>
      </w:r>
      <w:r w:rsidR="002D5D2B">
        <w:rPr>
          <w:rFonts w:eastAsiaTheme="minorEastAsia" w:cstheme="minorHAnsi"/>
          <w:sz w:val="26"/>
          <w:szCs w:val="26"/>
        </w:rPr>
        <w:t xml:space="preserve">to </w:t>
      </w:r>
      <w:r w:rsidR="00B903C6" w:rsidRPr="00FD46A5">
        <w:rPr>
          <w:rFonts w:eastAsiaTheme="minorEastAsia" w:cstheme="minorHAnsi"/>
          <w:sz w:val="26"/>
          <w:szCs w:val="26"/>
        </w:rPr>
        <w:t xml:space="preserve">the start of the cloud cover </w:t>
      </w:r>
      <w:r w:rsidR="0013759F" w:rsidRPr="00FD46A5">
        <w:rPr>
          <w:rFonts w:eastAsiaTheme="minorEastAsia" w:cstheme="minorHAnsi"/>
          <w:sz w:val="26"/>
          <w:szCs w:val="26"/>
        </w:rPr>
        <w:t>is</w:t>
      </w:r>
      <w:r w:rsidR="00B903C6" w:rsidRPr="00FD46A5">
        <w:rPr>
          <w:rFonts w:eastAsiaTheme="minorEastAsia" w:cstheme="minorHAnsi"/>
          <w:sz w:val="26"/>
          <w:szCs w:val="26"/>
        </w:rPr>
        <w:t xml:space="preserve"> assumed as pre-</w:t>
      </w:r>
      <w:r w:rsidR="00DA0121">
        <w:rPr>
          <w:rFonts w:eastAsiaTheme="minorEastAsia" w:cstheme="minorHAnsi"/>
          <w:sz w:val="26"/>
          <w:szCs w:val="26"/>
        </w:rPr>
        <w:t>cyclonic</w:t>
      </w:r>
      <w:r w:rsidR="00B903C6" w:rsidRPr="00FD46A5">
        <w:rPr>
          <w:rFonts w:eastAsiaTheme="minorEastAsia" w:cstheme="minorHAnsi"/>
          <w:sz w:val="26"/>
          <w:szCs w:val="26"/>
        </w:rPr>
        <w:t xml:space="preserve"> (or pre-) conditions. The 12-hour window </w:t>
      </w:r>
      <w:r w:rsidR="008F74AC">
        <w:rPr>
          <w:rFonts w:eastAsiaTheme="minorEastAsia" w:cstheme="minorHAnsi"/>
          <w:sz w:val="26"/>
          <w:szCs w:val="26"/>
        </w:rPr>
        <w:t>after</w:t>
      </w:r>
      <w:r w:rsidR="008F74AC" w:rsidRPr="00FD46A5">
        <w:rPr>
          <w:rFonts w:eastAsiaTheme="minorEastAsia" w:cstheme="minorHAnsi"/>
          <w:sz w:val="26"/>
          <w:szCs w:val="26"/>
        </w:rPr>
        <w:t xml:space="preserve"> </w:t>
      </w:r>
      <w:r w:rsidR="00B903C6" w:rsidRPr="00FD46A5">
        <w:rPr>
          <w:rFonts w:eastAsiaTheme="minorEastAsia" w:cstheme="minorHAnsi"/>
          <w:sz w:val="26"/>
          <w:szCs w:val="26"/>
        </w:rPr>
        <w:t xml:space="preserve">the end of the cloud band defines the post-frontal (or post-) conditions. Altogether, 9 cyclones were </w:t>
      </w:r>
      <w:r w:rsidR="008F74AC">
        <w:rPr>
          <w:rFonts w:eastAsiaTheme="minorEastAsia" w:cstheme="minorHAnsi"/>
          <w:sz w:val="26"/>
          <w:szCs w:val="26"/>
        </w:rPr>
        <w:t>identified</w:t>
      </w:r>
      <w:r w:rsidR="008F74AC" w:rsidRPr="00FD46A5">
        <w:rPr>
          <w:rFonts w:eastAsiaTheme="minorEastAsia" w:cstheme="minorHAnsi"/>
          <w:sz w:val="26"/>
          <w:szCs w:val="26"/>
        </w:rPr>
        <w:t xml:space="preserve"> </w:t>
      </w:r>
      <w:r w:rsidR="00B903C6" w:rsidRPr="00FD46A5">
        <w:rPr>
          <w:rFonts w:eastAsiaTheme="minorEastAsia" w:cstheme="minorHAnsi"/>
          <w:sz w:val="26"/>
          <w:szCs w:val="26"/>
        </w:rPr>
        <w:t xml:space="preserve">during the voyage (table 2) with </w:t>
      </w:r>
      <w:r w:rsidR="00284EC6">
        <w:rPr>
          <w:rFonts w:eastAsiaTheme="minorEastAsia" w:cstheme="minorHAnsi"/>
          <w:sz w:val="26"/>
          <w:szCs w:val="26"/>
        </w:rPr>
        <w:t>two</w:t>
      </w:r>
      <w:r w:rsidR="00B903C6" w:rsidRPr="00FD46A5">
        <w:rPr>
          <w:rFonts w:eastAsiaTheme="minorEastAsia" w:cstheme="minorHAnsi"/>
          <w:sz w:val="26"/>
          <w:szCs w:val="26"/>
        </w:rPr>
        <w:t xml:space="preserve"> during </w:t>
      </w:r>
      <w:r w:rsidR="00284EC6">
        <w:rPr>
          <w:rFonts w:eastAsiaTheme="minorEastAsia" w:cstheme="minorHAnsi"/>
          <w:sz w:val="26"/>
          <w:szCs w:val="26"/>
        </w:rPr>
        <w:t xml:space="preserve">the </w:t>
      </w:r>
      <w:r w:rsidR="00B903C6" w:rsidRPr="00FD46A5">
        <w:rPr>
          <w:rFonts w:eastAsiaTheme="minorEastAsia" w:cstheme="minorHAnsi"/>
          <w:sz w:val="26"/>
          <w:szCs w:val="26"/>
        </w:rPr>
        <w:t xml:space="preserve">cold eddy (31 March and 04 April) and </w:t>
      </w:r>
      <w:r w:rsidR="00284EC6">
        <w:rPr>
          <w:rFonts w:eastAsiaTheme="minorEastAsia" w:cstheme="minorHAnsi"/>
          <w:sz w:val="26"/>
          <w:szCs w:val="26"/>
        </w:rPr>
        <w:t>one</w:t>
      </w:r>
      <w:r w:rsidR="00B903C6" w:rsidRPr="00FD46A5">
        <w:rPr>
          <w:rFonts w:eastAsiaTheme="minorEastAsia" w:cstheme="minorHAnsi"/>
          <w:sz w:val="26"/>
          <w:szCs w:val="26"/>
        </w:rPr>
        <w:t xml:space="preserve"> during </w:t>
      </w:r>
      <w:r w:rsidR="00284EC6">
        <w:rPr>
          <w:rFonts w:eastAsiaTheme="minorEastAsia" w:cstheme="minorHAnsi"/>
          <w:sz w:val="26"/>
          <w:szCs w:val="26"/>
        </w:rPr>
        <w:t xml:space="preserve">the </w:t>
      </w:r>
      <w:r w:rsidR="00B903C6" w:rsidRPr="00FD46A5">
        <w:rPr>
          <w:rFonts w:eastAsiaTheme="minorEastAsia" w:cstheme="minorHAnsi"/>
          <w:sz w:val="26"/>
          <w:szCs w:val="26"/>
        </w:rPr>
        <w:t>warm eddy (06 April)</w:t>
      </w:r>
      <w:r w:rsidR="00F2446D">
        <w:rPr>
          <w:rFonts w:eastAsiaTheme="minorEastAsia" w:cstheme="minorHAnsi"/>
          <w:sz w:val="26"/>
          <w:szCs w:val="26"/>
        </w:rPr>
        <w:t xml:space="preserve"> sampling</w:t>
      </w:r>
      <w:r w:rsidR="00B903C6" w:rsidRPr="00FD46A5">
        <w:rPr>
          <w:rFonts w:eastAsiaTheme="minorEastAsia" w:cstheme="minorHAnsi"/>
          <w:sz w:val="26"/>
          <w:szCs w:val="26"/>
        </w:rPr>
        <w:t xml:space="preserve">. </w:t>
      </w:r>
      <w:r w:rsidR="00E54AA1">
        <w:rPr>
          <w:rFonts w:eastAsiaTheme="minorEastAsia" w:cstheme="minorHAnsi"/>
          <w:sz w:val="26"/>
          <w:szCs w:val="26"/>
        </w:rPr>
        <w:t xml:space="preserve">We </w:t>
      </w:r>
      <w:r w:rsidR="008F74AC">
        <w:rPr>
          <w:rFonts w:eastAsiaTheme="minorEastAsia" w:cstheme="minorHAnsi"/>
          <w:sz w:val="26"/>
          <w:szCs w:val="26"/>
        </w:rPr>
        <w:t xml:space="preserve">examined </w:t>
      </w:r>
      <w:r w:rsidR="00E54AA1">
        <w:rPr>
          <w:rFonts w:eastAsiaTheme="minorEastAsia" w:cstheme="minorHAnsi"/>
          <w:sz w:val="26"/>
          <w:szCs w:val="26"/>
        </w:rPr>
        <w:t xml:space="preserve">flux variability for strictly pre and </w:t>
      </w:r>
      <w:r w:rsidR="00E54AA1" w:rsidRPr="00DD5FD3">
        <w:rPr>
          <w:rFonts w:eastAsiaTheme="minorEastAsia" w:cstheme="minorHAnsi"/>
          <w:noProof/>
          <w:sz w:val="26"/>
          <w:szCs w:val="26"/>
        </w:rPr>
        <w:t>post</w:t>
      </w:r>
      <w:r w:rsidR="00DD5FD3">
        <w:rPr>
          <w:rFonts w:eastAsiaTheme="minorEastAsia" w:cstheme="minorHAnsi"/>
          <w:noProof/>
          <w:sz w:val="26"/>
          <w:szCs w:val="26"/>
        </w:rPr>
        <w:t>-</w:t>
      </w:r>
      <w:r w:rsidR="00E54AA1" w:rsidRPr="00DD5FD3">
        <w:rPr>
          <w:rFonts w:eastAsiaTheme="minorEastAsia" w:cstheme="minorHAnsi"/>
          <w:noProof/>
          <w:sz w:val="26"/>
          <w:szCs w:val="26"/>
        </w:rPr>
        <w:t>frontal</w:t>
      </w:r>
      <w:r w:rsidR="00E54AA1">
        <w:rPr>
          <w:rFonts w:eastAsiaTheme="minorEastAsia" w:cstheme="minorHAnsi"/>
          <w:sz w:val="26"/>
          <w:szCs w:val="26"/>
        </w:rPr>
        <w:t xml:space="preserve"> conditions,</w:t>
      </w:r>
      <w:r w:rsidR="002869F7">
        <w:rPr>
          <w:rFonts w:eastAsiaTheme="minorEastAsia" w:cstheme="minorHAnsi"/>
          <w:sz w:val="26"/>
          <w:szCs w:val="26"/>
        </w:rPr>
        <w:t xml:space="preserve"> noting,</w:t>
      </w:r>
      <w:r w:rsidR="00E54AA1">
        <w:rPr>
          <w:rFonts w:eastAsiaTheme="minorEastAsia" w:cstheme="minorHAnsi"/>
          <w:sz w:val="26"/>
          <w:szCs w:val="26"/>
        </w:rPr>
        <w:t xml:space="preserve"> however, </w:t>
      </w:r>
      <w:r w:rsidR="002869F7">
        <w:rPr>
          <w:rFonts w:eastAsiaTheme="minorEastAsia" w:cstheme="minorHAnsi"/>
          <w:sz w:val="26"/>
          <w:szCs w:val="26"/>
        </w:rPr>
        <w:t xml:space="preserve">that </w:t>
      </w:r>
      <w:r w:rsidR="00E54AA1">
        <w:rPr>
          <w:rFonts w:eastAsiaTheme="minorEastAsia" w:cstheme="minorHAnsi"/>
          <w:sz w:val="26"/>
          <w:szCs w:val="26"/>
        </w:rPr>
        <w:t>pre</w:t>
      </w:r>
      <w:r w:rsidR="002869F7">
        <w:rPr>
          <w:rFonts w:eastAsiaTheme="minorEastAsia" w:cstheme="minorHAnsi"/>
          <w:sz w:val="26"/>
          <w:szCs w:val="26"/>
        </w:rPr>
        <w:t>-</w:t>
      </w:r>
      <w:r w:rsidR="00E54AA1">
        <w:rPr>
          <w:rFonts w:eastAsiaTheme="minorEastAsia" w:cstheme="minorHAnsi"/>
          <w:sz w:val="26"/>
          <w:szCs w:val="26"/>
        </w:rPr>
        <w:t xml:space="preserve"> and post</w:t>
      </w:r>
      <w:r w:rsidR="002869F7">
        <w:rPr>
          <w:rFonts w:eastAsiaTheme="minorEastAsia" w:cstheme="minorHAnsi"/>
          <w:sz w:val="26"/>
          <w:szCs w:val="26"/>
        </w:rPr>
        <w:t>-</w:t>
      </w:r>
      <w:r w:rsidR="00E54AA1">
        <w:rPr>
          <w:rFonts w:eastAsiaTheme="minorEastAsia" w:cstheme="minorHAnsi"/>
          <w:sz w:val="26"/>
          <w:szCs w:val="26"/>
        </w:rPr>
        <w:t>frontal boundaries</w:t>
      </w:r>
      <w:r w:rsidR="00F26012">
        <w:rPr>
          <w:rFonts w:eastAsiaTheme="minorEastAsia" w:cstheme="minorHAnsi"/>
          <w:sz w:val="26"/>
          <w:szCs w:val="26"/>
        </w:rPr>
        <w:t xml:space="preserve"> of a cyclone</w:t>
      </w:r>
      <w:r w:rsidR="00E54AA1">
        <w:rPr>
          <w:rFonts w:eastAsiaTheme="minorEastAsia" w:cstheme="minorHAnsi"/>
          <w:sz w:val="26"/>
          <w:szCs w:val="26"/>
        </w:rPr>
        <w:t xml:space="preserve"> </w:t>
      </w:r>
      <w:r w:rsidR="00423BF0">
        <w:rPr>
          <w:rFonts w:eastAsiaTheme="minorEastAsia" w:cstheme="minorHAnsi"/>
          <w:sz w:val="26"/>
          <w:szCs w:val="26"/>
        </w:rPr>
        <w:t>are</w:t>
      </w:r>
      <w:r w:rsidR="000E01B0">
        <w:rPr>
          <w:rFonts w:eastAsiaTheme="minorEastAsia" w:cstheme="minorHAnsi"/>
          <w:sz w:val="26"/>
          <w:szCs w:val="26"/>
        </w:rPr>
        <w:t xml:space="preserve"> highly variable</w:t>
      </w:r>
      <w:r w:rsidR="00423BF0">
        <w:rPr>
          <w:rFonts w:eastAsiaTheme="minorEastAsia" w:cstheme="minorHAnsi"/>
          <w:sz w:val="26"/>
          <w:szCs w:val="26"/>
        </w:rPr>
        <w:t xml:space="preserve"> and difficult to delineate precisely</w:t>
      </w:r>
      <w:r w:rsidR="000E01B0">
        <w:rPr>
          <w:rFonts w:eastAsiaTheme="minorEastAsia" w:cstheme="minorHAnsi"/>
          <w:sz w:val="26"/>
          <w:szCs w:val="26"/>
        </w:rPr>
        <w:t>.</w:t>
      </w:r>
    </w:p>
    <w:p w14:paraId="1FEB6481" w14:textId="77777777" w:rsidR="00DC6874" w:rsidRPr="00FD46A5" w:rsidRDefault="00DC6874" w:rsidP="00B903C6">
      <w:pPr>
        <w:spacing w:line="240" w:lineRule="auto"/>
        <w:jc w:val="both"/>
        <w:rPr>
          <w:rFonts w:eastAsiaTheme="minorEastAsia" w:cstheme="minorHAnsi"/>
          <w:sz w:val="26"/>
          <w:szCs w:val="26"/>
        </w:rPr>
      </w:pPr>
    </w:p>
    <w:p w14:paraId="68C981A5" w14:textId="2C71B1D4" w:rsidR="002C0305" w:rsidRPr="002C0305" w:rsidRDefault="00767991" w:rsidP="002C0305">
      <w:pPr>
        <w:pStyle w:val="ListParagraph"/>
        <w:numPr>
          <w:ilvl w:val="0"/>
          <w:numId w:val="14"/>
        </w:numPr>
        <w:spacing w:line="240" w:lineRule="auto"/>
        <w:ind w:hanging="720"/>
        <w:rPr>
          <w:rFonts w:cstheme="minorHAnsi"/>
          <w:b/>
          <w:sz w:val="26"/>
          <w:szCs w:val="26"/>
        </w:rPr>
      </w:pPr>
      <w:r w:rsidRPr="00FD46A5">
        <w:rPr>
          <w:rFonts w:cstheme="minorHAnsi"/>
          <w:b/>
          <w:sz w:val="26"/>
          <w:szCs w:val="26"/>
        </w:rPr>
        <w:t>Results</w:t>
      </w:r>
    </w:p>
    <w:p w14:paraId="14E37953" w14:textId="77777777" w:rsidR="00767991" w:rsidRDefault="00767991" w:rsidP="00DC6874">
      <w:pPr>
        <w:pStyle w:val="ListParagraph"/>
        <w:numPr>
          <w:ilvl w:val="0"/>
          <w:numId w:val="18"/>
        </w:numPr>
        <w:spacing w:line="240" w:lineRule="auto"/>
        <w:ind w:hanging="720"/>
        <w:jc w:val="both"/>
        <w:rPr>
          <w:rFonts w:cstheme="minorHAnsi"/>
          <w:b/>
          <w:sz w:val="26"/>
          <w:szCs w:val="26"/>
        </w:rPr>
      </w:pPr>
      <w:r w:rsidRPr="00767991">
        <w:rPr>
          <w:rFonts w:cstheme="minorHAnsi"/>
          <w:b/>
          <w:sz w:val="26"/>
          <w:szCs w:val="26"/>
        </w:rPr>
        <w:t>Comparison of COARE 3.5 bulk fluxes with turbulent fluxes</w:t>
      </w:r>
    </w:p>
    <w:p w14:paraId="3923A761" w14:textId="314708BE" w:rsidR="00767991" w:rsidRPr="002F7695" w:rsidRDefault="002F7695" w:rsidP="00767991">
      <w:pPr>
        <w:spacing w:line="240" w:lineRule="auto"/>
        <w:jc w:val="both"/>
        <w:rPr>
          <w:rFonts w:cstheme="minorHAnsi"/>
          <w:sz w:val="26"/>
          <w:szCs w:val="26"/>
        </w:rPr>
      </w:pPr>
      <w:r>
        <w:rPr>
          <w:rFonts w:cstheme="minorHAnsi"/>
          <w:sz w:val="26"/>
          <w:szCs w:val="26"/>
        </w:rPr>
        <w:t>As a result</w:t>
      </w:r>
      <w:r w:rsidR="002B7EC1" w:rsidRPr="00767991">
        <w:rPr>
          <w:rFonts w:cstheme="minorHAnsi"/>
          <w:sz w:val="26"/>
          <w:szCs w:val="26"/>
        </w:rPr>
        <w:t xml:space="preserve"> of</w:t>
      </w:r>
      <w:r w:rsidR="00767991" w:rsidRPr="00767991">
        <w:rPr>
          <w:rFonts w:cstheme="minorHAnsi"/>
          <w:sz w:val="26"/>
          <w:szCs w:val="26"/>
        </w:rPr>
        <w:t xml:space="preserve"> preliminary quality control, ~48% of the 10-minute </w:t>
      </w:r>
      <w:r w:rsidR="00AF7B38" w:rsidRPr="00767991">
        <w:rPr>
          <w:rFonts w:cstheme="minorHAnsi"/>
          <w:sz w:val="26"/>
          <w:szCs w:val="26"/>
        </w:rPr>
        <w:t xml:space="preserve">measurements of latent heat flux </w:t>
      </w:r>
      <w:r w:rsidR="00AF7B38">
        <w:rPr>
          <w:rFonts w:cstheme="minorHAnsi"/>
          <w:sz w:val="26"/>
          <w:szCs w:val="26"/>
        </w:rPr>
        <w:t>using eddy covariance (</w:t>
      </w:r>
      <w:r w:rsidR="00767991" w:rsidRPr="00767991">
        <w:rPr>
          <w:rFonts w:cstheme="minorHAnsi"/>
          <w:sz w:val="26"/>
          <w:szCs w:val="26"/>
        </w:rPr>
        <w:t>EC</w:t>
      </w:r>
      <w:r w:rsidR="00AF7B38">
        <w:rPr>
          <w:rFonts w:cstheme="minorHAnsi"/>
          <w:sz w:val="26"/>
          <w:szCs w:val="26"/>
        </w:rPr>
        <w:t>)</w:t>
      </w:r>
      <w:r w:rsidR="00767991" w:rsidRPr="00767991">
        <w:rPr>
          <w:rFonts w:cstheme="minorHAnsi"/>
          <w:sz w:val="26"/>
          <w:szCs w:val="26"/>
        </w:rPr>
        <w:t xml:space="preserve"> and </w:t>
      </w:r>
      <w:r w:rsidR="00AF7B38">
        <w:rPr>
          <w:rFonts w:cstheme="minorHAnsi"/>
          <w:sz w:val="26"/>
          <w:szCs w:val="26"/>
        </w:rPr>
        <w:t>inertial dissipation (</w:t>
      </w:r>
      <w:r w:rsidR="00767991" w:rsidRPr="00767991">
        <w:rPr>
          <w:rFonts w:cstheme="minorHAnsi"/>
          <w:sz w:val="26"/>
          <w:szCs w:val="26"/>
        </w:rPr>
        <w:t>ID</w:t>
      </w:r>
      <w:r w:rsidR="00AF7B38">
        <w:rPr>
          <w:rFonts w:cstheme="minorHAnsi"/>
          <w:sz w:val="26"/>
          <w:szCs w:val="26"/>
        </w:rPr>
        <w:t>) methods</w:t>
      </w:r>
      <w:r w:rsidR="00767991" w:rsidRPr="00767991">
        <w:rPr>
          <w:rFonts w:cstheme="minorHAnsi"/>
          <w:sz w:val="26"/>
          <w:szCs w:val="26"/>
        </w:rPr>
        <w:t xml:space="preserve"> were discarded due to wet conditions and sea salt contamination on the water vapour sensor optics (</w:t>
      </w:r>
      <w:proofErr w:type="spellStart"/>
      <w:r w:rsidR="00767991" w:rsidRPr="00767991">
        <w:rPr>
          <w:rFonts w:cstheme="minorHAnsi"/>
          <w:sz w:val="26"/>
          <w:szCs w:val="26"/>
        </w:rPr>
        <w:t>Licor</w:t>
      </w:r>
      <w:proofErr w:type="spellEnd"/>
      <w:r w:rsidR="00767991" w:rsidRPr="00767991">
        <w:rPr>
          <w:rFonts w:cstheme="minorHAnsi"/>
          <w:sz w:val="26"/>
          <w:szCs w:val="26"/>
        </w:rPr>
        <w:t xml:space="preserve"> LI7500). The 10-minute </w:t>
      </w:r>
      <w:r w:rsidR="00AF7B38">
        <w:rPr>
          <w:rFonts w:cstheme="minorHAnsi"/>
          <w:sz w:val="26"/>
          <w:szCs w:val="26"/>
        </w:rPr>
        <w:t xml:space="preserve">direct measurements </w:t>
      </w:r>
      <w:r w:rsidR="00767991" w:rsidRPr="00767991">
        <w:rPr>
          <w:rFonts w:cstheme="minorHAnsi"/>
          <w:sz w:val="26"/>
          <w:szCs w:val="26"/>
        </w:rPr>
        <w:t xml:space="preserve">were then processed to hourly averages </w:t>
      </w:r>
      <w:r w:rsidR="00767991" w:rsidRPr="00767991">
        <w:rPr>
          <w:rFonts w:cstheme="minorHAnsi"/>
          <w:sz w:val="26"/>
          <w:szCs w:val="26"/>
        </w:rPr>
        <w:lastRenderedPageBreak/>
        <w:t>based on an additional set of selection criteria</w:t>
      </w:r>
      <w:r w:rsidR="00EF1128">
        <w:rPr>
          <w:rFonts w:cstheme="minorHAnsi"/>
          <w:sz w:val="26"/>
          <w:szCs w:val="26"/>
        </w:rPr>
        <w:t xml:space="preserve"> (</w:t>
      </w:r>
      <w:r w:rsidR="00850655">
        <w:rPr>
          <w:rFonts w:cstheme="minorHAnsi"/>
          <w:sz w:val="26"/>
          <w:szCs w:val="26"/>
        </w:rPr>
        <w:t xml:space="preserve">as discussed in </w:t>
      </w:r>
      <w:r w:rsidR="00FF76F9">
        <w:rPr>
          <w:rFonts w:cstheme="minorHAnsi"/>
          <w:sz w:val="26"/>
          <w:szCs w:val="26"/>
        </w:rPr>
        <w:fldChar w:fldCharType="begin" w:fldLock="1"/>
      </w:r>
      <w:r w:rsidR="00FF76F9">
        <w:rPr>
          <w:rFonts w:cstheme="minorHAnsi"/>
          <w:sz w:val="26"/>
          <w:szCs w:val="26"/>
        </w:rPr>
        <w:instrText>ADDIN CSL_CITATION {"citationItems":[{"id":"ITEM-1","itemData":{"DOI":"10.1175/1520-0442(2003)016&lt;0571:BPOASF&gt;2.0.CO;2","ISBN":"0894-8755","ISSN":"08948755","abstract":"In 1996, version 2.5 of the Coupled Ocean-Atmosphere Response Experiment (COARE) bulk algorithm was published, and it has become one of the most frequently used algorithms in the air-sea interaction community. This paper describes steps taken to improve the algorithm in several ways. The number of iterations to solve for stability has been shortened from 20 to 3, and adjustments have been made to the basic profile stability functions. The scalar transfer coefficients have been redefined in terms of the mixing ratio, which is the fundamentally conserved quantity, rather than the measured water vapor mass concentration. Both the velocity and scalar roughness lengths have been changed. For the velocity roughness, the original fixed value of the Charnock parameter has been replaced by one that increases with wind speeds of between 10 and 18 m s(-1). The scalar roughness length parameterization has been simplified to fit both an early set of NOAA/Environmental Technology Laboratory (ETL) experiments and the Humidity Exchange Over the Sea (HEXOS) program. These changes slightly increase the fluxes for wind speeds exceeding 10 m s(-)1. For interested users, two simple parameterizations of the surface gravity wave influence on fluxes have been added (but not evaluated). This new version of the algorithm (COARE 3.0) was based on published results and 2777 1-h covariance flux measurements in the ETL inventory. To test it, 4439 new values from field experiments between 1997 and 1999 were added, which now dominate the database, especially in the wind speed regime beyond 10 m s(-1), where the number of observations increased from 67 to about 800. After applying various quality controls, the database was used to evaluate the algorithm in several ways. For an overall mean, the algorithm agrees with the data to within a few percent for stress and latent heat flux. The agreement is also excellent when the bulk and directly measured fluxes are averaged in bins of 10-m neutral wind speed. For a more stringent test, the average 10-m neutral transfer coefficients were computed for stress and moisture in wind speed bins, using different averaging schemes with fairly similar results. The average (mean and median) model results agreed with the measurements to within about 5% for moisture from 0 to 20 m s(-1). For stress, the covariance measurements were about 10% higher than the model at wind speeds over 15 m s(-1), while inertial-dissipation measurements agreed closely at all…","author":[{"dropping-particle":"","family":"Fairall","given":"C. W.","non-dropping-particle":"","parse-names":false,"suffix":""},{"dropping-particle":"","family":"Bradley","given":"E. F.","non-dropping-particle":"","parse-names":false,"suffix":""},{"dropping-particle":"","family":"Hare","given":"J. E.","non-dropping-particle":"","parse-names":false,"suffix":""},{"dropping-particle":"","family":"Grachev","given":"A. A.","non-dropping-particle":"","parse-names":false,"suffix":""},{"dropping-particle":"","family":"Edson","given":"J. B.","non-dropping-particle":"","parse-names":false,"suffix":""}],"container-title":"Journal of Climate","id":"ITEM-1","issue":"4","issued":{"date-parts":[["2003"]]},"page":"571-591","title":"Bulk parameterization of air-sea fluxes: Updates and verification for the COARE algorithm","type":"article-journal","volume":"16"},"uris":["http://www.mendeley.com/documents/?uuid=f13f7aa7-51c7-4031-834d-491196a9769c"]}],"mendeley":{"formattedCitation":"(Fairall et al., 2003)","plainTextFormattedCitation":"(Fairall et al., 2003)","previouslyFormattedCitation":"(Fairall et al., 2003)"},"properties":{"noteIndex":0},"schema":"https://github.com/citation-style-language/schema/raw/master/csl-citation.json"}</w:instrText>
      </w:r>
      <w:r w:rsidR="00FF76F9">
        <w:rPr>
          <w:rFonts w:cstheme="minorHAnsi"/>
          <w:sz w:val="26"/>
          <w:szCs w:val="26"/>
        </w:rPr>
        <w:fldChar w:fldCharType="separate"/>
      </w:r>
      <w:r w:rsidR="00FF76F9" w:rsidRPr="00FF76F9">
        <w:rPr>
          <w:rFonts w:cstheme="minorHAnsi"/>
          <w:noProof/>
          <w:sz w:val="26"/>
          <w:szCs w:val="26"/>
        </w:rPr>
        <w:t>(Fairall et al., 2003)</w:t>
      </w:r>
      <w:r w:rsidR="00FF76F9">
        <w:rPr>
          <w:rFonts w:cstheme="minorHAnsi"/>
          <w:sz w:val="26"/>
          <w:szCs w:val="26"/>
        </w:rPr>
        <w:fldChar w:fldCharType="end"/>
      </w:r>
      <w:r w:rsidR="00FF76F9">
        <w:rPr>
          <w:rFonts w:cstheme="minorHAnsi"/>
          <w:sz w:val="26"/>
          <w:szCs w:val="26"/>
        </w:rPr>
        <w:t xml:space="preserve"> </w:t>
      </w:r>
      <w:r w:rsidR="00044A9E">
        <w:rPr>
          <w:rFonts w:cstheme="minorHAnsi"/>
          <w:sz w:val="26"/>
          <w:szCs w:val="26"/>
        </w:rPr>
        <w:t>and</w:t>
      </w:r>
      <w:r w:rsidR="00FF76F9">
        <w:rPr>
          <w:rFonts w:cstheme="minorHAnsi"/>
          <w:sz w:val="26"/>
          <w:szCs w:val="26"/>
        </w:rPr>
        <w:t xml:space="preserve"> </w:t>
      </w:r>
      <w:r w:rsidR="00FF76F9">
        <w:rPr>
          <w:rFonts w:cstheme="minorHAnsi"/>
          <w:sz w:val="26"/>
          <w:szCs w:val="26"/>
        </w:rPr>
        <w:fldChar w:fldCharType="begin" w:fldLock="1"/>
      </w:r>
      <w:r w:rsidR="00FF76F9">
        <w:rPr>
          <w:rFonts w:cstheme="minorHAnsi"/>
          <w:sz w:val="26"/>
          <w:szCs w:val="26"/>
        </w:rPr>
        <w:instrText>ADDIN CSL_CITATION {"citationItems":[{"id":"ITEM-1","itemData":{"DOI":"10.1175/1520-0442(1998)011&lt;2628:IOBAAF&gt;2.0.CO;2","ISBN":"0894-8755","ISSN":"08948755","abstract":"A bulk aerodynamic algorithm is developed for all stability conditions for the computation of ocean surface fluxes. It provides roughness lengths of wind, humidity, and temperature for a wind speed range from 0 to 18 2 ms?1 : zo Oceans **Global Atmosphere (TOGA) Coupled Ocean–Atmosphere Response Experiment (COARE) data con- ? 0.013u /g ? 0.11 /u* and ln(zo ? /zot ) ? ln(zo /zoq ) ? 2.67Re1/4 ? 2.57 as derived using the Tropical strained by other observations under high wind conditions. Using the TOGA COARE ship data and the multiyear hourly TOGA Tropical Atmosphere–Ocean moored buoy data, intercomparison of six different algorithms, which are widely used in research, operational forecasting, and data reanalysis, shows that algorithms differ significantly in heat and momentum fluxes under both very weak and very strong wind conditions, but agree with each other under moderate wind conditions. Algorithms agree better for wind stress than for heat fluxes. Based on past observations, probable deficiencies in roughness lengths (or neutral exchange coefficients) of some of the algorithms are identified along with possible solutions, and significant issues (particularly the trend of the neutral exchange coefficient for heat with wind speed under strong wind conditions) are raised for future experiments. The vapor pressure reduction of 2% over saline seawater has a significant impact on the computation of surface latent heat flux under strong wind conditions and should be considered in any bulk aerodynamic algorithm.","author":[{"dropping-particle":"","family":"Zeng","given":"Xubin","non-dropping-particle":"","parse-names":false,"suffix":""},{"dropping-particle":"","family":"Zhao","given":"Ming","non-dropping-particle":"","parse-names":false,"suffix":""},{"dropping-particle":"","family":"Dickinson","given":"Robert E.","non-dropping-particle":"","parse-names":false,"suffix":""}],"container-title":"Journal of Climate","id":"ITEM-1","issue":"10","issued":{"date-parts":[["1998"]]},"page":"2628-2644","title":"Intercomparison of bulk aerodynamic algorithms for the computation of sea surface fluxes using TOGA COARE and TAO data","type":"article-journal","volume":"11"},"uris":["http://www.mendeley.com/documents/?uuid=464871a8-780b-4bcb-8a05-b224e7cbcf7d"]}],"mendeley":{"formattedCitation":"(Zeng, Zhao, &amp; Dickinson, 1998)","plainTextFormattedCitation":"(Zeng, Zhao, &amp; Dickinson, 1998)"},"properties":{"noteIndex":0},"schema":"https://github.com/citation-style-language/schema/raw/master/csl-citation.json"}</w:instrText>
      </w:r>
      <w:r w:rsidR="00FF76F9">
        <w:rPr>
          <w:rFonts w:cstheme="minorHAnsi"/>
          <w:sz w:val="26"/>
          <w:szCs w:val="26"/>
        </w:rPr>
        <w:fldChar w:fldCharType="separate"/>
      </w:r>
      <w:r w:rsidR="00FF76F9" w:rsidRPr="00FF76F9">
        <w:rPr>
          <w:rFonts w:cstheme="minorHAnsi"/>
          <w:noProof/>
          <w:sz w:val="26"/>
          <w:szCs w:val="26"/>
        </w:rPr>
        <w:t>(Zeng, Zhao, &amp; Dickinson, 1998)</w:t>
      </w:r>
      <w:r w:rsidR="00FF76F9">
        <w:rPr>
          <w:rFonts w:cstheme="minorHAnsi"/>
          <w:sz w:val="26"/>
          <w:szCs w:val="26"/>
        </w:rPr>
        <w:fldChar w:fldCharType="end"/>
      </w:r>
      <w:r w:rsidR="00767991" w:rsidRPr="00767991">
        <w:rPr>
          <w:rFonts w:cstheme="minorHAnsi"/>
          <w:sz w:val="26"/>
          <w:szCs w:val="26"/>
        </w:rPr>
        <w:t xml:space="preserve">, as follows: </w:t>
      </w:r>
      <w:proofErr w:type="spellStart"/>
      <w:r w:rsidR="00767991" w:rsidRPr="00767991">
        <w:rPr>
          <w:rFonts w:cstheme="minorHAnsi"/>
          <w:sz w:val="26"/>
          <w:szCs w:val="26"/>
        </w:rPr>
        <w:t>i</w:t>
      </w:r>
      <w:proofErr w:type="spellEnd"/>
      <w:r w:rsidR="00767991" w:rsidRPr="00767991">
        <w:rPr>
          <w:rFonts w:cstheme="minorHAnsi"/>
          <w:sz w:val="26"/>
          <w:szCs w:val="26"/>
        </w:rPr>
        <w:t xml:space="preserve">) relative wind direction with respect to bow (minimum -60° to maximum 60° with max std dev 15° over 10 minutes), ii) rain rate (max 1 </w:t>
      </w:r>
      <w:r w:rsidR="00767991" w:rsidRPr="00767991">
        <w:rPr>
          <w:rFonts w:cstheme="minorHAnsi"/>
          <w:noProof/>
          <w:sz w:val="26"/>
          <w:szCs w:val="26"/>
        </w:rPr>
        <w:t>mm h</w:t>
      </w:r>
      <w:r w:rsidR="00767991" w:rsidRPr="00767991">
        <w:rPr>
          <w:rFonts w:cstheme="minorHAnsi"/>
          <w:sz w:val="26"/>
          <w:szCs w:val="26"/>
          <w:vertAlign w:val="superscript"/>
        </w:rPr>
        <w:t>-1</w:t>
      </w:r>
      <w:r w:rsidR="00767991" w:rsidRPr="00767991">
        <w:rPr>
          <w:rFonts w:cstheme="minorHAnsi"/>
          <w:sz w:val="26"/>
          <w:szCs w:val="26"/>
        </w:rPr>
        <w:t>), iii) ship speed (max standard deviation 0.6 m s</w:t>
      </w:r>
      <w:r w:rsidR="00767991" w:rsidRPr="00767991">
        <w:rPr>
          <w:rFonts w:cstheme="minorHAnsi"/>
          <w:sz w:val="26"/>
          <w:szCs w:val="26"/>
          <w:vertAlign w:val="superscript"/>
        </w:rPr>
        <w:t xml:space="preserve">-1 </w:t>
      </w:r>
      <w:r w:rsidR="00767991" w:rsidRPr="00767991">
        <w:rPr>
          <w:rFonts w:cstheme="minorHAnsi"/>
          <w:sz w:val="26"/>
          <w:szCs w:val="26"/>
        </w:rPr>
        <w:t>and max speed 3.5 m s</w:t>
      </w:r>
      <w:r w:rsidR="00767991" w:rsidRPr="00767991">
        <w:rPr>
          <w:rFonts w:cstheme="minorHAnsi"/>
          <w:sz w:val="26"/>
          <w:szCs w:val="26"/>
          <w:vertAlign w:val="superscript"/>
        </w:rPr>
        <w:t>-1</w:t>
      </w:r>
      <w:r w:rsidR="00767991" w:rsidRPr="00767991">
        <w:rPr>
          <w:rFonts w:cstheme="minorHAnsi"/>
          <w:sz w:val="26"/>
          <w:szCs w:val="26"/>
        </w:rPr>
        <w:t>), iv) ship heading (max std dev 5°), v) port-starboard platform velocity from ship roll (max std dev 0.8 m s</w:t>
      </w:r>
      <w:r w:rsidR="00767991" w:rsidRPr="00767991">
        <w:rPr>
          <w:rFonts w:cstheme="minorHAnsi"/>
          <w:sz w:val="26"/>
          <w:szCs w:val="26"/>
          <w:vertAlign w:val="superscript"/>
        </w:rPr>
        <w:t>-</w:t>
      </w:r>
      <w:r w:rsidR="00767991" w:rsidRPr="002F7695">
        <w:rPr>
          <w:rFonts w:cstheme="minorHAnsi"/>
          <w:sz w:val="26"/>
          <w:szCs w:val="26"/>
          <w:vertAlign w:val="superscript"/>
        </w:rPr>
        <w:t>1</w:t>
      </w:r>
      <w:r w:rsidR="00767991" w:rsidRPr="002F7695">
        <w:rPr>
          <w:rFonts w:cstheme="minorHAnsi"/>
          <w:sz w:val="26"/>
          <w:szCs w:val="26"/>
        </w:rPr>
        <w:t>), and vi) flow distortion tilt angle at the top of the bow jack staff (max 10°).</w:t>
      </w:r>
      <w:r w:rsidR="00AF7B38" w:rsidRPr="002F7695">
        <w:rPr>
          <w:rFonts w:cstheme="minorHAnsi"/>
          <w:sz w:val="26"/>
          <w:szCs w:val="26"/>
        </w:rPr>
        <w:t xml:space="preserve"> </w:t>
      </w:r>
      <w:r w:rsidR="001B23A7" w:rsidRPr="002F7695">
        <w:rPr>
          <w:rFonts w:cstheme="minorHAnsi"/>
          <w:sz w:val="26"/>
          <w:szCs w:val="26"/>
        </w:rPr>
        <w:t xml:space="preserve">Figure 3(a) </w:t>
      </w:r>
      <w:r w:rsidR="00370753" w:rsidRPr="002F7695">
        <w:rPr>
          <w:rFonts w:cstheme="minorHAnsi"/>
          <w:sz w:val="26"/>
          <w:szCs w:val="26"/>
        </w:rPr>
        <w:t xml:space="preserve">shows </w:t>
      </w:r>
      <w:r w:rsidR="001B23A7" w:rsidRPr="002F7695">
        <w:rPr>
          <w:rFonts w:cstheme="minorHAnsi"/>
          <w:sz w:val="26"/>
          <w:szCs w:val="26"/>
        </w:rPr>
        <w:t xml:space="preserve">the </w:t>
      </w:r>
      <w:r w:rsidR="008C07FB" w:rsidRPr="002F7695">
        <w:rPr>
          <w:rFonts w:cstheme="minorHAnsi"/>
          <w:sz w:val="26"/>
          <w:szCs w:val="26"/>
        </w:rPr>
        <w:t>change in wind stress values with respect to relative wind direction from the bow and change in relative wind direction with respect to mean airflow tilt angle justifying the criteria (</w:t>
      </w:r>
      <w:proofErr w:type="spellStart"/>
      <w:r w:rsidR="008C07FB" w:rsidRPr="002F7695">
        <w:rPr>
          <w:rFonts w:cstheme="minorHAnsi"/>
          <w:sz w:val="26"/>
          <w:szCs w:val="26"/>
        </w:rPr>
        <w:t>i</w:t>
      </w:r>
      <w:proofErr w:type="spellEnd"/>
      <w:r w:rsidR="008C07FB" w:rsidRPr="002F7695">
        <w:rPr>
          <w:rFonts w:cstheme="minorHAnsi"/>
          <w:sz w:val="26"/>
          <w:szCs w:val="26"/>
        </w:rPr>
        <w:t xml:space="preserve">) and (vi). </w:t>
      </w:r>
    </w:p>
    <w:p w14:paraId="27D91798" w14:textId="5266CB56" w:rsidR="00767991" w:rsidRPr="007E673A" w:rsidRDefault="00767991" w:rsidP="00767991">
      <w:pPr>
        <w:spacing w:line="240" w:lineRule="auto"/>
        <w:jc w:val="both"/>
        <w:rPr>
          <w:rFonts w:cstheme="minorHAnsi"/>
          <w:sz w:val="26"/>
          <w:szCs w:val="26"/>
        </w:rPr>
      </w:pPr>
      <w:r w:rsidRPr="00767991">
        <w:rPr>
          <w:rFonts w:cstheme="minorHAnsi"/>
          <w:sz w:val="26"/>
          <w:szCs w:val="26"/>
        </w:rPr>
        <w:t xml:space="preserve">Filtered, hourly mean </w:t>
      </w:r>
      <w:r w:rsidRPr="00767991">
        <w:rPr>
          <w:rFonts w:cstheme="minorHAnsi"/>
          <w:noProof/>
          <w:sz w:val="26"/>
          <w:szCs w:val="26"/>
        </w:rPr>
        <w:t>turbulent fluxes</w:t>
      </w:r>
      <w:r w:rsidRPr="00767991">
        <w:rPr>
          <w:rFonts w:cstheme="minorHAnsi"/>
          <w:sz w:val="26"/>
          <w:szCs w:val="26"/>
        </w:rPr>
        <w:t xml:space="preserve"> (average of filtered, hourly EC and ID observations) were compared with the hourly COARE 3.5 bulk </w:t>
      </w:r>
      <w:r w:rsidR="00AF7B38">
        <w:rPr>
          <w:rFonts w:cstheme="minorHAnsi"/>
          <w:sz w:val="26"/>
          <w:szCs w:val="26"/>
        </w:rPr>
        <w:t>model outputs</w:t>
      </w:r>
      <w:r w:rsidR="00265896">
        <w:rPr>
          <w:rFonts w:cstheme="minorHAnsi"/>
          <w:sz w:val="26"/>
          <w:szCs w:val="26"/>
        </w:rPr>
        <w:t xml:space="preserve"> </w:t>
      </w:r>
      <w:r w:rsidR="00265896">
        <w:rPr>
          <w:rFonts w:cstheme="minorHAnsi"/>
          <w:sz w:val="26"/>
          <w:szCs w:val="26"/>
        </w:rPr>
        <w:fldChar w:fldCharType="begin" w:fldLock="1"/>
      </w:r>
      <w:r w:rsidR="006B47D9">
        <w:rPr>
          <w:rFonts w:cstheme="minorHAnsi"/>
          <w:sz w:val="26"/>
          <w:szCs w:val="26"/>
        </w:rPr>
        <w:instrText>ADDIN CSL_CITATION {"citationItems":[{"id":"ITEM-1","itemData":{"DOI":"10.7289/V5Q81BBC","author":[{"dropping-particle":"","family":"Bariteau","given":"Ludovic","non-dropping-particle":"","parse-names":false,"suffix":""},{"dropping-particle":"","family":"Fairall","given":"Christopher","non-dropping-particle":"","parse-names":false,"suffix":""},{"dropping-particle":"","family":"Blomquist","given":"Byron","non-dropping-particle":"","parse-names":false,"suffix":""},{"dropping-particle":"","family":"Pezoa","given":"Sergio","non-dropping-particle":"","parse-names":false,"suffix":""}],"id":"ITEM-1","issued":{"date-parts":[["2018"]]},"title":"CAPRICORN 2016 Field campaign: surface meteorological data and turbulent fluxes collected from the RV Investigator by the National Oceanographic and Atmospheric Administration (NOAA) in the Indian and South Pacific Oceans from 2016-03-14 to 2016-04-15 (NC","type":"article"},"uris":["http://www.mendeley.com/documents/?uuid=cb852192-fc7b-48c1-8526-14c996dcf98d"]}],"mendeley":{"formattedCitation":"(Bariteau, Fairall, Blomquist, &amp; Pezoa, 2018)","plainTextFormattedCitation":"(Bariteau, Fairall, Blomquist, &amp; Pezoa, 2018)","previouslyFormattedCitation":"(Bariteau, Fairall, Blomquist, &amp; Pezoa, 2018)"},"properties":{"noteIndex":0},"schema":"https://github.com/citation-style-language/schema/raw/master/csl-citation.json"}</w:instrText>
      </w:r>
      <w:r w:rsidR="00265896">
        <w:rPr>
          <w:rFonts w:cstheme="minorHAnsi"/>
          <w:sz w:val="26"/>
          <w:szCs w:val="26"/>
        </w:rPr>
        <w:fldChar w:fldCharType="separate"/>
      </w:r>
      <w:r w:rsidR="00265896" w:rsidRPr="00265896">
        <w:rPr>
          <w:rFonts w:cstheme="minorHAnsi"/>
          <w:noProof/>
          <w:sz w:val="26"/>
          <w:szCs w:val="26"/>
        </w:rPr>
        <w:t>(Bariteau, Fairall, Blomquist, &amp; Pezoa, 2018)</w:t>
      </w:r>
      <w:r w:rsidR="00265896">
        <w:rPr>
          <w:rFonts w:cstheme="minorHAnsi"/>
          <w:sz w:val="26"/>
          <w:szCs w:val="26"/>
        </w:rPr>
        <w:fldChar w:fldCharType="end"/>
      </w:r>
      <w:r w:rsidRPr="00767991">
        <w:rPr>
          <w:rFonts w:cstheme="minorHAnsi"/>
          <w:sz w:val="26"/>
          <w:szCs w:val="26"/>
        </w:rPr>
        <w:t>.</w:t>
      </w:r>
      <w:r w:rsidR="0024234E">
        <w:rPr>
          <w:rFonts w:cstheme="minorHAnsi"/>
          <w:sz w:val="26"/>
          <w:szCs w:val="26"/>
        </w:rPr>
        <w:t xml:space="preserve">  The COARE fluxes </w:t>
      </w:r>
      <w:r w:rsidR="0037434D">
        <w:rPr>
          <w:rFonts w:cstheme="minorHAnsi"/>
          <w:sz w:val="26"/>
          <w:szCs w:val="26"/>
        </w:rPr>
        <w:t>a</w:t>
      </w:r>
      <w:r w:rsidR="0024234E">
        <w:rPr>
          <w:rFonts w:cstheme="minorHAnsi"/>
          <w:sz w:val="26"/>
          <w:szCs w:val="26"/>
        </w:rPr>
        <w:t xml:space="preserve">re computed with wind speed in the earth frame, which ignores the contribution of surface currents.  The ship provided two sources to estimate currents (the 25 m deep range on the </w:t>
      </w:r>
      <w:r w:rsidR="002F7695" w:rsidRPr="002F7695">
        <w:rPr>
          <w:rFonts w:cstheme="minorHAnsi"/>
          <w:bCs/>
          <w:sz w:val="26"/>
          <w:szCs w:val="26"/>
        </w:rPr>
        <w:t>acoustic Doppler current profiler (</w:t>
      </w:r>
      <w:r w:rsidR="0024234E" w:rsidRPr="002F7695">
        <w:rPr>
          <w:rFonts w:cstheme="minorHAnsi"/>
          <w:sz w:val="26"/>
          <w:szCs w:val="26"/>
        </w:rPr>
        <w:t>ADCP</w:t>
      </w:r>
      <w:r w:rsidR="002F7695">
        <w:rPr>
          <w:rFonts w:cstheme="minorHAnsi"/>
          <w:sz w:val="26"/>
          <w:szCs w:val="26"/>
        </w:rPr>
        <w:t>)</w:t>
      </w:r>
      <w:r w:rsidR="0024234E">
        <w:rPr>
          <w:rFonts w:cstheme="minorHAnsi"/>
          <w:sz w:val="26"/>
          <w:szCs w:val="26"/>
        </w:rPr>
        <w:t xml:space="preserve"> and a surface drift estimates), but these were poorly </w:t>
      </w:r>
      <w:r w:rsidR="002F7695">
        <w:rPr>
          <w:rFonts w:cstheme="minorHAnsi"/>
          <w:sz w:val="26"/>
          <w:szCs w:val="26"/>
        </w:rPr>
        <w:t>correlated,</w:t>
      </w:r>
      <w:r w:rsidR="0024234E">
        <w:rPr>
          <w:rFonts w:cstheme="minorHAnsi"/>
          <w:sz w:val="26"/>
          <w:szCs w:val="26"/>
        </w:rPr>
        <w:t xml:space="preserve"> and we decided not to use them.  Surface current magnitudes were 0-1 ms</w:t>
      </w:r>
      <w:r w:rsidR="0024234E" w:rsidRPr="007372E5">
        <w:rPr>
          <w:rFonts w:cstheme="minorHAnsi"/>
          <w:sz w:val="26"/>
          <w:szCs w:val="26"/>
          <w:vertAlign w:val="superscript"/>
        </w:rPr>
        <w:t>-1</w:t>
      </w:r>
      <w:r w:rsidR="0024234E">
        <w:rPr>
          <w:rFonts w:cstheme="minorHAnsi"/>
          <w:sz w:val="26"/>
          <w:szCs w:val="26"/>
        </w:rPr>
        <w:t xml:space="preserve"> with an average magnitude of about 0.5 ms</w:t>
      </w:r>
      <w:r w:rsidR="0024234E" w:rsidRPr="007372E5">
        <w:rPr>
          <w:rFonts w:cstheme="minorHAnsi"/>
          <w:sz w:val="26"/>
          <w:szCs w:val="26"/>
          <w:vertAlign w:val="superscript"/>
        </w:rPr>
        <w:t>-1</w:t>
      </w:r>
      <w:r w:rsidR="0024234E">
        <w:rPr>
          <w:rFonts w:cstheme="minorHAnsi"/>
          <w:sz w:val="26"/>
          <w:szCs w:val="26"/>
        </w:rPr>
        <w:t xml:space="preserve"> (this value represents an error of 8% in </w:t>
      </w:r>
      <w:r w:rsidR="002F7695" w:rsidRPr="00EE6452">
        <w:rPr>
          <w:rFonts w:ascii="Cambria" w:hAnsi="Cambria" w:cstheme="minorHAnsi"/>
          <w:i/>
          <w:sz w:val="26"/>
          <w:szCs w:val="26"/>
        </w:rPr>
        <w:t>τ</w:t>
      </w:r>
      <w:r w:rsidR="0024234E">
        <w:rPr>
          <w:rFonts w:cstheme="minorHAnsi"/>
          <w:sz w:val="26"/>
          <w:szCs w:val="26"/>
        </w:rPr>
        <w:t xml:space="preserve"> and 4% in </w:t>
      </w:r>
      <w:r w:rsidR="002F7695" w:rsidRPr="00EE6452">
        <w:rPr>
          <w:rFonts w:ascii="Cambria" w:hAnsi="Cambria" w:cstheme="minorHAnsi"/>
          <w:i/>
          <w:sz w:val="26"/>
          <w:szCs w:val="26"/>
        </w:rPr>
        <w:t>H</w:t>
      </w:r>
      <w:r w:rsidR="002F7695" w:rsidRPr="00EE6452">
        <w:rPr>
          <w:rFonts w:ascii="Cambria" w:hAnsi="Cambria" w:cstheme="minorHAnsi"/>
          <w:i/>
          <w:sz w:val="26"/>
          <w:szCs w:val="26"/>
          <w:vertAlign w:val="subscript"/>
        </w:rPr>
        <w:t>s</w:t>
      </w:r>
      <w:r w:rsidR="002F7695" w:rsidRPr="00767991">
        <w:rPr>
          <w:rFonts w:cstheme="minorHAnsi"/>
          <w:sz w:val="26"/>
          <w:szCs w:val="26"/>
          <w:vertAlign w:val="subscript"/>
        </w:rPr>
        <w:t xml:space="preserve"> </w:t>
      </w:r>
      <w:r w:rsidR="002F7695" w:rsidRPr="00767991">
        <w:rPr>
          <w:rFonts w:cstheme="minorHAnsi"/>
          <w:sz w:val="26"/>
          <w:szCs w:val="26"/>
        </w:rPr>
        <w:t xml:space="preserve">and </w:t>
      </w:r>
      <w:r w:rsidR="002F7695" w:rsidRPr="002F7695">
        <w:rPr>
          <w:rFonts w:ascii="Cambria" w:hAnsi="Cambria" w:cstheme="minorHAnsi"/>
          <w:i/>
          <w:sz w:val="26"/>
          <w:szCs w:val="26"/>
        </w:rPr>
        <w:t>H</w:t>
      </w:r>
      <w:r w:rsidR="002F7695" w:rsidRPr="002F7695">
        <w:rPr>
          <w:rFonts w:ascii="Cambria" w:hAnsi="Cambria" w:cstheme="minorHAnsi"/>
          <w:i/>
          <w:sz w:val="26"/>
          <w:szCs w:val="26"/>
          <w:vertAlign w:val="subscript"/>
        </w:rPr>
        <w:t>l</w:t>
      </w:r>
      <w:r w:rsidR="0024234E" w:rsidRPr="002F7695">
        <w:rPr>
          <w:rFonts w:cstheme="minorHAnsi"/>
          <w:sz w:val="26"/>
          <w:szCs w:val="26"/>
        </w:rPr>
        <w:t>).</w:t>
      </w:r>
      <w:r w:rsidRPr="002F7695">
        <w:rPr>
          <w:rFonts w:cstheme="minorHAnsi"/>
          <w:sz w:val="26"/>
          <w:szCs w:val="26"/>
        </w:rPr>
        <w:t xml:space="preserve"> </w:t>
      </w:r>
      <w:r w:rsidR="002F7695" w:rsidRPr="002F7695">
        <w:rPr>
          <w:rFonts w:cstheme="minorHAnsi"/>
          <w:sz w:val="26"/>
          <w:szCs w:val="26"/>
        </w:rPr>
        <w:t>Overall,</w:t>
      </w:r>
      <w:r w:rsidR="00982067" w:rsidRPr="002F7695">
        <w:rPr>
          <w:rFonts w:cstheme="minorHAnsi"/>
          <w:sz w:val="26"/>
          <w:szCs w:val="26"/>
        </w:rPr>
        <w:t xml:space="preserve"> </w:t>
      </w:r>
      <w:r w:rsidR="00982067" w:rsidRPr="002F7695">
        <w:rPr>
          <w:rFonts w:ascii="Cambria" w:hAnsi="Cambria" w:cstheme="minorHAnsi"/>
          <w:i/>
          <w:sz w:val="26"/>
          <w:szCs w:val="26"/>
        </w:rPr>
        <w:t>H</w:t>
      </w:r>
      <w:r w:rsidR="00982067" w:rsidRPr="002F7695">
        <w:rPr>
          <w:rFonts w:ascii="Cambria" w:hAnsi="Cambria" w:cstheme="minorHAnsi"/>
          <w:i/>
          <w:sz w:val="26"/>
          <w:szCs w:val="26"/>
          <w:vertAlign w:val="subscript"/>
        </w:rPr>
        <w:t>l</w:t>
      </w:r>
      <w:r w:rsidR="00982067" w:rsidRPr="002F7695">
        <w:rPr>
          <w:rFonts w:cstheme="minorHAnsi"/>
          <w:sz w:val="26"/>
          <w:szCs w:val="26"/>
        </w:rPr>
        <w:t xml:space="preserve"> values measured by EC method are nois</w:t>
      </w:r>
      <w:r w:rsidR="008C07FB" w:rsidRPr="002F7695">
        <w:rPr>
          <w:rFonts w:cstheme="minorHAnsi"/>
          <w:sz w:val="26"/>
          <w:szCs w:val="26"/>
        </w:rPr>
        <w:t>y and are lower</w:t>
      </w:r>
      <w:r w:rsidR="00D72B90" w:rsidRPr="002F7695">
        <w:rPr>
          <w:rFonts w:cstheme="minorHAnsi"/>
          <w:sz w:val="26"/>
          <w:szCs w:val="26"/>
        </w:rPr>
        <w:t xml:space="preserve"> by 18%</w:t>
      </w:r>
      <w:r w:rsidR="00191C61" w:rsidRPr="002F7695">
        <w:rPr>
          <w:rFonts w:cstheme="minorHAnsi"/>
          <w:sz w:val="26"/>
          <w:szCs w:val="26"/>
        </w:rPr>
        <w:t xml:space="preserve"> as compared to ID values</w:t>
      </w:r>
      <w:r w:rsidR="00D72B90" w:rsidRPr="002F7695">
        <w:rPr>
          <w:rFonts w:cstheme="minorHAnsi"/>
          <w:sz w:val="26"/>
          <w:szCs w:val="26"/>
        </w:rPr>
        <w:t xml:space="preserve">. </w:t>
      </w:r>
      <w:r w:rsidRPr="002F7695">
        <w:rPr>
          <w:rFonts w:ascii="Cambria" w:hAnsi="Cambria" w:cstheme="minorHAnsi"/>
          <w:i/>
          <w:sz w:val="26"/>
          <w:szCs w:val="26"/>
        </w:rPr>
        <w:t>H</w:t>
      </w:r>
      <w:r w:rsidRPr="002F7695">
        <w:rPr>
          <w:rFonts w:ascii="Cambria" w:hAnsi="Cambria" w:cstheme="minorHAnsi"/>
          <w:i/>
          <w:sz w:val="26"/>
          <w:szCs w:val="26"/>
          <w:vertAlign w:val="subscript"/>
        </w:rPr>
        <w:t>s</w:t>
      </w:r>
      <w:r w:rsidRPr="002F7695">
        <w:rPr>
          <w:rFonts w:cstheme="minorHAnsi"/>
          <w:sz w:val="26"/>
          <w:szCs w:val="26"/>
          <w:vertAlign w:val="subscript"/>
        </w:rPr>
        <w:t xml:space="preserve"> </w:t>
      </w:r>
      <w:r w:rsidRPr="002F7695">
        <w:rPr>
          <w:rFonts w:cstheme="minorHAnsi"/>
          <w:sz w:val="26"/>
          <w:szCs w:val="26"/>
        </w:rPr>
        <w:t xml:space="preserve">and </w:t>
      </w:r>
      <w:r w:rsidRPr="002F7695">
        <w:rPr>
          <w:rFonts w:ascii="Cambria" w:hAnsi="Cambria" w:cstheme="minorHAnsi"/>
          <w:i/>
          <w:sz w:val="26"/>
          <w:szCs w:val="26"/>
        </w:rPr>
        <w:t>H</w:t>
      </w:r>
      <w:r w:rsidRPr="002F7695">
        <w:rPr>
          <w:rFonts w:ascii="Cambria" w:hAnsi="Cambria" w:cstheme="minorHAnsi"/>
          <w:i/>
          <w:sz w:val="26"/>
          <w:szCs w:val="26"/>
          <w:vertAlign w:val="subscript"/>
        </w:rPr>
        <w:t>l</w:t>
      </w:r>
      <w:r w:rsidRPr="002F7695">
        <w:rPr>
          <w:rFonts w:cstheme="minorHAnsi"/>
          <w:i/>
          <w:sz w:val="26"/>
          <w:szCs w:val="26"/>
          <w:vertAlign w:val="subscript"/>
        </w:rPr>
        <w:t xml:space="preserve"> </w:t>
      </w:r>
      <w:r w:rsidRPr="002F7695">
        <w:rPr>
          <w:rFonts w:cstheme="minorHAnsi"/>
          <w:sz w:val="26"/>
          <w:szCs w:val="26"/>
        </w:rPr>
        <w:t xml:space="preserve">are positive when transporting energy away from the </w:t>
      </w:r>
      <w:r w:rsidRPr="00767991">
        <w:rPr>
          <w:rFonts w:cstheme="minorHAnsi"/>
          <w:sz w:val="26"/>
          <w:szCs w:val="26"/>
        </w:rPr>
        <w:t>surface (</w:t>
      </w:r>
      <w:r w:rsidR="002F7695">
        <w:rPr>
          <w:rFonts w:cstheme="minorHAnsi"/>
          <w:sz w:val="26"/>
          <w:szCs w:val="26"/>
        </w:rPr>
        <w:t xml:space="preserve">i.e. </w:t>
      </w:r>
      <w:r w:rsidRPr="00767991">
        <w:rPr>
          <w:rFonts w:cstheme="minorHAnsi"/>
          <w:sz w:val="26"/>
          <w:szCs w:val="26"/>
        </w:rPr>
        <w:t xml:space="preserve">into the atmosphere). The momentum flux is positive downward </w:t>
      </w:r>
      <w:r w:rsidR="002F7695">
        <w:rPr>
          <w:rFonts w:cstheme="minorHAnsi"/>
          <w:sz w:val="26"/>
          <w:szCs w:val="26"/>
        </w:rPr>
        <w:t>(</w:t>
      </w:r>
      <w:r w:rsidRPr="00767991">
        <w:rPr>
          <w:rFonts w:cstheme="minorHAnsi"/>
          <w:sz w:val="26"/>
          <w:szCs w:val="26"/>
        </w:rPr>
        <w:t>i.e. from the atmosphere to the ocean</w:t>
      </w:r>
      <w:r w:rsidR="002F7695">
        <w:rPr>
          <w:rFonts w:cstheme="minorHAnsi"/>
          <w:sz w:val="26"/>
          <w:szCs w:val="26"/>
        </w:rPr>
        <w:t>)</w:t>
      </w:r>
      <w:r w:rsidRPr="00767991">
        <w:rPr>
          <w:rFonts w:cstheme="minorHAnsi"/>
          <w:sz w:val="26"/>
          <w:szCs w:val="26"/>
        </w:rPr>
        <w:t xml:space="preserve">. Radiation is positive when directed towards the ocean. </w:t>
      </w:r>
      <w:r w:rsidR="00173FB2" w:rsidRPr="007E673A">
        <w:rPr>
          <w:rFonts w:cstheme="minorHAnsi"/>
          <w:sz w:val="26"/>
          <w:szCs w:val="26"/>
        </w:rPr>
        <w:t xml:space="preserve">The description of COARE 3.5 bulk model can be found in the Supporting Information. </w:t>
      </w:r>
    </w:p>
    <w:p w14:paraId="784EE235" w14:textId="3CB3E70A" w:rsidR="00767991" w:rsidRDefault="00767991" w:rsidP="00DC6874">
      <w:pPr>
        <w:spacing w:line="240" w:lineRule="auto"/>
        <w:jc w:val="both"/>
        <w:rPr>
          <w:rFonts w:cstheme="minorHAnsi"/>
          <w:sz w:val="26"/>
          <w:szCs w:val="26"/>
        </w:rPr>
      </w:pPr>
      <w:r w:rsidRPr="00767991">
        <w:rPr>
          <w:rFonts w:cstheme="minorHAnsi"/>
          <w:sz w:val="26"/>
          <w:szCs w:val="26"/>
        </w:rPr>
        <w:t xml:space="preserve">The turbulent and bulk model heat and momentum fluxes correlate strongly (~93%) at hourly </w:t>
      </w:r>
      <w:r w:rsidR="006A7120">
        <w:rPr>
          <w:rFonts w:cstheme="minorHAnsi"/>
          <w:sz w:val="26"/>
          <w:szCs w:val="26"/>
        </w:rPr>
        <w:t>time scales as shown in figure 3</w:t>
      </w:r>
      <w:r w:rsidRPr="00767991">
        <w:rPr>
          <w:rFonts w:cstheme="minorHAnsi"/>
          <w:sz w:val="26"/>
          <w:szCs w:val="26"/>
        </w:rPr>
        <w:t xml:space="preserve">. Some discrepancies can be noticed as shown in table 3. This discrepancy is </w:t>
      </w:r>
      <w:r w:rsidR="002F7695">
        <w:rPr>
          <w:rFonts w:cstheme="minorHAnsi"/>
          <w:sz w:val="26"/>
          <w:szCs w:val="26"/>
        </w:rPr>
        <w:t>large</w:t>
      </w:r>
      <w:r w:rsidRPr="00767991">
        <w:rPr>
          <w:rFonts w:cstheme="minorHAnsi"/>
          <w:sz w:val="26"/>
          <w:szCs w:val="26"/>
        </w:rPr>
        <w:t xml:space="preserve">r in </w:t>
      </w:r>
      <w:r w:rsidRPr="00EE6452">
        <w:rPr>
          <w:rFonts w:ascii="Cambria" w:hAnsi="Cambria" w:cstheme="minorHAnsi"/>
          <w:i/>
          <w:sz w:val="26"/>
          <w:szCs w:val="26"/>
        </w:rPr>
        <w:t>H</w:t>
      </w:r>
      <w:r w:rsidRPr="00EE6452">
        <w:rPr>
          <w:rFonts w:ascii="Cambria" w:hAnsi="Cambria" w:cstheme="minorHAnsi"/>
          <w:i/>
          <w:sz w:val="26"/>
          <w:szCs w:val="26"/>
          <w:vertAlign w:val="subscript"/>
        </w:rPr>
        <w:t>l</w:t>
      </w:r>
      <w:r w:rsidRPr="00767991">
        <w:rPr>
          <w:rFonts w:cstheme="minorHAnsi"/>
          <w:sz w:val="26"/>
          <w:szCs w:val="26"/>
        </w:rPr>
        <w:t xml:space="preserve"> values where COARE 3.5 displays a wider range of values as compared to </w:t>
      </w:r>
      <w:r w:rsidR="004F4D67">
        <w:rPr>
          <w:rFonts w:cstheme="minorHAnsi"/>
          <w:sz w:val="26"/>
          <w:szCs w:val="26"/>
        </w:rPr>
        <w:t xml:space="preserve">the </w:t>
      </w:r>
      <w:r w:rsidRPr="00767991">
        <w:rPr>
          <w:rFonts w:cstheme="minorHAnsi"/>
          <w:sz w:val="26"/>
          <w:szCs w:val="26"/>
        </w:rPr>
        <w:t xml:space="preserve">observations, but the means and medians agree closely for </w:t>
      </w:r>
      <w:r w:rsidRPr="00F24791">
        <w:rPr>
          <w:rFonts w:ascii="Cambria" w:hAnsi="Cambria" w:cstheme="minorHAnsi"/>
          <w:i/>
          <w:sz w:val="26"/>
          <w:szCs w:val="26"/>
        </w:rPr>
        <w:t>H</w:t>
      </w:r>
      <w:r w:rsidRPr="00F24791">
        <w:rPr>
          <w:rFonts w:ascii="Cambria" w:hAnsi="Cambria" w:cstheme="minorHAnsi"/>
          <w:i/>
          <w:sz w:val="26"/>
          <w:szCs w:val="26"/>
          <w:vertAlign w:val="subscript"/>
        </w:rPr>
        <w:t>s</w:t>
      </w:r>
      <w:r w:rsidRPr="00767991">
        <w:rPr>
          <w:rFonts w:cstheme="minorHAnsi"/>
          <w:sz w:val="26"/>
          <w:szCs w:val="26"/>
        </w:rPr>
        <w:t>.</w:t>
      </w:r>
      <w:r w:rsidR="00CD62A2">
        <w:rPr>
          <w:rFonts w:cstheme="minorHAnsi"/>
          <w:sz w:val="26"/>
          <w:szCs w:val="26"/>
        </w:rPr>
        <w:t xml:space="preserve"> </w:t>
      </w:r>
      <w:r w:rsidR="00CC4A31">
        <w:rPr>
          <w:rFonts w:cstheme="minorHAnsi"/>
          <w:sz w:val="26"/>
          <w:szCs w:val="26"/>
        </w:rPr>
        <w:t xml:space="preserve">Further, </w:t>
      </w:r>
      <w:r w:rsidR="0088506D">
        <w:rPr>
          <w:rFonts w:cstheme="minorHAnsi"/>
          <w:sz w:val="26"/>
          <w:szCs w:val="26"/>
        </w:rPr>
        <w:t xml:space="preserve">the </w:t>
      </w:r>
      <w:r w:rsidR="004E78D1">
        <w:rPr>
          <w:rFonts w:cstheme="minorHAnsi"/>
          <w:sz w:val="26"/>
          <w:szCs w:val="26"/>
        </w:rPr>
        <w:t>model displays a</w:t>
      </w:r>
      <w:r w:rsidR="00CC4A31">
        <w:rPr>
          <w:rFonts w:cstheme="minorHAnsi"/>
          <w:sz w:val="26"/>
          <w:szCs w:val="26"/>
        </w:rPr>
        <w:t xml:space="preserve"> slight increase in </w:t>
      </w:r>
      <w:r w:rsidR="002C60C2">
        <w:rPr>
          <w:rFonts w:cstheme="minorHAnsi"/>
          <w:sz w:val="26"/>
          <w:szCs w:val="26"/>
        </w:rPr>
        <w:t>the</w:t>
      </w:r>
      <w:r w:rsidR="0013411B">
        <w:rPr>
          <w:rFonts w:cstheme="minorHAnsi"/>
          <w:sz w:val="26"/>
          <w:szCs w:val="26"/>
        </w:rPr>
        <w:t xml:space="preserve"> </w:t>
      </w:r>
      <w:r w:rsidR="00CC4A31" w:rsidRPr="00EE6452">
        <w:rPr>
          <w:rFonts w:ascii="Cambria" w:hAnsi="Cambria" w:cstheme="minorHAnsi"/>
          <w:i/>
          <w:sz w:val="26"/>
          <w:szCs w:val="26"/>
        </w:rPr>
        <w:t>H</w:t>
      </w:r>
      <w:r w:rsidR="00CC4A31" w:rsidRPr="00EE6452">
        <w:rPr>
          <w:rFonts w:ascii="Cambria" w:hAnsi="Cambria" w:cstheme="minorHAnsi"/>
          <w:i/>
          <w:sz w:val="26"/>
          <w:szCs w:val="26"/>
          <w:vertAlign w:val="subscript"/>
        </w:rPr>
        <w:t>l</w:t>
      </w:r>
      <w:r w:rsidR="00CC4A31">
        <w:rPr>
          <w:rFonts w:cstheme="minorHAnsi"/>
          <w:sz w:val="26"/>
          <w:szCs w:val="26"/>
          <w:vertAlign w:val="subscript"/>
        </w:rPr>
        <w:t xml:space="preserve"> </w:t>
      </w:r>
      <w:r w:rsidR="002C60C2">
        <w:rPr>
          <w:rFonts w:cstheme="minorHAnsi"/>
          <w:sz w:val="26"/>
          <w:szCs w:val="26"/>
        </w:rPr>
        <w:t xml:space="preserve">bias </w:t>
      </w:r>
      <w:r w:rsidR="0013411B">
        <w:rPr>
          <w:rFonts w:cstheme="minorHAnsi"/>
          <w:sz w:val="26"/>
          <w:szCs w:val="26"/>
        </w:rPr>
        <w:t xml:space="preserve">(~21 </w:t>
      </w:r>
      <w:r w:rsidR="0013411B" w:rsidRPr="00FD46A5">
        <w:rPr>
          <w:rFonts w:cstheme="minorHAnsi"/>
          <w:sz w:val="26"/>
          <w:szCs w:val="26"/>
        </w:rPr>
        <w:t>Wm</w:t>
      </w:r>
      <w:r w:rsidR="0013411B" w:rsidRPr="00FD46A5">
        <w:rPr>
          <w:rFonts w:cstheme="minorHAnsi"/>
          <w:sz w:val="26"/>
          <w:szCs w:val="26"/>
          <w:vertAlign w:val="superscript"/>
        </w:rPr>
        <w:t>-2</w:t>
      </w:r>
      <w:r w:rsidR="0013411B">
        <w:rPr>
          <w:rFonts w:cstheme="minorHAnsi"/>
          <w:sz w:val="26"/>
          <w:szCs w:val="26"/>
        </w:rPr>
        <w:t xml:space="preserve">) </w:t>
      </w:r>
      <w:r w:rsidR="00CC4A31">
        <w:rPr>
          <w:rFonts w:cstheme="minorHAnsi"/>
          <w:sz w:val="26"/>
          <w:szCs w:val="26"/>
        </w:rPr>
        <w:t xml:space="preserve">during rain events </w:t>
      </w:r>
      <w:r w:rsidR="0050340B">
        <w:rPr>
          <w:rFonts w:cstheme="minorHAnsi"/>
          <w:sz w:val="26"/>
          <w:szCs w:val="26"/>
        </w:rPr>
        <w:t xml:space="preserve">as opposed to </w:t>
      </w:r>
      <w:r w:rsidR="0050340B" w:rsidRPr="00EE6452">
        <w:rPr>
          <w:rFonts w:ascii="Cambria" w:hAnsi="Cambria" w:cstheme="minorHAnsi"/>
          <w:i/>
          <w:sz w:val="26"/>
          <w:szCs w:val="26"/>
        </w:rPr>
        <w:t>H</w:t>
      </w:r>
      <w:r w:rsidR="0050340B" w:rsidRPr="00EE6452">
        <w:rPr>
          <w:rFonts w:ascii="Cambria" w:hAnsi="Cambria" w:cstheme="minorHAnsi"/>
          <w:i/>
          <w:sz w:val="26"/>
          <w:szCs w:val="26"/>
          <w:vertAlign w:val="subscript"/>
        </w:rPr>
        <w:t>s</w:t>
      </w:r>
      <w:r w:rsidR="0013411B" w:rsidRPr="00A315EF">
        <w:rPr>
          <w:rFonts w:ascii="Cambria" w:hAnsi="Cambria" w:cstheme="minorHAnsi"/>
          <w:sz w:val="26"/>
          <w:szCs w:val="26"/>
          <w:vertAlign w:val="subscript"/>
        </w:rPr>
        <w:t xml:space="preserve"> </w:t>
      </w:r>
      <w:r w:rsidR="0013411B">
        <w:rPr>
          <w:rFonts w:cstheme="minorHAnsi"/>
          <w:sz w:val="26"/>
          <w:szCs w:val="26"/>
        </w:rPr>
        <w:t xml:space="preserve">(~6 </w:t>
      </w:r>
      <w:r w:rsidR="0013411B" w:rsidRPr="00FD46A5">
        <w:rPr>
          <w:rFonts w:cstheme="minorHAnsi"/>
          <w:sz w:val="26"/>
          <w:szCs w:val="26"/>
        </w:rPr>
        <w:t>Wm</w:t>
      </w:r>
      <w:r w:rsidR="0013411B" w:rsidRPr="00FD46A5">
        <w:rPr>
          <w:rFonts w:cstheme="minorHAnsi"/>
          <w:sz w:val="26"/>
          <w:szCs w:val="26"/>
          <w:vertAlign w:val="superscript"/>
        </w:rPr>
        <w:t>-2</w:t>
      </w:r>
      <w:r w:rsidR="0013411B">
        <w:rPr>
          <w:rFonts w:cstheme="minorHAnsi"/>
          <w:sz w:val="26"/>
          <w:szCs w:val="26"/>
        </w:rPr>
        <w:t>)</w:t>
      </w:r>
      <w:r w:rsidR="00186C9A">
        <w:rPr>
          <w:rFonts w:cstheme="minorHAnsi"/>
          <w:sz w:val="26"/>
          <w:szCs w:val="26"/>
        </w:rPr>
        <w:t xml:space="preserve">. </w:t>
      </w:r>
      <w:r w:rsidR="003606B0">
        <w:rPr>
          <w:rFonts w:cstheme="minorHAnsi"/>
          <w:sz w:val="26"/>
          <w:szCs w:val="26"/>
        </w:rPr>
        <w:t>COARE 3.5</w:t>
      </w:r>
      <w:r w:rsidR="007A7066">
        <w:rPr>
          <w:rFonts w:cstheme="minorHAnsi"/>
          <w:sz w:val="26"/>
          <w:szCs w:val="26"/>
        </w:rPr>
        <w:t xml:space="preserve"> </w:t>
      </w:r>
      <w:r w:rsidR="002F7695">
        <w:rPr>
          <w:rFonts w:cstheme="minorHAnsi"/>
          <w:sz w:val="26"/>
          <w:szCs w:val="26"/>
        </w:rPr>
        <w:t>tends</w:t>
      </w:r>
      <w:r w:rsidR="007A7066">
        <w:rPr>
          <w:rFonts w:cstheme="minorHAnsi"/>
          <w:sz w:val="26"/>
          <w:szCs w:val="26"/>
        </w:rPr>
        <w:t xml:space="preserve"> gives lower estimates of fluxes irrespective of wind speed (</w:t>
      </w:r>
      <w:r w:rsidR="003606B0" w:rsidRPr="00706F09">
        <w:rPr>
          <w:rFonts w:ascii="Cambria" w:hAnsi="Cambria" w:cstheme="minorHAnsi"/>
          <w:i/>
          <w:sz w:val="26"/>
          <w:szCs w:val="26"/>
        </w:rPr>
        <w:t>U</w:t>
      </w:r>
      <w:r w:rsidR="003606B0" w:rsidRPr="00706F09">
        <w:rPr>
          <w:rFonts w:ascii="Cambria" w:hAnsi="Cambria" w:cstheme="minorHAnsi"/>
          <w:i/>
          <w:sz w:val="26"/>
          <w:szCs w:val="26"/>
          <w:vertAlign w:val="subscript"/>
        </w:rPr>
        <w:t>10n</w:t>
      </w:r>
      <w:r w:rsidR="007A7066">
        <w:rPr>
          <w:rFonts w:cstheme="minorHAnsi"/>
          <w:sz w:val="26"/>
          <w:szCs w:val="26"/>
        </w:rPr>
        <w:t>) and stability conditions</w:t>
      </w:r>
      <w:r w:rsidR="00893214">
        <w:rPr>
          <w:rFonts w:cstheme="minorHAnsi"/>
          <w:sz w:val="26"/>
          <w:szCs w:val="26"/>
        </w:rPr>
        <w:t xml:space="preserve"> (figures not included)</w:t>
      </w:r>
      <w:r w:rsidR="007A7066">
        <w:rPr>
          <w:rFonts w:cstheme="minorHAnsi"/>
          <w:sz w:val="26"/>
          <w:szCs w:val="26"/>
        </w:rPr>
        <w:t xml:space="preserve">. </w:t>
      </w:r>
      <w:r w:rsidRPr="00767991">
        <w:rPr>
          <w:rFonts w:cstheme="minorHAnsi"/>
          <w:sz w:val="26"/>
          <w:szCs w:val="26"/>
        </w:rPr>
        <w:t xml:space="preserve">Overall, COARE 3.5 </w:t>
      </w:r>
      <w:r w:rsidR="00B61CFF">
        <w:rPr>
          <w:rFonts w:cstheme="minorHAnsi"/>
          <w:sz w:val="26"/>
          <w:szCs w:val="26"/>
        </w:rPr>
        <w:t>gives lower values of</w:t>
      </w:r>
      <w:r w:rsidRPr="00767991">
        <w:rPr>
          <w:rFonts w:cstheme="minorHAnsi"/>
          <w:sz w:val="26"/>
          <w:szCs w:val="26"/>
        </w:rPr>
        <w:t xml:space="preserve"> </w:t>
      </w:r>
      <w:r w:rsidRPr="00EE6452">
        <w:rPr>
          <w:rFonts w:ascii="Cambria" w:hAnsi="Cambria" w:cstheme="minorHAnsi"/>
          <w:i/>
          <w:sz w:val="26"/>
          <w:szCs w:val="26"/>
        </w:rPr>
        <w:t>H</w:t>
      </w:r>
      <w:r w:rsidRPr="00EE6452">
        <w:rPr>
          <w:rFonts w:ascii="Cambria" w:hAnsi="Cambria" w:cstheme="minorHAnsi"/>
          <w:i/>
          <w:sz w:val="26"/>
          <w:szCs w:val="26"/>
          <w:vertAlign w:val="subscript"/>
        </w:rPr>
        <w:t>s</w:t>
      </w:r>
      <w:r w:rsidRPr="00767991">
        <w:rPr>
          <w:rFonts w:cstheme="minorHAnsi"/>
          <w:sz w:val="26"/>
          <w:szCs w:val="26"/>
        </w:rPr>
        <w:t xml:space="preserve"> and </w:t>
      </w:r>
      <w:r w:rsidRPr="00EE6452">
        <w:rPr>
          <w:rFonts w:ascii="Cambria" w:hAnsi="Cambria" w:cstheme="minorHAnsi"/>
          <w:i/>
          <w:sz w:val="26"/>
          <w:szCs w:val="26"/>
        </w:rPr>
        <w:t>H</w:t>
      </w:r>
      <w:r w:rsidRPr="00EE6452">
        <w:rPr>
          <w:rFonts w:ascii="Cambria" w:hAnsi="Cambria" w:cstheme="minorHAnsi"/>
          <w:i/>
          <w:sz w:val="26"/>
          <w:szCs w:val="26"/>
          <w:vertAlign w:val="subscript"/>
        </w:rPr>
        <w:t>l</w:t>
      </w:r>
      <w:r w:rsidRPr="00767991">
        <w:rPr>
          <w:rFonts w:cstheme="minorHAnsi"/>
          <w:sz w:val="26"/>
          <w:szCs w:val="26"/>
        </w:rPr>
        <w:t xml:space="preserve"> but </w:t>
      </w:r>
      <w:r w:rsidR="002C60C2">
        <w:rPr>
          <w:rFonts w:cstheme="minorHAnsi"/>
          <w:sz w:val="26"/>
          <w:szCs w:val="26"/>
        </w:rPr>
        <w:t>exhibits</w:t>
      </w:r>
      <w:r w:rsidRPr="00767991">
        <w:rPr>
          <w:rFonts w:cstheme="minorHAnsi"/>
          <w:sz w:val="26"/>
          <w:szCs w:val="26"/>
        </w:rPr>
        <w:t xml:space="preserve"> good </w:t>
      </w:r>
      <w:r w:rsidR="00B61CFF">
        <w:rPr>
          <w:rFonts w:cstheme="minorHAnsi"/>
          <w:sz w:val="26"/>
          <w:szCs w:val="26"/>
        </w:rPr>
        <w:t xml:space="preserve">agreement with direct </w:t>
      </w:r>
      <w:r w:rsidR="007654DE">
        <w:rPr>
          <w:rFonts w:cstheme="minorHAnsi"/>
          <w:sz w:val="26"/>
          <w:szCs w:val="26"/>
        </w:rPr>
        <w:t>measurements</w:t>
      </w:r>
      <w:r w:rsidRPr="00767991">
        <w:rPr>
          <w:rFonts w:cstheme="minorHAnsi"/>
          <w:sz w:val="26"/>
          <w:szCs w:val="26"/>
        </w:rPr>
        <w:t xml:space="preserve"> of </w:t>
      </w:r>
      <w:r w:rsidRPr="00EE6452">
        <w:rPr>
          <w:rFonts w:ascii="Cambria" w:hAnsi="Cambria" w:cstheme="minorHAnsi"/>
          <w:i/>
          <w:sz w:val="26"/>
          <w:szCs w:val="26"/>
        </w:rPr>
        <w:t>τ</w:t>
      </w:r>
      <w:r w:rsidRPr="00767991">
        <w:rPr>
          <w:rFonts w:cstheme="minorHAnsi"/>
          <w:sz w:val="26"/>
          <w:szCs w:val="26"/>
        </w:rPr>
        <w:t xml:space="preserve"> over the</w:t>
      </w:r>
      <w:r w:rsidR="00DB3335">
        <w:rPr>
          <w:rFonts w:cstheme="minorHAnsi"/>
          <w:sz w:val="26"/>
          <w:szCs w:val="26"/>
        </w:rPr>
        <w:t xml:space="preserve"> SO</w:t>
      </w:r>
      <w:r w:rsidRPr="00767991">
        <w:rPr>
          <w:rFonts w:cstheme="minorHAnsi"/>
          <w:sz w:val="26"/>
          <w:szCs w:val="26"/>
        </w:rPr>
        <w:t xml:space="preserve">. </w:t>
      </w:r>
      <w:r w:rsidR="00D7314E">
        <w:rPr>
          <w:rFonts w:cstheme="minorHAnsi"/>
          <w:sz w:val="26"/>
          <w:szCs w:val="26"/>
        </w:rPr>
        <w:t xml:space="preserve"> The significance of the disagreement and </w:t>
      </w:r>
      <w:r w:rsidR="002F7695">
        <w:rPr>
          <w:rFonts w:cstheme="minorHAnsi"/>
          <w:sz w:val="26"/>
          <w:szCs w:val="26"/>
        </w:rPr>
        <w:t>EC</w:t>
      </w:r>
      <w:r w:rsidR="00D7314E">
        <w:rPr>
          <w:rFonts w:cstheme="minorHAnsi"/>
          <w:sz w:val="26"/>
          <w:szCs w:val="26"/>
        </w:rPr>
        <w:t xml:space="preserve">/ID fluxes with COARE is difficult to evaluate because this is our first experience with this </w:t>
      </w:r>
      <w:proofErr w:type="gramStart"/>
      <w:r w:rsidR="00D7314E">
        <w:rPr>
          <w:rFonts w:cstheme="minorHAnsi"/>
          <w:sz w:val="26"/>
          <w:szCs w:val="26"/>
        </w:rPr>
        <w:t>particular</w:t>
      </w:r>
      <w:r w:rsidR="002F7695">
        <w:rPr>
          <w:rFonts w:cstheme="minorHAnsi"/>
          <w:sz w:val="26"/>
          <w:szCs w:val="26"/>
        </w:rPr>
        <w:t xml:space="preserve"> </w:t>
      </w:r>
      <w:r w:rsidR="00D7314E">
        <w:rPr>
          <w:rFonts w:cstheme="minorHAnsi"/>
          <w:sz w:val="26"/>
          <w:szCs w:val="26"/>
        </w:rPr>
        <w:t>sonic</w:t>
      </w:r>
      <w:proofErr w:type="gramEnd"/>
      <w:r w:rsidR="00D7314E">
        <w:rPr>
          <w:rFonts w:cstheme="minorHAnsi"/>
          <w:sz w:val="26"/>
          <w:szCs w:val="26"/>
        </w:rPr>
        <w:t xml:space="preserve"> anemometer and its characteristics are not well-established.  The disagreement between </w:t>
      </w:r>
      <w:r w:rsidR="002F7695">
        <w:rPr>
          <w:rFonts w:cstheme="minorHAnsi"/>
          <w:sz w:val="26"/>
          <w:szCs w:val="26"/>
        </w:rPr>
        <w:t>EC</w:t>
      </w:r>
      <w:r w:rsidR="00D7314E">
        <w:rPr>
          <w:rFonts w:cstheme="minorHAnsi"/>
          <w:sz w:val="26"/>
          <w:szCs w:val="26"/>
        </w:rPr>
        <w:t xml:space="preserve"> and ID fluxes is unusually large and weakens the validity of the comparison.</w:t>
      </w:r>
    </w:p>
    <w:p w14:paraId="2C547514" w14:textId="77777777" w:rsidR="002F7695" w:rsidRPr="00DC6874" w:rsidRDefault="002F7695" w:rsidP="00DC6874">
      <w:pPr>
        <w:spacing w:line="240" w:lineRule="auto"/>
        <w:jc w:val="both"/>
        <w:rPr>
          <w:rFonts w:cstheme="minorHAnsi"/>
          <w:sz w:val="26"/>
          <w:szCs w:val="26"/>
        </w:rPr>
      </w:pPr>
    </w:p>
    <w:p w14:paraId="25675AAD" w14:textId="790A99E8" w:rsidR="00284C22" w:rsidRPr="00FD46A5" w:rsidRDefault="00674886" w:rsidP="00DC6874">
      <w:pPr>
        <w:pStyle w:val="ListParagraph"/>
        <w:numPr>
          <w:ilvl w:val="0"/>
          <w:numId w:val="18"/>
        </w:numPr>
        <w:autoSpaceDE w:val="0"/>
        <w:autoSpaceDN w:val="0"/>
        <w:adjustRightInd w:val="0"/>
        <w:spacing w:after="0" w:line="240" w:lineRule="auto"/>
        <w:ind w:hanging="720"/>
        <w:jc w:val="both"/>
        <w:rPr>
          <w:rFonts w:cstheme="minorHAnsi"/>
          <w:b/>
          <w:sz w:val="26"/>
          <w:szCs w:val="26"/>
        </w:rPr>
      </w:pPr>
      <w:r>
        <w:rPr>
          <w:rFonts w:cstheme="minorHAnsi"/>
          <w:b/>
          <w:sz w:val="26"/>
          <w:szCs w:val="26"/>
        </w:rPr>
        <w:t xml:space="preserve">Evaluation of </w:t>
      </w:r>
      <w:r w:rsidR="00A175D2">
        <w:rPr>
          <w:rFonts w:cstheme="minorHAnsi"/>
          <w:b/>
          <w:sz w:val="26"/>
          <w:szCs w:val="26"/>
        </w:rPr>
        <w:t xml:space="preserve">neutral </w:t>
      </w:r>
      <w:r>
        <w:rPr>
          <w:rFonts w:cstheme="minorHAnsi"/>
          <w:b/>
          <w:sz w:val="26"/>
          <w:szCs w:val="26"/>
        </w:rPr>
        <w:t xml:space="preserve">transfer coefficients </w:t>
      </w:r>
    </w:p>
    <w:p w14:paraId="6E38EB47" w14:textId="77777777" w:rsidR="00DC6874" w:rsidRDefault="00DC6874" w:rsidP="00B26A90">
      <w:pPr>
        <w:autoSpaceDE w:val="0"/>
        <w:autoSpaceDN w:val="0"/>
        <w:adjustRightInd w:val="0"/>
        <w:spacing w:after="0" w:line="240" w:lineRule="auto"/>
        <w:jc w:val="both"/>
        <w:rPr>
          <w:rFonts w:cstheme="minorHAnsi"/>
          <w:sz w:val="26"/>
          <w:szCs w:val="26"/>
        </w:rPr>
      </w:pPr>
    </w:p>
    <w:p w14:paraId="409879F0" w14:textId="1C69D069" w:rsidR="00674886" w:rsidRDefault="00491BE6" w:rsidP="00B26A90">
      <w:pPr>
        <w:autoSpaceDE w:val="0"/>
        <w:autoSpaceDN w:val="0"/>
        <w:adjustRightInd w:val="0"/>
        <w:spacing w:after="0" w:line="240" w:lineRule="auto"/>
        <w:jc w:val="both"/>
        <w:rPr>
          <w:rFonts w:cstheme="minorHAnsi"/>
          <w:sz w:val="26"/>
          <w:szCs w:val="26"/>
        </w:rPr>
      </w:pPr>
      <w:r>
        <w:rPr>
          <w:rFonts w:cstheme="minorHAnsi"/>
          <w:sz w:val="26"/>
          <w:szCs w:val="26"/>
        </w:rPr>
        <w:lastRenderedPageBreak/>
        <w:t>The neutral transfer coefficients are evaluated as</w:t>
      </w:r>
      <w:r w:rsidR="00403283">
        <w:rPr>
          <w:rFonts w:cstheme="minorHAnsi"/>
          <w:sz w:val="26"/>
          <w:szCs w:val="26"/>
        </w:rPr>
        <w:t xml:space="preserve"> function</w:t>
      </w:r>
      <w:r w:rsidR="001D261B">
        <w:rPr>
          <w:rFonts w:cstheme="minorHAnsi"/>
          <w:sz w:val="26"/>
          <w:szCs w:val="26"/>
        </w:rPr>
        <w:t>s</w:t>
      </w:r>
      <w:r w:rsidR="00403283">
        <w:rPr>
          <w:rFonts w:cstheme="minorHAnsi"/>
          <w:sz w:val="26"/>
          <w:szCs w:val="26"/>
        </w:rPr>
        <w:t xml:space="preserve"> of</w:t>
      </w:r>
      <w:r w:rsidR="00C01679">
        <w:rPr>
          <w:rFonts w:cstheme="minorHAnsi"/>
          <w:sz w:val="26"/>
          <w:szCs w:val="26"/>
        </w:rPr>
        <w:t xml:space="preserve"> </w:t>
      </w:r>
      <w:r w:rsidR="00403283">
        <w:rPr>
          <w:rFonts w:cstheme="minorHAnsi"/>
          <w:sz w:val="26"/>
          <w:szCs w:val="26"/>
        </w:rPr>
        <w:t xml:space="preserve"> </w:t>
      </w:r>
      <m:oMath>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10n</m:t>
            </m:r>
          </m:sub>
        </m:sSub>
      </m:oMath>
      <w:r w:rsidR="00C01679">
        <w:rPr>
          <w:rFonts w:cstheme="minorHAnsi"/>
          <w:sz w:val="26"/>
          <w:szCs w:val="26"/>
        </w:rPr>
        <w:t xml:space="preserve"> </w:t>
      </w:r>
      <w:r w:rsidR="00403283">
        <w:rPr>
          <w:rFonts w:cstheme="minorHAnsi"/>
          <w:sz w:val="26"/>
          <w:szCs w:val="26"/>
        </w:rPr>
        <w:t xml:space="preserve">, </w:t>
      </w:r>
      <w:r w:rsidR="007B2194" w:rsidRPr="00EE6452">
        <w:rPr>
          <w:rFonts w:ascii="Cambria" w:hAnsi="Cambria" w:cstheme="minorHAnsi"/>
          <w:i/>
          <w:noProof/>
          <w:sz w:val="26"/>
          <w:szCs w:val="26"/>
        </w:rPr>
        <w:t>γ</w:t>
      </w:r>
      <w:r w:rsidR="00825B93">
        <w:rPr>
          <w:rFonts w:cstheme="minorHAnsi"/>
          <w:sz w:val="26"/>
          <w:szCs w:val="26"/>
        </w:rPr>
        <w:t xml:space="preserve">, </w:t>
      </w:r>
      <w:r w:rsidR="00825B93" w:rsidRPr="00284EC6">
        <w:rPr>
          <w:rFonts w:ascii="Cambria" w:hAnsi="Cambria" w:cstheme="minorHAnsi"/>
          <w:i/>
          <w:sz w:val="26"/>
          <w:szCs w:val="26"/>
        </w:rPr>
        <w:t>γ</w:t>
      </w:r>
      <w:r w:rsidR="00825B93" w:rsidRPr="00284EC6">
        <w:rPr>
          <w:rFonts w:ascii="Cambria" w:hAnsi="Cambria" w:cstheme="minorHAnsi"/>
          <w:i/>
          <w:sz w:val="26"/>
          <w:szCs w:val="26"/>
          <w:vertAlign w:val="subscript"/>
        </w:rPr>
        <w:t>w</w:t>
      </w:r>
      <w:r w:rsidR="00825B93">
        <w:rPr>
          <w:rFonts w:cstheme="minorHAnsi"/>
          <w:sz w:val="26"/>
          <w:szCs w:val="26"/>
          <w:vertAlign w:val="subscript"/>
        </w:rPr>
        <w:t xml:space="preserve"> </w:t>
      </w:r>
      <w:r w:rsidR="00403283">
        <w:rPr>
          <w:rFonts w:cstheme="minorHAnsi"/>
          <w:sz w:val="26"/>
          <w:szCs w:val="26"/>
        </w:rPr>
        <w:t xml:space="preserve">and inverse wave </w:t>
      </w:r>
      <w:r w:rsidR="00C01679">
        <w:rPr>
          <w:rFonts w:cstheme="minorHAnsi"/>
          <w:sz w:val="26"/>
          <w:szCs w:val="26"/>
        </w:rPr>
        <w:t>age</w:t>
      </w:r>
      <m:oMath>
        <m:r>
          <w:rPr>
            <w:rFonts w:ascii="Cambria Math" w:hAnsi="Cambria Math" w:cstheme="minorHAnsi"/>
            <w:sz w:val="26"/>
            <w:szCs w:val="26"/>
          </w:rPr>
          <m:t xml:space="preserve"> (</m:t>
        </m:r>
        <m:f>
          <m:fPr>
            <m:type m:val="lin"/>
            <m:ctrlPr>
              <w:rPr>
                <w:rFonts w:ascii="Cambria Math" w:hAnsi="Cambria Math" w:cstheme="minorHAnsi"/>
                <w:i/>
                <w:sz w:val="26"/>
                <w:szCs w:val="26"/>
              </w:rPr>
            </m:ctrlPr>
          </m:fPr>
          <m:num>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num>
          <m:den>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r>
              <w:rPr>
                <w:rFonts w:ascii="Cambria Math" w:hAnsi="Cambria Math" w:cstheme="minorHAnsi"/>
                <w:sz w:val="26"/>
                <w:szCs w:val="26"/>
              </w:rPr>
              <m:t>)</m:t>
            </m:r>
          </m:den>
        </m:f>
      </m:oMath>
      <w:r w:rsidR="00403283">
        <w:rPr>
          <w:rFonts w:cstheme="minorHAnsi"/>
          <w:sz w:val="26"/>
          <w:szCs w:val="26"/>
        </w:rPr>
        <w:t xml:space="preserve">. </w:t>
      </w:r>
      <w:r w:rsidR="004E657A" w:rsidRPr="00C661D6">
        <w:rPr>
          <w:rFonts w:cstheme="minorHAnsi"/>
          <w:sz w:val="26"/>
          <w:szCs w:val="26"/>
        </w:rPr>
        <w:t xml:space="preserve">Figure </w:t>
      </w:r>
      <w:r w:rsidR="006A7120">
        <w:rPr>
          <w:rFonts w:cstheme="minorHAnsi"/>
          <w:sz w:val="26"/>
          <w:szCs w:val="26"/>
        </w:rPr>
        <w:t>4</w:t>
      </w:r>
      <w:r w:rsidR="00C661D6">
        <w:rPr>
          <w:rFonts w:cstheme="minorHAnsi"/>
          <w:sz w:val="26"/>
          <w:szCs w:val="26"/>
        </w:rPr>
        <w:t xml:space="preserve"> </w:t>
      </w:r>
      <w:r w:rsidR="004E657A">
        <w:rPr>
          <w:rFonts w:cstheme="minorHAnsi"/>
          <w:sz w:val="26"/>
          <w:szCs w:val="26"/>
        </w:rPr>
        <w:t xml:space="preserve">shows the comparison between measured and modelled transfer coefficients with error bars </w:t>
      </w:r>
      <w:r w:rsidR="00C01679">
        <w:rPr>
          <w:rFonts w:cstheme="minorHAnsi"/>
          <w:sz w:val="26"/>
          <w:szCs w:val="26"/>
        </w:rPr>
        <w:t xml:space="preserve">with respect to </w:t>
      </w:r>
      <m:oMath>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10n</m:t>
            </m:r>
          </m:sub>
        </m:sSub>
      </m:oMath>
      <w:r w:rsidR="004E657A">
        <w:rPr>
          <w:rFonts w:cstheme="minorHAnsi"/>
          <w:sz w:val="26"/>
          <w:szCs w:val="26"/>
        </w:rPr>
        <w:t xml:space="preserve">. </w:t>
      </w:r>
      <w:r w:rsidR="00982067">
        <w:rPr>
          <w:rFonts w:cstheme="minorHAnsi"/>
          <w:sz w:val="26"/>
          <w:szCs w:val="26"/>
        </w:rPr>
        <w:t xml:space="preserve">The average value of the coefficient is plotted per </w:t>
      </w:r>
      <w:r w:rsidR="00D72B90">
        <w:rPr>
          <w:rFonts w:cstheme="minorHAnsi"/>
          <w:sz w:val="26"/>
          <w:szCs w:val="26"/>
        </w:rPr>
        <w:t xml:space="preserve">bin </w:t>
      </w:r>
      <w:r w:rsidR="00982067">
        <w:rPr>
          <w:rFonts w:cstheme="minorHAnsi"/>
          <w:sz w:val="26"/>
          <w:szCs w:val="26"/>
        </w:rPr>
        <w:t xml:space="preserve">with </w:t>
      </w:r>
      <w:r w:rsidR="000A1CD2">
        <w:rPr>
          <w:rFonts w:cstheme="minorHAnsi"/>
          <w:sz w:val="26"/>
          <w:szCs w:val="26"/>
        </w:rPr>
        <w:t xml:space="preserve">a </w:t>
      </w:r>
      <w:r w:rsidR="00982067">
        <w:rPr>
          <w:rFonts w:cstheme="minorHAnsi"/>
          <w:sz w:val="26"/>
          <w:szCs w:val="26"/>
        </w:rPr>
        <w:t>width o</w:t>
      </w:r>
      <w:r w:rsidR="00982067" w:rsidRPr="000A1CD2">
        <w:rPr>
          <w:rFonts w:cstheme="minorHAnsi"/>
          <w:noProof/>
          <w:sz w:val="26"/>
          <w:szCs w:val="26"/>
        </w:rPr>
        <w:t>f 1 m</w:t>
      </w:r>
      <w:r w:rsidR="00982067">
        <w:rPr>
          <w:rFonts w:cstheme="minorHAnsi"/>
          <w:sz w:val="26"/>
          <w:szCs w:val="26"/>
        </w:rPr>
        <w:t>s</w:t>
      </w:r>
      <w:r w:rsidR="00982067" w:rsidRPr="00FE09B4">
        <w:rPr>
          <w:rFonts w:cstheme="minorHAnsi"/>
          <w:sz w:val="26"/>
          <w:szCs w:val="26"/>
          <w:vertAlign w:val="superscript"/>
        </w:rPr>
        <w:t>-1</w:t>
      </w:r>
      <w:r w:rsidR="00982067">
        <w:rPr>
          <w:rFonts w:cstheme="minorHAnsi"/>
          <w:sz w:val="26"/>
          <w:szCs w:val="26"/>
        </w:rPr>
        <w:t xml:space="preserve">.  However, </w:t>
      </w:r>
      <w:r w:rsidR="002F6428">
        <w:rPr>
          <w:rFonts w:cstheme="minorHAnsi"/>
          <w:sz w:val="26"/>
          <w:szCs w:val="26"/>
        </w:rPr>
        <w:t>there are fewer than</w:t>
      </w:r>
      <w:r w:rsidR="00D72B90">
        <w:rPr>
          <w:rFonts w:cstheme="minorHAnsi"/>
          <w:sz w:val="26"/>
          <w:szCs w:val="26"/>
        </w:rPr>
        <w:t xml:space="preserve"> 5 </w:t>
      </w:r>
      <w:r w:rsidR="002110DE">
        <w:rPr>
          <w:rFonts w:cstheme="minorHAnsi"/>
          <w:sz w:val="26"/>
          <w:szCs w:val="26"/>
        </w:rPr>
        <w:t xml:space="preserve">data points </w:t>
      </w:r>
      <w:r w:rsidR="00D72B90">
        <w:rPr>
          <w:rFonts w:cstheme="minorHAnsi"/>
          <w:sz w:val="26"/>
          <w:szCs w:val="26"/>
        </w:rPr>
        <w:t>for &lt;3 ms</w:t>
      </w:r>
      <w:r w:rsidR="00D72B90" w:rsidRPr="00FE09B4">
        <w:rPr>
          <w:rFonts w:cstheme="minorHAnsi"/>
          <w:sz w:val="26"/>
          <w:szCs w:val="26"/>
          <w:vertAlign w:val="superscript"/>
        </w:rPr>
        <w:t>-1</w:t>
      </w:r>
      <w:r w:rsidR="00D72B90">
        <w:rPr>
          <w:rFonts w:cstheme="minorHAnsi"/>
          <w:sz w:val="26"/>
          <w:szCs w:val="26"/>
        </w:rPr>
        <w:t xml:space="preserve"> and &gt;17 ms</w:t>
      </w:r>
      <w:r w:rsidR="00D72B90" w:rsidRPr="00FE09B4">
        <w:rPr>
          <w:rFonts w:cstheme="minorHAnsi"/>
          <w:sz w:val="26"/>
          <w:szCs w:val="26"/>
          <w:vertAlign w:val="superscript"/>
        </w:rPr>
        <w:t>-1</w:t>
      </w:r>
      <w:r w:rsidR="00D72B90">
        <w:rPr>
          <w:rFonts w:cstheme="minorHAnsi"/>
          <w:sz w:val="26"/>
          <w:szCs w:val="26"/>
        </w:rPr>
        <w:t xml:space="preserve"> wind speeds</w:t>
      </w:r>
      <w:r w:rsidR="00AD5D3B">
        <w:rPr>
          <w:rFonts w:cstheme="minorHAnsi"/>
          <w:sz w:val="26"/>
          <w:szCs w:val="26"/>
        </w:rPr>
        <w:t>, hence,</w:t>
      </w:r>
      <w:r w:rsidR="009333BE">
        <w:rPr>
          <w:rFonts w:cstheme="minorHAnsi"/>
          <w:sz w:val="26"/>
          <w:szCs w:val="26"/>
        </w:rPr>
        <w:t xml:space="preserve"> the comparison cannot be </w:t>
      </w:r>
      <w:r w:rsidR="002C1E00">
        <w:rPr>
          <w:rFonts w:cstheme="minorHAnsi"/>
          <w:sz w:val="26"/>
          <w:szCs w:val="26"/>
        </w:rPr>
        <w:t>considere</w:t>
      </w:r>
      <w:r w:rsidR="0036540D">
        <w:rPr>
          <w:rFonts w:cstheme="minorHAnsi"/>
          <w:sz w:val="26"/>
          <w:szCs w:val="26"/>
        </w:rPr>
        <w:t>d valid in these</w:t>
      </w:r>
      <w:r w:rsidR="009333BE">
        <w:rPr>
          <w:rFonts w:cstheme="minorHAnsi"/>
          <w:sz w:val="26"/>
          <w:szCs w:val="26"/>
        </w:rPr>
        <w:t xml:space="preserve"> range</w:t>
      </w:r>
      <w:r w:rsidR="0036540D">
        <w:rPr>
          <w:rFonts w:cstheme="minorHAnsi"/>
          <w:sz w:val="26"/>
          <w:szCs w:val="26"/>
        </w:rPr>
        <w:t>s</w:t>
      </w:r>
      <w:r w:rsidR="00D72B90">
        <w:rPr>
          <w:rFonts w:cstheme="minorHAnsi"/>
          <w:sz w:val="26"/>
          <w:szCs w:val="26"/>
        </w:rPr>
        <w:t xml:space="preserve">. </w:t>
      </w:r>
      <w:r w:rsidR="005039D9">
        <w:rPr>
          <w:rFonts w:cstheme="minorHAnsi"/>
          <w:sz w:val="26"/>
          <w:szCs w:val="26"/>
        </w:rPr>
        <w:t>We also cannot account for &lt;1 ms</w:t>
      </w:r>
      <w:r w:rsidR="005039D9" w:rsidRPr="005039D9">
        <w:rPr>
          <w:rFonts w:cstheme="minorHAnsi"/>
          <w:sz w:val="26"/>
          <w:szCs w:val="26"/>
          <w:vertAlign w:val="superscript"/>
        </w:rPr>
        <w:t>-1</w:t>
      </w:r>
      <w:r w:rsidR="005039D9">
        <w:rPr>
          <w:rFonts w:cstheme="minorHAnsi"/>
          <w:sz w:val="26"/>
          <w:szCs w:val="26"/>
        </w:rPr>
        <w:t xml:space="preserve"> conditions in the present analysis due to </w:t>
      </w:r>
      <w:r w:rsidR="007F1310">
        <w:rPr>
          <w:rFonts w:cstheme="minorHAnsi"/>
          <w:sz w:val="26"/>
          <w:szCs w:val="26"/>
        </w:rPr>
        <w:t>the lack of</w:t>
      </w:r>
      <w:r w:rsidR="005039D9">
        <w:rPr>
          <w:rFonts w:cstheme="minorHAnsi"/>
          <w:sz w:val="26"/>
          <w:szCs w:val="26"/>
        </w:rPr>
        <w:t xml:space="preserve"> data. </w:t>
      </w:r>
    </w:p>
    <w:p w14:paraId="784E551D" w14:textId="77777777" w:rsidR="000B3010" w:rsidRDefault="000B3010" w:rsidP="00B26A90">
      <w:pPr>
        <w:autoSpaceDE w:val="0"/>
        <w:autoSpaceDN w:val="0"/>
        <w:adjustRightInd w:val="0"/>
        <w:spacing w:after="0" w:line="240" w:lineRule="auto"/>
        <w:jc w:val="both"/>
        <w:rPr>
          <w:rFonts w:cstheme="minorHAnsi"/>
          <w:sz w:val="26"/>
          <w:szCs w:val="26"/>
        </w:rPr>
      </w:pPr>
    </w:p>
    <w:p w14:paraId="3206162A" w14:textId="40DE4341" w:rsidR="009F1ABA" w:rsidRPr="007F1310" w:rsidRDefault="000B3010" w:rsidP="00B26A90">
      <w:pPr>
        <w:autoSpaceDE w:val="0"/>
        <w:autoSpaceDN w:val="0"/>
        <w:adjustRightInd w:val="0"/>
        <w:spacing w:after="0" w:line="240" w:lineRule="auto"/>
        <w:jc w:val="both"/>
        <w:rPr>
          <w:sz w:val="26"/>
          <w:szCs w:val="26"/>
        </w:rPr>
      </w:pPr>
      <w:r w:rsidRPr="007F1310">
        <w:rPr>
          <w:rFonts w:cstheme="minorHAnsi"/>
          <w:sz w:val="26"/>
          <w:szCs w:val="26"/>
        </w:rPr>
        <w:t>The</w:t>
      </w:r>
      <w:r w:rsidR="00C86D64" w:rsidRPr="007F1310">
        <w:rPr>
          <w:rFonts w:cstheme="minorHAnsi"/>
          <w:sz w:val="26"/>
          <w:szCs w:val="26"/>
        </w:rPr>
        <w:t xml:space="preserve"> a</w:t>
      </w:r>
      <w:r w:rsidR="00AC4CB6">
        <w:rPr>
          <w:rFonts w:cstheme="minorHAnsi"/>
          <w:sz w:val="26"/>
          <w:szCs w:val="26"/>
        </w:rPr>
        <w:t>greement</w:t>
      </w:r>
      <w:r w:rsidR="00C86D64" w:rsidRPr="007F1310">
        <w:rPr>
          <w:rFonts w:cstheme="minorHAnsi"/>
          <w:sz w:val="26"/>
          <w:szCs w:val="26"/>
        </w:rPr>
        <w:t xml:space="preserve"> is within 20% </w:t>
      </w:r>
      <w:r w:rsidRPr="007F1310">
        <w:rPr>
          <w:rFonts w:cstheme="minorHAnsi"/>
          <w:sz w:val="26"/>
          <w:szCs w:val="26"/>
        </w:rPr>
        <w:t xml:space="preserve">between measured and modelled </w:t>
      </w:r>
      <w:r w:rsidRPr="007F1310">
        <w:rPr>
          <w:rFonts w:ascii="Cambria" w:hAnsi="Cambria" w:cstheme="minorHAnsi"/>
          <w:i/>
          <w:sz w:val="26"/>
          <w:szCs w:val="26"/>
        </w:rPr>
        <w:t>C</w:t>
      </w:r>
      <w:r w:rsidRPr="007F1310">
        <w:rPr>
          <w:rFonts w:ascii="Cambria" w:hAnsi="Cambria" w:cstheme="minorHAnsi"/>
          <w:i/>
          <w:sz w:val="26"/>
          <w:szCs w:val="26"/>
          <w:vertAlign w:val="subscript"/>
        </w:rPr>
        <w:t>d10n</w:t>
      </w:r>
      <w:r w:rsidRPr="007F1310">
        <w:rPr>
          <w:rFonts w:cstheme="minorHAnsi"/>
          <w:sz w:val="26"/>
          <w:szCs w:val="26"/>
        </w:rPr>
        <w:t xml:space="preserve"> between 3-18 ms</w:t>
      </w:r>
      <w:r w:rsidRPr="007F1310">
        <w:rPr>
          <w:rFonts w:cstheme="minorHAnsi"/>
          <w:sz w:val="26"/>
          <w:szCs w:val="26"/>
          <w:vertAlign w:val="superscript"/>
        </w:rPr>
        <w:t>-1</w:t>
      </w:r>
      <w:r w:rsidRPr="007F1310">
        <w:rPr>
          <w:rFonts w:cstheme="minorHAnsi"/>
          <w:sz w:val="26"/>
          <w:szCs w:val="26"/>
        </w:rPr>
        <w:t xml:space="preserve"> wind speeds. Similarly, a close agreement </w:t>
      </w:r>
      <w:r w:rsidR="00C86D64" w:rsidRPr="007F1310">
        <w:rPr>
          <w:rFonts w:cstheme="minorHAnsi"/>
          <w:sz w:val="26"/>
          <w:szCs w:val="26"/>
        </w:rPr>
        <w:t xml:space="preserve">(to within ~8% and ~11% respectively) </w:t>
      </w:r>
      <w:r w:rsidR="007F1310" w:rsidRPr="007F1310">
        <w:rPr>
          <w:rFonts w:cstheme="minorHAnsi"/>
          <w:sz w:val="26"/>
          <w:szCs w:val="26"/>
        </w:rPr>
        <w:t>is found</w:t>
      </w:r>
      <w:r w:rsidRPr="007F1310">
        <w:rPr>
          <w:rFonts w:cstheme="minorHAnsi"/>
          <w:sz w:val="26"/>
          <w:szCs w:val="26"/>
        </w:rPr>
        <w:t xml:space="preserve"> for </w:t>
      </w:r>
      <w:r w:rsidRPr="007F1310">
        <w:rPr>
          <w:rFonts w:ascii="Cambria" w:hAnsi="Cambria" w:cstheme="minorHAnsi"/>
          <w:i/>
          <w:sz w:val="26"/>
          <w:szCs w:val="26"/>
        </w:rPr>
        <w:t>C</w:t>
      </w:r>
      <w:r w:rsidRPr="007F1310">
        <w:rPr>
          <w:rFonts w:ascii="Cambria" w:hAnsi="Cambria" w:cstheme="minorHAnsi"/>
          <w:i/>
          <w:sz w:val="26"/>
          <w:szCs w:val="26"/>
          <w:vertAlign w:val="subscript"/>
        </w:rPr>
        <w:t>e10n</w:t>
      </w:r>
      <w:r w:rsidRPr="007F1310">
        <w:rPr>
          <w:rFonts w:cstheme="minorHAnsi"/>
          <w:sz w:val="26"/>
          <w:szCs w:val="26"/>
        </w:rPr>
        <w:t xml:space="preserve"> and </w:t>
      </w:r>
      <w:r w:rsidRPr="007F1310">
        <w:rPr>
          <w:rFonts w:ascii="Cambria" w:hAnsi="Cambria" w:cstheme="minorHAnsi"/>
          <w:i/>
          <w:sz w:val="26"/>
          <w:szCs w:val="26"/>
        </w:rPr>
        <w:t>C</w:t>
      </w:r>
      <w:r w:rsidRPr="007F1310">
        <w:rPr>
          <w:rFonts w:ascii="Cambria" w:hAnsi="Cambria" w:cstheme="minorHAnsi"/>
          <w:i/>
          <w:sz w:val="26"/>
          <w:szCs w:val="26"/>
          <w:vertAlign w:val="subscript"/>
        </w:rPr>
        <w:t>h10n</w:t>
      </w:r>
      <w:r w:rsidRPr="007F1310">
        <w:rPr>
          <w:rFonts w:cstheme="minorHAnsi"/>
          <w:sz w:val="26"/>
          <w:szCs w:val="26"/>
        </w:rPr>
        <w:t xml:space="preserve"> between 4-13 ms</w:t>
      </w:r>
      <w:r w:rsidRPr="007F1310">
        <w:rPr>
          <w:rFonts w:cstheme="minorHAnsi"/>
          <w:sz w:val="26"/>
          <w:szCs w:val="26"/>
          <w:vertAlign w:val="superscript"/>
        </w:rPr>
        <w:t>-1</w:t>
      </w:r>
      <w:r w:rsidRPr="007F1310">
        <w:rPr>
          <w:rFonts w:cstheme="minorHAnsi"/>
          <w:sz w:val="26"/>
          <w:szCs w:val="26"/>
        </w:rPr>
        <w:t xml:space="preserve">. </w:t>
      </w:r>
      <w:r w:rsidR="009F1ABA" w:rsidRPr="007F1310">
        <w:rPr>
          <w:rFonts w:cstheme="minorHAnsi"/>
          <w:sz w:val="26"/>
          <w:szCs w:val="26"/>
        </w:rPr>
        <w:t>A high value of</w:t>
      </w:r>
      <w:r w:rsidR="00C86D64" w:rsidRPr="007F1310">
        <w:rPr>
          <w:rFonts w:cstheme="minorHAnsi"/>
          <w:sz w:val="26"/>
          <w:szCs w:val="26"/>
        </w:rPr>
        <w:t xml:space="preserve"> 3.8 x 10</w:t>
      </w:r>
      <w:r w:rsidR="00C86D64" w:rsidRPr="007F1310">
        <w:rPr>
          <w:rFonts w:cstheme="minorHAnsi"/>
          <w:sz w:val="26"/>
          <w:szCs w:val="26"/>
          <w:vertAlign w:val="superscript"/>
        </w:rPr>
        <w:t xml:space="preserve">-3 </w:t>
      </w:r>
      <w:r w:rsidR="007F1310" w:rsidRPr="007F1310">
        <w:rPr>
          <w:rFonts w:cstheme="minorHAnsi"/>
          <w:sz w:val="26"/>
          <w:szCs w:val="26"/>
        </w:rPr>
        <w:t>is found f</w:t>
      </w:r>
      <w:r w:rsidR="00C86D64" w:rsidRPr="007F1310">
        <w:rPr>
          <w:rFonts w:cstheme="minorHAnsi"/>
          <w:sz w:val="26"/>
          <w:szCs w:val="26"/>
        </w:rPr>
        <w:t xml:space="preserve">or </w:t>
      </w:r>
      <w:r w:rsidR="003B7029">
        <w:rPr>
          <w:rFonts w:cstheme="minorHAnsi"/>
          <w:sz w:val="26"/>
          <w:szCs w:val="26"/>
        </w:rPr>
        <w:t xml:space="preserve">measured </w:t>
      </w:r>
      <w:r w:rsidR="009F1ABA" w:rsidRPr="007F1310">
        <w:rPr>
          <w:rFonts w:ascii="Cambria" w:hAnsi="Cambria" w:cstheme="minorHAnsi"/>
          <w:i/>
          <w:sz w:val="26"/>
          <w:szCs w:val="26"/>
        </w:rPr>
        <w:t>C</w:t>
      </w:r>
      <w:r w:rsidR="009F1ABA" w:rsidRPr="007F1310">
        <w:rPr>
          <w:rFonts w:ascii="Cambria" w:hAnsi="Cambria" w:cstheme="minorHAnsi"/>
          <w:i/>
          <w:sz w:val="26"/>
          <w:szCs w:val="26"/>
          <w:vertAlign w:val="subscript"/>
        </w:rPr>
        <w:t>d10n</w:t>
      </w:r>
      <w:r w:rsidR="009F1ABA" w:rsidRPr="007F1310">
        <w:rPr>
          <w:rFonts w:cstheme="minorHAnsi"/>
          <w:sz w:val="26"/>
          <w:szCs w:val="26"/>
        </w:rPr>
        <w:t xml:space="preserve"> for low wind speed &lt;3 ms</w:t>
      </w:r>
      <w:r w:rsidR="009F1ABA" w:rsidRPr="007F1310">
        <w:rPr>
          <w:rFonts w:cstheme="minorHAnsi"/>
          <w:sz w:val="26"/>
          <w:szCs w:val="26"/>
          <w:vertAlign w:val="superscript"/>
        </w:rPr>
        <w:t>-1</w:t>
      </w:r>
      <w:r w:rsidR="009F1ABA" w:rsidRPr="007F1310">
        <w:rPr>
          <w:rFonts w:cstheme="minorHAnsi"/>
          <w:sz w:val="26"/>
          <w:szCs w:val="26"/>
        </w:rPr>
        <w:t xml:space="preserve"> but limited sample size accounts for </w:t>
      </w:r>
      <w:r w:rsidR="002C1E00" w:rsidRPr="007F1310">
        <w:rPr>
          <w:rFonts w:cstheme="minorHAnsi"/>
          <w:sz w:val="26"/>
          <w:szCs w:val="26"/>
        </w:rPr>
        <w:t xml:space="preserve">the </w:t>
      </w:r>
      <w:r w:rsidR="009F1ABA" w:rsidRPr="007F1310">
        <w:rPr>
          <w:rFonts w:cstheme="minorHAnsi"/>
          <w:sz w:val="26"/>
          <w:szCs w:val="26"/>
        </w:rPr>
        <w:t xml:space="preserve">high uncertainty. The mean </w:t>
      </w:r>
      <w:r w:rsidR="00E27EA9" w:rsidRPr="007F1310">
        <w:rPr>
          <w:rFonts w:cstheme="minorHAnsi"/>
          <w:sz w:val="26"/>
          <w:szCs w:val="26"/>
        </w:rPr>
        <w:t>modelled</w:t>
      </w:r>
      <w:r w:rsidR="00FE09B4" w:rsidRPr="007F1310">
        <w:rPr>
          <w:rFonts w:cstheme="minorHAnsi"/>
          <w:sz w:val="26"/>
          <w:szCs w:val="26"/>
        </w:rPr>
        <w:t xml:space="preserve"> </w:t>
      </w:r>
      <w:r w:rsidR="009F1ABA" w:rsidRPr="007F1310">
        <w:rPr>
          <w:rFonts w:ascii="Cambria" w:hAnsi="Cambria" w:cstheme="minorHAnsi"/>
          <w:i/>
          <w:sz w:val="26"/>
          <w:szCs w:val="26"/>
        </w:rPr>
        <w:t>C</w:t>
      </w:r>
      <w:r w:rsidR="009F1ABA" w:rsidRPr="007F1310">
        <w:rPr>
          <w:rFonts w:ascii="Cambria" w:hAnsi="Cambria" w:cstheme="minorHAnsi"/>
          <w:i/>
          <w:sz w:val="26"/>
          <w:szCs w:val="26"/>
          <w:vertAlign w:val="subscript"/>
        </w:rPr>
        <w:t>d10n</w:t>
      </w:r>
      <w:r w:rsidR="00DA6CC7" w:rsidRPr="007F1310">
        <w:rPr>
          <w:rFonts w:cstheme="minorHAnsi"/>
          <w:sz w:val="26"/>
          <w:szCs w:val="26"/>
        </w:rPr>
        <w:t xml:space="preserve"> </w:t>
      </w:r>
      <w:r w:rsidR="00583E99">
        <w:rPr>
          <w:rFonts w:cstheme="minorHAnsi"/>
          <w:sz w:val="26"/>
          <w:szCs w:val="26"/>
        </w:rPr>
        <w:t xml:space="preserve">is </w:t>
      </w:r>
      <w:r w:rsidR="00EE01C1" w:rsidRPr="007F1310">
        <w:rPr>
          <w:rFonts w:cstheme="minorHAnsi"/>
          <w:sz w:val="26"/>
          <w:szCs w:val="26"/>
        </w:rPr>
        <w:t>1.4</w:t>
      </w:r>
      <w:r w:rsidR="002C1E00" w:rsidRPr="007F1310">
        <w:rPr>
          <w:rFonts w:cstheme="minorHAnsi"/>
          <w:sz w:val="26"/>
          <w:szCs w:val="26"/>
        </w:rPr>
        <w:t xml:space="preserve"> (</w:t>
      </w:r>
      <w:r w:rsidR="00990282" w:rsidRPr="007F1310">
        <w:rPr>
          <w:rFonts w:ascii="Cambria Math" w:hAnsi="Cambria Math" w:cstheme="minorHAnsi"/>
          <w:sz w:val="26"/>
          <w:szCs w:val="26"/>
        </w:rPr>
        <w:t>±</w:t>
      </w:r>
      <w:r w:rsidR="002C1E00" w:rsidRPr="007F1310">
        <w:rPr>
          <w:rFonts w:ascii="Cambria Math" w:hAnsi="Cambria Math" w:cstheme="minorHAnsi"/>
          <w:sz w:val="26"/>
          <w:szCs w:val="26"/>
        </w:rPr>
        <w:t xml:space="preserve"> </w:t>
      </w:r>
      <w:r w:rsidR="00990282" w:rsidRPr="007F1310">
        <w:rPr>
          <w:rFonts w:cstheme="minorHAnsi"/>
          <w:sz w:val="26"/>
          <w:szCs w:val="26"/>
        </w:rPr>
        <w:t>0.</w:t>
      </w:r>
      <w:r w:rsidR="00EE01C1" w:rsidRPr="007F1310">
        <w:rPr>
          <w:rFonts w:cstheme="minorHAnsi"/>
          <w:sz w:val="26"/>
          <w:szCs w:val="26"/>
        </w:rPr>
        <w:t>04</w:t>
      </w:r>
      <w:r w:rsidR="00990282" w:rsidRPr="007F1310">
        <w:rPr>
          <w:rFonts w:cstheme="minorHAnsi"/>
          <w:sz w:val="26"/>
          <w:szCs w:val="26"/>
        </w:rPr>
        <w:t>)</w:t>
      </w:r>
      <w:r w:rsidR="002C1E00" w:rsidRPr="007F1310">
        <w:rPr>
          <w:rFonts w:cstheme="minorHAnsi"/>
          <w:sz w:val="26"/>
          <w:szCs w:val="26"/>
        </w:rPr>
        <w:t xml:space="preserve"> </w:t>
      </w:r>
      <w:r w:rsidR="00FE09B4" w:rsidRPr="007F1310">
        <w:rPr>
          <w:rFonts w:cstheme="minorHAnsi"/>
          <w:sz w:val="26"/>
          <w:szCs w:val="26"/>
        </w:rPr>
        <w:t>x</w:t>
      </w:r>
      <w:r w:rsidR="002C1E00" w:rsidRPr="007F1310">
        <w:rPr>
          <w:rFonts w:cstheme="minorHAnsi"/>
          <w:sz w:val="26"/>
          <w:szCs w:val="26"/>
        </w:rPr>
        <w:t xml:space="preserve"> </w:t>
      </w:r>
      <w:r w:rsidR="00FE09B4" w:rsidRPr="007F1310">
        <w:rPr>
          <w:rFonts w:cstheme="minorHAnsi"/>
          <w:sz w:val="26"/>
          <w:szCs w:val="26"/>
        </w:rPr>
        <w:t>10</w:t>
      </w:r>
      <w:r w:rsidR="00FE09B4" w:rsidRPr="007F1310">
        <w:rPr>
          <w:rFonts w:cstheme="minorHAnsi"/>
          <w:sz w:val="26"/>
          <w:szCs w:val="26"/>
          <w:vertAlign w:val="superscript"/>
        </w:rPr>
        <w:t>-3</w:t>
      </w:r>
      <w:r w:rsidR="002C1E00" w:rsidRPr="007F1310">
        <w:rPr>
          <w:rFonts w:cstheme="minorHAnsi"/>
          <w:sz w:val="26"/>
          <w:szCs w:val="26"/>
          <w:vertAlign w:val="superscript"/>
        </w:rPr>
        <w:t xml:space="preserve"> </w:t>
      </w:r>
      <w:r w:rsidR="00DA6CC7" w:rsidRPr="007F1310">
        <w:rPr>
          <w:sz w:val="26"/>
          <w:szCs w:val="26"/>
        </w:rPr>
        <w:t>and</w:t>
      </w:r>
      <w:r w:rsidR="00DA6CC7" w:rsidRPr="007F1310">
        <w:t xml:space="preserve"> </w:t>
      </w:r>
      <w:r w:rsidR="00583E99">
        <w:rPr>
          <w:sz w:val="26"/>
          <w:szCs w:val="26"/>
        </w:rPr>
        <w:t xml:space="preserve">both </w:t>
      </w:r>
      <w:r w:rsidR="00583E99" w:rsidRPr="007F1310">
        <w:rPr>
          <w:rFonts w:ascii="Cambria" w:hAnsi="Cambria" w:cstheme="minorHAnsi"/>
          <w:i/>
          <w:sz w:val="26"/>
          <w:szCs w:val="26"/>
        </w:rPr>
        <w:t>C</w:t>
      </w:r>
      <w:r w:rsidR="00583E99" w:rsidRPr="007F1310">
        <w:rPr>
          <w:rFonts w:ascii="Cambria" w:hAnsi="Cambria" w:cstheme="minorHAnsi"/>
          <w:i/>
          <w:sz w:val="26"/>
          <w:szCs w:val="26"/>
          <w:vertAlign w:val="subscript"/>
        </w:rPr>
        <w:t>e10n</w:t>
      </w:r>
      <w:r w:rsidR="00583E99" w:rsidRPr="007F1310">
        <w:rPr>
          <w:rFonts w:cstheme="minorHAnsi"/>
          <w:sz w:val="26"/>
          <w:szCs w:val="26"/>
        </w:rPr>
        <w:t xml:space="preserve"> and </w:t>
      </w:r>
      <w:r w:rsidR="00583E99" w:rsidRPr="007F1310">
        <w:rPr>
          <w:rFonts w:ascii="Cambria" w:hAnsi="Cambria" w:cstheme="minorHAnsi"/>
          <w:i/>
          <w:sz w:val="26"/>
          <w:szCs w:val="26"/>
        </w:rPr>
        <w:t>C</w:t>
      </w:r>
      <w:r w:rsidR="00583E99" w:rsidRPr="007F1310">
        <w:rPr>
          <w:rFonts w:ascii="Cambria" w:hAnsi="Cambria" w:cstheme="minorHAnsi"/>
          <w:i/>
          <w:sz w:val="26"/>
          <w:szCs w:val="26"/>
          <w:vertAlign w:val="subscript"/>
        </w:rPr>
        <w:t>h10n</w:t>
      </w:r>
      <w:r w:rsidR="00583E99" w:rsidRPr="007F1310">
        <w:rPr>
          <w:rFonts w:cstheme="minorHAnsi"/>
          <w:sz w:val="26"/>
          <w:szCs w:val="26"/>
        </w:rPr>
        <w:t xml:space="preserve"> are </w:t>
      </w:r>
      <w:r w:rsidR="00DA6CC7" w:rsidRPr="007F1310">
        <w:rPr>
          <w:rFonts w:cstheme="minorHAnsi"/>
          <w:sz w:val="26"/>
          <w:szCs w:val="26"/>
        </w:rPr>
        <w:t>1.1 (</w:t>
      </w:r>
      <w:r w:rsidR="00DA6CC7" w:rsidRPr="007F1310">
        <w:rPr>
          <w:rFonts w:ascii="Cambria Math" w:hAnsi="Cambria Math" w:cstheme="minorHAnsi"/>
          <w:sz w:val="26"/>
          <w:szCs w:val="26"/>
        </w:rPr>
        <w:t xml:space="preserve">± </w:t>
      </w:r>
      <w:r w:rsidR="00DA6CC7" w:rsidRPr="007F1310">
        <w:rPr>
          <w:rFonts w:cstheme="minorHAnsi"/>
          <w:sz w:val="26"/>
          <w:szCs w:val="26"/>
        </w:rPr>
        <w:t>0.04) x 10</w:t>
      </w:r>
      <w:r w:rsidR="00DA6CC7" w:rsidRPr="007F1310">
        <w:rPr>
          <w:rFonts w:cstheme="minorHAnsi"/>
          <w:sz w:val="26"/>
          <w:szCs w:val="26"/>
          <w:vertAlign w:val="superscript"/>
        </w:rPr>
        <w:t xml:space="preserve">-3 </w:t>
      </w:r>
      <w:r w:rsidR="0036540D" w:rsidRPr="007F1310">
        <w:rPr>
          <w:rFonts w:cstheme="minorHAnsi"/>
          <w:sz w:val="26"/>
          <w:szCs w:val="26"/>
        </w:rPr>
        <w:t xml:space="preserve">for </w:t>
      </w:r>
      <w:r w:rsidR="00DA6CC7" w:rsidRPr="007F1310">
        <w:rPr>
          <w:rFonts w:cstheme="minorHAnsi"/>
          <w:sz w:val="26"/>
          <w:szCs w:val="26"/>
        </w:rPr>
        <w:t xml:space="preserve">wind speeds </w:t>
      </w:r>
      <w:r w:rsidR="0036540D" w:rsidRPr="007F1310">
        <w:rPr>
          <w:rFonts w:cstheme="minorHAnsi"/>
          <w:sz w:val="26"/>
          <w:szCs w:val="26"/>
        </w:rPr>
        <w:t>3-17 ms</w:t>
      </w:r>
      <w:r w:rsidR="0036540D" w:rsidRPr="007F1310">
        <w:rPr>
          <w:rFonts w:cstheme="minorHAnsi"/>
          <w:sz w:val="26"/>
          <w:szCs w:val="26"/>
          <w:vertAlign w:val="superscript"/>
        </w:rPr>
        <w:t>-1</w:t>
      </w:r>
      <w:r w:rsidR="0036540D" w:rsidRPr="007F1310">
        <w:rPr>
          <w:rFonts w:cstheme="minorHAnsi"/>
          <w:sz w:val="26"/>
          <w:szCs w:val="26"/>
        </w:rPr>
        <w:t xml:space="preserve">. </w:t>
      </w:r>
      <w:r w:rsidR="00DA6CC7" w:rsidRPr="007F1310">
        <w:rPr>
          <w:rFonts w:cstheme="minorHAnsi"/>
          <w:sz w:val="26"/>
          <w:szCs w:val="26"/>
        </w:rPr>
        <w:t>The</w:t>
      </w:r>
      <w:r w:rsidR="00BE3CEC" w:rsidRPr="007F1310">
        <w:rPr>
          <w:rFonts w:cstheme="minorHAnsi"/>
          <w:sz w:val="26"/>
          <w:szCs w:val="26"/>
        </w:rPr>
        <w:t xml:space="preserve"> mean measured </w:t>
      </w:r>
      <w:r w:rsidR="00BE3CEC" w:rsidRPr="007F1310">
        <w:rPr>
          <w:rFonts w:ascii="Cambria" w:hAnsi="Cambria" w:cstheme="minorHAnsi"/>
          <w:i/>
          <w:sz w:val="26"/>
          <w:szCs w:val="26"/>
        </w:rPr>
        <w:t>C</w:t>
      </w:r>
      <w:r w:rsidR="00BE3CEC" w:rsidRPr="007F1310">
        <w:rPr>
          <w:rFonts w:ascii="Cambria" w:hAnsi="Cambria" w:cstheme="minorHAnsi"/>
          <w:i/>
          <w:sz w:val="26"/>
          <w:szCs w:val="26"/>
          <w:vertAlign w:val="subscript"/>
        </w:rPr>
        <w:t>h10n</w:t>
      </w:r>
      <w:r w:rsidR="00EE01C1" w:rsidRPr="007F1310">
        <w:rPr>
          <w:rFonts w:cstheme="minorHAnsi"/>
          <w:sz w:val="26"/>
          <w:szCs w:val="26"/>
        </w:rPr>
        <w:t xml:space="preserve"> </w:t>
      </w:r>
      <w:r w:rsidR="002C1E00" w:rsidRPr="007F1310">
        <w:rPr>
          <w:rFonts w:cstheme="minorHAnsi"/>
          <w:sz w:val="26"/>
          <w:szCs w:val="26"/>
        </w:rPr>
        <w:t>(</w:t>
      </w:r>
      <w:r w:rsidR="00EE01C1" w:rsidRPr="007F1310">
        <w:rPr>
          <w:rFonts w:cstheme="minorHAnsi"/>
          <w:sz w:val="26"/>
          <w:szCs w:val="26"/>
        </w:rPr>
        <w:t>1.2</w:t>
      </w:r>
      <w:r w:rsidR="00BE3CEC" w:rsidRPr="007F1310">
        <w:rPr>
          <w:rFonts w:cstheme="minorHAnsi"/>
          <w:sz w:val="26"/>
          <w:szCs w:val="26"/>
        </w:rPr>
        <w:t xml:space="preserve"> x 10</w:t>
      </w:r>
      <w:r w:rsidR="00BE3CEC" w:rsidRPr="007F1310">
        <w:rPr>
          <w:rFonts w:cstheme="minorHAnsi"/>
          <w:sz w:val="26"/>
          <w:szCs w:val="26"/>
          <w:vertAlign w:val="superscript"/>
        </w:rPr>
        <w:t>-3</w:t>
      </w:r>
      <w:r w:rsidR="002C1E00" w:rsidRPr="007F1310">
        <w:rPr>
          <w:rFonts w:cstheme="minorHAnsi"/>
          <w:sz w:val="26"/>
          <w:szCs w:val="26"/>
        </w:rPr>
        <w:t>)</w:t>
      </w:r>
      <w:r w:rsidR="00BE3CEC" w:rsidRPr="007F1310">
        <w:rPr>
          <w:rFonts w:cstheme="minorHAnsi"/>
          <w:sz w:val="26"/>
          <w:szCs w:val="26"/>
        </w:rPr>
        <w:t xml:space="preserve"> is slightly lower than </w:t>
      </w:r>
      <w:r w:rsidR="003B7029">
        <w:rPr>
          <w:rFonts w:cstheme="minorHAnsi"/>
          <w:sz w:val="26"/>
          <w:szCs w:val="26"/>
        </w:rPr>
        <w:t xml:space="preserve">measured </w:t>
      </w:r>
      <w:r w:rsidR="00BE3CEC" w:rsidRPr="007F1310">
        <w:rPr>
          <w:rFonts w:ascii="Cambria" w:hAnsi="Cambria" w:cstheme="minorHAnsi"/>
          <w:i/>
          <w:sz w:val="26"/>
          <w:szCs w:val="26"/>
        </w:rPr>
        <w:t>C</w:t>
      </w:r>
      <w:r w:rsidR="00BE3CEC" w:rsidRPr="007F1310">
        <w:rPr>
          <w:rFonts w:ascii="Cambria" w:hAnsi="Cambria" w:cstheme="minorHAnsi"/>
          <w:i/>
          <w:sz w:val="26"/>
          <w:szCs w:val="26"/>
          <w:vertAlign w:val="subscript"/>
        </w:rPr>
        <w:t>e10n</w:t>
      </w:r>
      <w:r w:rsidR="00BE3CEC" w:rsidRPr="007F1310">
        <w:rPr>
          <w:rFonts w:cstheme="minorHAnsi"/>
          <w:sz w:val="26"/>
          <w:szCs w:val="26"/>
        </w:rPr>
        <w:t xml:space="preserve"> (1.</w:t>
      </w:r>
      <w:r w:rsidR="00EE01C1" w:rsidRPr="007F1310">
        <w:rPr>
          <w:rFonts w:cstheme="minorHAnsi"/>
          <w:sz w:val="26"/>
          <w:szCs w:val="26"/>
        </w:rPr>
        <w:t>4</w:t>
      </w:r>
      <w:r w:rsidR="00BE3CEC" w:rsidRPr="007F1310">
        <w:rPr>
          <w:rFonts w:cstheme="minorHAnsi"/>
          <w:sz w:val="26"/>
          <w:szCs w:val="26"/>
        </w:rPr>
        <w:t xml:space="preserve"> x 10</w:t>
      </w:r>
      <w:r w:rsidR="00BE3CEC" w:rsidRPr="007F1310">
        <w:rPr>
          <w:rFonts w:cstheme="minorHAnsi"/>
          <w:sz w:val="26"/>
          <w:szCs w:val="26"/>
          <w:vertAlign w:val="superscript"/>
        </w:rPr>
        <w:t>-3</w:t>
      </w:r>
      <w:r w:rsidR="00BE3CEC" w:rsidRPr="007F1310">
        <w:rPr>
          <w:rFonts w:cstheme="minorHAnsi"/>
          <w:sz w:val="26"/>
          <w:szCs w:val="26"/>
        </w:rPr>
        <w:t>)</w:t>
      </w:r>
      <w:r w:rsidR="005638BC" w:rsidRPr="007F1310">
        <w:rPr>
          <w:rFonts w:cstheme="minorHAnsi"/>
          <w:sz w:val="26"/>
          <w:szCs w:val="26"/>
        </w:rPr>
        <w:t xml:space="preserve">, which was </w:t>
      </w:r>
      <w:r w:rsidR="00C661D6" w:rsidRPr="007F1310">
        <w:rPr>
          <w:rFonts w:cstheme="minorHAnsi"/>
          <w:sz w:val="26"/>
          <w:szCs w:val="26"/>
        </w:rPr>
        <w:t>also observed by</w:t>
      </w:r>
      <w:r w:rsidR="000E0D02" w:rsidRPr="007F1310">
        <w:rPr>
          <w:rFonts w:cstheme="minorHAnsi"/>
          <w:sz w:val="26"/>
          <w:szCs w:val="26"/>
        </w:rPr>
        <w:t xml:space="preserve"> </w:t>
      </w:r>
      <w:r w:rsidR="000E0D02" w:rsidRPr="007F1310">
        <w:rPr>
          <w:rFonts w:cstheme="minorHAnsi"/>
          <w:sz w:val="26"/>
          <w:szCs w:val="26"/>
        </w:rPr>
        <w:fldChar w:fldCharType="begin" w:fldLock="1"/>
      </w:r>
      <w:r w:rsidR="000E0D02" w:rsidRPr="007F1310">
        <w:rPr>
          <w:rFonts w:cstheme="minorHAnsi"/>
          <w:sz w:val="26"/>
          <w:szCs w:val="26"/>
        </w:rPr>
        <w:instrText>ADDIN CSL_CITATION {"citationItems":[{"id":"ITEM-1","itemData":{"DOI":"10.1175/1520-0485(1982)012&lt;0464:SALHFM&gt;2.0.CO;2","ISSN":"0022-3670","abstract":" Vacío","author":[{"dropping-particle":"","family":"Large","given":"W. G.","non-dropping-particle":"","parse-names":false,"suffix":""},{"dropping-particle":"","family":"Pond","given":"S.","non-dropping-particle":"","parse-names":false,"suffix":""}],"container-title":"Journal of Physical Oceanography","id":"ITEM-1","issue":"5","issued":{"date-parts":[["1982"]]},"page":"464-482","title":"Sensible and Latent Heat Flux Measurements over the Ocean","type":"article","volume":"12"},"uris":["http://www.mendeley.com/documents/?uuid=a21c3120-1305-4867-8ffd-4fe0d73635a6"]}],"mendeley":{"formattedCitation":"(Large &amp; Pond, 1982)","manualFormatting":"Large &amp; Pond, (1982)","plainTextFormattedCitation":"(Large &amp; Pond, 1982)","previouslyFormattedCitation":"(Large &amp; Pond, 1982)"},"properties":{"noteIndex":0},"schema":"https://github.com/citation-style-language/schema/raw/master/csl-citation.json"}</w:instrText>
      </w:r>
      <w:r w:rsidR="000E0D02" w:rsidRPr="007F1310">
        <w:rPr>
          <w:rFonts w:cstheme="minorHAnsi"/>
          <w:sz w:val="26"/>
          <w:szCs w:val="26"/>
        </w:rPr>
        <w:fldChar w:fldCharType="separate"/>
      </w:r>
      <w:r w:rsidR="000E0D02" w:rsidRPr="007F1310">
        <w:rPr>
          <w:rFonts w:cstheme="minorHAnsi"/>
          <w:noProof/>
          <w:sz w:val="26"/>
          <w:szCs w:val="26"/>
        </w:rPr>
        <w:t>Large &amp; Pond, (1982)</w:t>
      </w:r>
      <w:r w:rsidR="000E0D02" w:rsidRPr="007F1310">
        <w:rPr>
          <w:rFonts w:cstheme="minorHAnsi"/>
          <w:sz w:val="26"/>
          <w:szCs w:val="26"/>
        </w:rPr>
        <w:fldChar w:fldCharType="end"/>
      </w:r>
      <w:r w:rsidR="00C661D6" w:rsidRPr="007F1310">
        <w:rPr>
          <w:rFonts w:cstheme="minorHAnsi"/>
          <w:sz w:val="26"/>
          <w:szCs w:val="26"/>
        </w:rPr>
        <w:t xml:space="preserve">. </w:t>
      </w:r>
      <w:r w:rsidR="00DA6CC7" w:rsidRPr="007F1310">
        <w:rPr>
          <w:rFonts w:cstheme="minorHAnsi"/>
          <w:sz w:val="26"/>
          <w:szCs w:val="26"/>
        </w:rPr>
        <w:t xml:space="preserve">However, the measured </w:t>
      </w:r>
      <w:r w:rsidR="00DA6CC7" w:rsidRPr="007F1310">
        <w:rPr>
          <w:rFonts w:ascii="Cambria" w:hAnsi="Cambria" w:cstheme="minorHAnsi"/>
          <w:i/>
          <w:sz w:val="26"/>
          <w:szCs w:val="26"/>
        </w:rPr>
        <w:t>C</w:t>
      </w:r>
      <w:r w:rsidR="00DA6CC7" w:rsidRPr="007F1310">
        <w:rPr>
          <w:rFonts w:ascii="Cambria" w:hAnsi="Cambria" w:cstheme="minorHAnsi"/>
          <w:i/>
          <w:sz w:val="26"/>
          <w:szCs w:val="26"/>
          <w:vertAlign w:val="subscript"/>
        </w:rPr>
        <w:t xml:space="preserve">h10n </w:t>
      </w:r>
      <w:r w:rsidR="00DA6CC7" w:rsidRPr="007F1310">
        <w:rPr>
          <w:sz w:val="26"/>
          <w:szCs w:val="26"/>
        </w:rPr>
        <w:t xml:space="preserve">displays a completely different </w:t>
      </w:r>
      <w:r w:rsidR="00370753" w:rsidRPr="007F1310">
        <w:rPr>
          <w:sz w:val="26"/>
          <w:szCs w:val="26"/>
        </w:rPr>
        <w:t>relationship</w:t>
      </w:r>
      <w:r w:rsidR="00DA6CC7" w:rsidRPr="007F1310">
        <w:rPr>
          <w:sz w:val="26"/>
          <w:szCs w:val="26"/>
        </w:rPr>
        <w:t xml:space="preserve"> to wind speed as opposed to </w:t>
      </w:r>
      <w:r w:rsidR="00DA6CC7" w:rsidRPr="007F1310">
        <w:rPr>
          <w:rFonts w:ascii="Cambria" w:hAnsi="Cambria" w:cstheme="minorHAnsi"/>
          <w:i/>
          <w:sz w:val="26"/>
          <w:szCs w:val="26"/>
        </w:rPr>
        <w:t>C</w:t>
      </w:r>
      <w:r w:rsidR="00DA6CC7" w:rsidRPr="007F1310">
        <w:rPr>
          <w:rFonts w:ascii="Cambria" w:hAnsi="Cambria" w:cstheme="minorHAnsi"/>
          <w:i/>
          <w:sz w:val="26"/>
          <w:szCs w:val="26"/>
          <w:vertAlign w:val="subscript"/>
        </w:rPr>
        <w:t>d10n</w:t>
      </w:r>
      <w:r w:rsidR="00DA6CC7" w:rsidRPr="007F1310">
        <w:rPr>
          <w:rFonts w:cstheme="minorHAnsi"/>
          <w:sz w:val="26"/>
          <w:szCs w:val="26"/>
        </w:rPr>
        <w:t xml:space="preserve"> and </w:t>
      </w:r>
      <w:r w:rsidR="00DA6CC7" w:rsidRPr="007F1310">
        <w:rPr>
          <w:rFonts w:ascii="Cambria" w:hAnsi="Cambria" w:cstheme="minorHAnsi"/>
          <w:i/>
          <w:sz w:val="26"/>
          <w:szCs w:val="26"/>
        </w:rPr>
        <w:t>C</w:t>
      </w:r>
      <w:r w:rsidR="00DA6CC7" w:rsidRPr="007F1310">
        <w:rPr>
          <w:rFonts w:ascii="Cambria" w:hAnsi="Cambria" w:cstheme="minorHAnsi"/>
          <w:i/>
          <w:sz w:val="26"/>
          <w:szCs w:val="26"/>
          <w:vertAlign w:val="subscript"/>
        </w:rPr>
        <w:t>e10n</w:t>
      </w:r>
      <w:r w:rsidR="00DA6CC7" w:rsidRPr="007F1310">
        <w:rPr>
          <w:rFonts w:cstheme="minorHAnsi"/>
          <w:sz w:val="26"/>
          <w:szCs w:val="26"/>
        </w:rPr>
        <w:t xml:space="preserve"> </w:t>
      </w:r>
      <w:r w:rsidR="00DA6CC7" w:rsidRPr="007F1310">
        <w:rPr>
          <w:sz w:val="26"/>
          <w:szCs w:val="26"/>
        </w:rPr>
        <w:t xml:space="preserve">as shown in figure 4b. </w:t>
      </w:r>
    </w:p>
    <w:p w14:paraId="0659E165" w14:textId="77777777" w:rsidR="00142F18" w:rsidRPr="004E5B84" w:rsidRDefault="00142F18" w:rsidP="00B26A90">
      <w:pPr>
        <w:autoSpaceDE w:val="0"/>
        <w:autoSpaceDN w:val="0"/>
        <w:adjustRightInd w:val="0"/>
        <w:spacing w:after="0" w:line="240" w:lineRule="auto"/>
        <w:jc w:val="both"/>
        <w:rPr>
          <w:rFonts w:cstheme="minorHAnsi"/>
          <w:color w:val="00B050"/>
          <w:sz w:val="26"/>
          <w:szCs w:val="26"/>
        </w:rPr>
      </w:pPr>
    </w:p>
    <w:p w14:paraId="4162EDFF" w14:textId="7547D3F9" w:rsidR="00380B1A" w:rsidRPr="007F1310" w:rsidRDefault="00F74531" w:rsidP="00B26A90">
      <w:pPr>
        <w:autoSpaceDE w:val="0"/>
        <w:autoSpaceDN w:val="0"/>
        <w:adjustRightInd w:val="0"/>
        <w:spacing w:after="0" w:line="240" w:lineRule="auto"/>
        <w:jc w:val="both"/>
        <w:rPr>
          <w:rFonts w:cstheme="minorHAnsi"/>
          <w:sz w:val="26"/>
          <w:szCs w:val="26"/>
        </w:rPr>
      </w:pPr>
      <w:r w:rsidRPr="007F1310">
        <w:rPr>
          <w:rFonts w:cstheme="minorHAnsi"/>
          <w:sz w:val="26"/>
          <w:szCs w:val="26"/>
        </w:rPr>
        <w:t>The</w:t>
      </w:r>
      <w:r w:rsidR="00EF321D" w:rsidRPr="007F1310">
        <w:rPr>
          <w:rFonts w:cstheme="minorHAnsi"/>
          <w:sz w:val="26"/>
          <w:szCs w:val="26"/>
        </w:rPr>
        <w:t xml:space="preserve"> neutral</w:t>
      </w:r>
      <w:r w:rsidRPr="007F1310">
        <w:rPr>
          <w:rFonts w:cstheme="minorHAnsi"/>
          <w:sz w:val="26"/>
          <w:szCs w:val="26"/>
        </w:rPr>
        <w:t xml:space="preserve"> drag coefficient </w:t>
      </w:r>
      <w:r w:rsidR="008B0948" w:rsidRPr="007F1310">
        <w:rPr>
          <w:rFonts w:cstheme="minorHAnsi"/>
          <w:sz w:val="26"/>
          <w:szCs w:val="26"/>
        </w:rPr>
        <w:t xml:space="preserve">has been noted to increase </w:t>
      </w:r>
      <w:r w:rsidR="00EC50A0" w:rsidRPr="007F1310">
        <w:rPr>
          <w:rFonts w:cstheme="minorHAnsi"/>
          <w:sz w:val="26"/>
          <w:szCs w:val="26"/>
        </w:rPr>
        <w:t>for wind speed</w:t>
      </w:r>
      <w:r w:rsidR="008B0948" w:rsidRPr="007F1310">
        <w:rPr>
          <w:rFonts w:cstheme="minorHAnsi"/>
          <w:sz w:val="26"/>
          <w:szCs w:val="26"/>
        </w:rPr>
        <w:t xml:space="preserve"> &gt;5 ms</w:t>
      </w:r>
      <w:r w:rsidR="008B0948" w:rsidRPr="007F1310">
        <w:rPr>
          <w:rFonts w:cstheme="minorHAnsi"/>
          <w:sz w:val="26"/>
          <w:szCs w:val="26"/>
          <w:vertAlign w:val="superscript"/>
        </w:rPr>
        <w:t>-1</w:t>
      </w:r>
      <w:r w:rsidR="00FE5E7A" w:rsidRPr="007F1310">
        <w:rPr>
          <w:rFonts w:cstheme="minorHAnsi"/>
          <w:sz w:val="26"/>
          <w:szCs w:val="26"/>
        </w:rPr>
        <w:t xml:space="preserve"> and towards low wind speeds </w:t>
      </w:r>
      <w:r w:rsidR="00FE5E7A" w:rsidRPr="007F1310">
        <w:rPr>
          <w:rFonts w:cstheme="minorHAnsi"/>
          <w:sz w:val="26"/>
          <w:szCs w:val="26"/>
        </w:rPr>
        <w:fldChar w:fldCharType="begin" w:fldLock="1"/>
      </w:r>
      <w:r w:rsidR="000E0D02" w:rsidRPr="007F1310">
        <w:rPr>
          <w:rFonts w:cstheme="minorHAnsi"/>
          <w:sz w:val="26"/>
          <w:szCs w:val="26"/>
        </w:rPr>
        <w:instrText>ADDIN CSL_CITATION {"citationItems":[{"id":"ITEM-1","itemData":{"DOI":"10.1175/1520-0485(1998)028&lt;1511:WSMFTO&gt;2.0.CO;2","ISBN":"0022-3670","ISSN":"0022-3670","abstract":"A large dataset of wind stress estimates, covering a wide range of wind speed and stability conditions, was obtained during three cruises of the RRS Discovery in the Southern Ocean. These data were used by Yelland and Taylor to determine the relationship between 10-m height, neutral stability values for the drag coefficient, and the wind speed, and to devise a new formulation for the nondimensional dissipation function under diabatic conditions. These results have been reevaluated allowing for the airflow distortion caused by the ship. The acceleration and vertical displacement of the flow have been modeled in three dimensions using computational fluid dynamics (CFD). The CFD modeling was tested, first by comparison with wind tunnel measurements on models of two Canadian research ships and second, by analysis of data from four anemometers on the foremast of the RRS Charles Darwin. Originally, the four anemometers gave drag coefficient values that differed by up to 20% from one to another and were all unexpectedly high. The CFD results showed that the airflow had been decelerated by 4%–14% and displaced vertically by about 1 m. These effects caused the original drag coefficient results to be overestimated by up to 60%. After correcting for flow distortion effects, the results from the different anemometers became consistent, which gave confidence in the quantitative CFD-derived corrections. The CFD modeling showed that the anemometer position on the RRS Discovery was much less affected by airflow distortion. For a given wind speed the CFD corrections reduced the drag coefficient by about 6%. The resulting mean drag coefficient to wind speed relationship confirmed that suggested by Smith from a more limited set of open ocean data. The effects of flow distortion are sensitive to changes in the relative wind direction. It is shown that much of the scatter in drag coefficient estimates may be due to variations in airflow distortion rather than to the effect of changing sea states. The Discovery wind stress data is examined for evidence of a sea-state dependence: none is found. It is concluded that a wave-age-dependent wind stress formulation is not applicable to open ocean conditions.","author":[{"dropping-particle":"","family":"Yelland","given":"M. J.","non-dropping-particle":"","parse-names":false,"suffix":""},{"dropping-particle":"","family":"Moat","given":"B. I.","non-dropping-particle":"","parse-names":false,"suffix":""},{"dropping-particle":"","family":"Taylor","given":"P. K.","non-dropping-particle":"","parse-names":false,"suffix":""},{"dropping-particle":"","family":"Pascal","given":"R. W.","non-dropping-particle":"","parse-names":false,"suffix":""},{"dropping-particle":"","family":"Hutchings","given":"J.","non-dropping-particle":"","parse-names":false,"suffix":""},{"dropping-particle":"","family":"Cornell","given":"V. C.","non-dropping-particle":"","parse-names":false,"suffix":""}],"container-title":"Journal of Physical Oceanography","id":"ITEM-1","issue":"7","issued":{"date-parts":[["1998"]]},"page":"1511-1526","title":"Wind Stress Measurements from the Open Ocean Corrected for Airflow Distortion by the Ship","type":"article-journal","volume":"28"},"uris":["http://www.mendeley.com/documents/?uuid=db5a5f94-b72d-46fa-843e-13c6410e8807"]},{"id":"ITEM-2","itemData":{"DOI":"10.1029/JC093iC12p15467","ISBN":"0148-0227","ISSN":"21699291","abstract":"Surface layer coefficients for wind profiles, wind stress, and heat flux in typical open sea conditions are briefly reviewed. Businger-Dyer flux-gradient relationships and a Charnock wind stress formula fit the empirical data and are dimensionally consistent. These have been solved by an iterative method, and the results are presented in a tabular form suitable for climatological calculations from marine wind and temperature data.","author":[{"dropping-particle":"","family":"Smith","given":"Stuart D.","non-dropping-particle":"","parse-names":false,"suffix":""}],"container-title":"Journal of Geophysical Research: Oceans","id":"ITEM-2","issue":"C12","issued":{"date-parts":[["1988"]]},"page":"15467-15472","title":"Coefficients for sea surface wind stress, heat flux, and wind profiles as a function of wind speed and temperature","type":"article-journal","volume":"93"},"uris":["http://www.mendeley.com/documents/?uuid=8d59c108-3477-4c53-9a1e-90e50671ce61"]}],"mendeley":{"formattedCitation":"(Smith, 1988; Yelland et al., 1998)","plainTextFormattedCitation":"(Smith, 1988; Yelland et al., 1998)","previouslyFormattedCitation":"(Smith, 1988; Yelland et al., 1998)"},"properties":{"noteIndex":0},"schema":"https://github.com/citation-style-language/schema/raw/master/csl-citation.json"}</w:instrText>
      </w:r>
      <w:r w:rsidR="00FE5E7A" w:rsidRPr="007F1310">
        <w:rPr>
          <w:rFonts w:cstheme="minorHAnsi"/>
          <w:sz w:val="26"/>
          <w:szCs w:val="26"/>
        </w:rPr>
        <w:fldChar w:fldCharType="separate"/>
      </w:r>
      <w:r w:rsidR="007C3AD1" w:rsidRPr="007F1310">
        <w:rPr>
          <w:rFonts w:cstheme="minorHAnsi"/>
          <w:noProof/>
          <w:sz w:val="26"/>
          <w:szCs w:val="26"/>
        </w:rPr>
        <w:t>(Smith, 1988; Yelland et al., 1998)</w:t>
      </w:r>
      <w:r w:rsidR="00FE5E7A" w:rsidRPr="007F1310">
        <w:rPr>
          <w:rFonts w:cstheme="minorHAnsi"/>
          <w:sz w:val="26"/>
          <w:szCs w:val="26"/>
        </w:rPr>
        <w:fldChar w:fldCharType="end"/>
      </w:r>
      <w:r w:rsidR="00FE5E7A" w:rsidRPr="007F1310">
        <w:rPr>
          <w:rFonts w:cstheme="minorHAnsi"/>
          <w:sz w:val="26"/>
          <w:szCs w:val="26"/>
        </w:rPr>
        <w:t>.</w:t>
      </w:r>
      <w:r w:rsidR="000E0D02" w:rsidRPr="007F1310">
        <w:rPr>
          <w:rFonts w:cstheme="minorHAnsi"/>
          <w:sz w:val="26"/>
          <w:szCs w:val="26"/>
        </w:rPr>
        <w:t xml:space="preserve"> </w:t>
      </w:r>
      <w:r w:rsidR="000E0D02" w:rsidRPr="007F1310">
        <w:rPr>
          <w:rFonts w:cstheme="minorHAnsi"/>
          <w:sz w:val="26"/>
          <w:szCs w:val="26"/>
        </w:rPr>
        <w:fldChar w:fldCharType="begin" w:fldLock="1"/>
      </w:r>
      <w:r w:rsidR="000E0D02" w:rsidRPr="007F1310">
        <w:rPr>
          <w:rFonts w:cstheme="minorHAnsi"/>
          <w:sz w:val="26"/>
          <w:szCs w:val="26"/>
        </w:rPr>
        <w:instrText>ADDIN CSL_CITATION {"citationItems":[{"id":"ITEM-1","itemData":{"DOI":"10.1175/1520-0442(2003)016&lt;0571:BPOASF&gt;2.0.CO;2","ISBN":"0894-8755","ISSN":"08948755","abstract":"In 1996, version 2.5 of the Coupled Ocean-Atmosphere Response Experiment (COARE) bulk algorithm was published, and it has become one of the most frequently used algorithms in the air-sea interaction community. This paper describes steps taken to improve the algorithm in several ways. The number of iterations to solve for stability has been shortened from 20 to 3, and adjustments have been made to the basic profile stability functions. The scalar transfer coefficients have been redefined in terms of the mixing ratio, which is the fundamentally conserved quantity, rather than the measured water vapor mass concentration. Both the velocity and scalar roughness lengths have been changed. For the velocity roughness, the original fixed value of the Charnock parameter has been replaced by one that increases with wind speeds of between 10 and 18 m s(-1). The scalar roughness length parameterization has been simplified to fit both an early set of NOAA/Environmental Technology Laboratory (ETL) experiments and the Humidity Exchange Over the Sea (HEXOS) program. These changes slightly increase the fluxes for wind speeds exceeding 10 m s(-)1. For interested users, two simple parameterizations of the surface gravity wave influence on fluxes have been added (but not evaluated). This new version of the algorithm (COARE 3.0) was based on published results and 2777 1-h covariance flux measurements in the ETL inventory. To test it, 4439 new values from field experiments between 1997 and 1999 were added, which now dominate the database, especially in the wind speed regime beyond 10 m s(-1), where the number of observations increased from 67 to about 800. After applying various quality controls, the database was used to evaluate the algorithm in several ways. For an overall mean, the algorithm agrees with the data to within a few percent for stress and latent heat flux. The agreement is also excellent when the bulk and directly measured fluxes are averaged in bins of 10-m neutral wind speed. For a more stringent test, the average 10-m neutral transfer coefficients were computed for stress and moisture in wind speed bins, using different averaging schemes with fairly similar results. The average (mean and median) model results agreed with the measurements to within about 5% for moisture from 0 to 20 m s(-1). For stress, the covariance measurements were about 10% higher than the model at wind speeds over 15 m s(-1), while inertial-dissipation measurements agreed closely at all…","author":[{"dropping-particle":"","family":"Fairall","given":"C. W.","non-dropping-particle":"","parse-names":false,"suffix":""},{"dropping-particle":"","family":"Bradley","given":"E. F.","non-dropping-particle":"","parse-names":false,"suffix":""},{"dropping-particle":"","family":"Hare","given":"J. E.","non-dropping-particle":"","parse-names":false,"suffix":""},{"dropping-particle":"","family":"Grachev","given":"A. A.","non-dropping-particle":"","parse-names":false,"suffix":""},{"dropping-particle":"","family":"Edson","given":"J. B.","non-dropping-particle":"","parse-names":false,"suffix":""}],"container-title":"Journal of Climate","id":"ITEM-1","issue":"4","issued":{"date-parts":[["2003"]]},"page":"571-591","title":"Bulk parameterization of air-sea fluxes: Updates and verification for the COARE algorithm","type":"article-journal","volume":"16"},"uris":["http://www.mendeley.com/documents/?uuid=f13f7aa7-51c7-4031-834d-491196a9769c"]}],"mendeley":{"formattedCitation":"(Fairall et al., 2003)","manualFormatting":"Fairall et al., (2003)","plainTextFormattedCitation":"(Fairall et al., 2003)","previouslyFormattedCitation":"(Fairall et al., 2003)"},"properties":{"noteIndex":0},"schema":"https://github.com/citation-style-language/schema/raw/master/csl-citation.json"}</w:instrText>
      </w:r>
      <w:r w:rsidR="000E0D02" w:rsidRPr="007F1310">
        <w:rPr>
          <w:rFonts w:cstheme="minorHAnsi"/>
          <w:sz w:val="26"/>
          <w:szCs w:val="26"/>
        </w:rPr>
        <w:fldChar w:fldCharType="separate"/>
      </w:r>
      <w:r w:rsidR="000E0D02" w:rsidRPr="007F1310">
        <w:rPr>
          <w:rFonts w:cstheme="minorHAnsi"/>
          <w:noProof/>
          <w:sz w:val="26"/>
          <w:szCs w:val="26"/>
        </w:rPr>
        <w:t>Fairall et al., (2003)</w:t>
      </w:r>
      <w:r w:rsidR="000E0D02" w:rsidRPr="007F1310">
        <w:rPr>
          <w:rFonts w:cstheme="minorHAnsi"/>
          <w:sz w:val="26"/>
          <w:szCs w:val="26"/>
        </w:rPr>
        <w:fldChar w:fldCharType="end"/>
      </w:r>
      <w:r w:rsidR="001D1084" w:rsidRPr="007F1310">
        <w:rPr>
          <w:rFonts w:cstheme="minorHAnsi"/>
          <w:sz w:val="26"/>
          <w:szCs w:val="26"/>
        </w:rPr>
        <w:t xml:space="preserve"> observed</w:t>
      </w:r>
      <w:r w:rsidR="00C31B17" w:rsidRPr="007F1310">
        <w:rPr>
          <w:rFonts w:cstheme="minorHAnsi"/>
          <w:sz w:val="26"/>
          <w:szCs w:val="26"/>
        </w:rPr>
        <w:t xml:space="preserve"> a</w:t>
      </w:r>
      <w:r w:rsidR="001D1084" w:rsidRPr="007F1310">
        <w:rPr>
          <w:rFonts w:cstheme="minorHAnsi"/>
          <w:sz w:val="26"/>
          <w:szCs w:val="26"/>
        </w:rPr>
        <w:t xml:space="preserve"> </w:t>
      </w:r>
      <w:r w:rsidR="001D1084" w:rsidRPr="007F1310">
        <w:rPr>
          <w:rFonts w:cstheme="minorHAnsi"/>
          <w:noProof/>
          <w:sz w:val="26"/>
          <w:szCs w:val="26"/>
        </w:rPr>
        <w:t>rise</w:t>
      </w:r>
      <w:r w:rsidR="001D1084" w:rsidRPr="007F1310">
        <w:rPr>
          <w:rFonts w:cstheme="minorHAnsi"/>
          <w:sz w:val="26"/>
          <w:szCs w:val="26"/>
        </w:rPr>
        <w:t xml:space="preserve"> in </w:t>
      </w:r>
      <w:r w:rsidR="001D1084" w:rsidRPr="007F1310">
        <w:rPr>
          <w:rFonts w:ascii="Cambria" w:hAnsi="Cambria" w:cstheme="minorHAnsi"/>
          <w:i/>
          <w:sz w:val="26"/>
          <w:szCs w:val="26"/>
        </w:rPr>
        <w:t>C</w:t>
      </w:r>
      <w:r w:rsidR="001D1084" w:rsidRPr="007F1310">
        <w:rPr>
          <w:rFonts w:ascii="Cambria" w:hAnsi="Cambria" w:cstheme="minorHAnsi"/>
          <w:i/>
          <w:sz w:val="26"/>
          <w:szCs w:val="26"/>
          <w:vertAlign w:val="subscript"/>
        </w:rPr>
        <w:t>d10n</w:t>
      </w:r>
      <w:r w:rsidR="001D1084" w:rsidRPr="007F1310">
        <w:rPr>
          <w:rFonts w:cstheme="minorHAnsi"/>
          <w:sz w:val="26"/>
          <w:szCs w:val="26"/>
        </w:rPr>
        <w:t xml:space="preserve"> for winds &lt;1 ms</w:t>
      </w:r>
      <w:r w:rsidR="001D1084" w:rsidRPr="007F1310">
        <w:rPr>
          <w:rFonts w:cstheme="minorHAnsi"/>
          <w:sz w:val="26"/>
          <w:szCs w:val="26"/>
          <w:vertAlign w:val="superscript"/>
        </w:rPr>
        <w:t>-1</w:t>
      </w:r>
      <w:r w:rsidR="001D1084" w:rsidRPr="007F1310">
        <w:rPr>
          <w:rFonts w:cstheme="minorHAnsi"/>
          <w:sz w:val="26"/>
          <w:szCs w:val="26"/>
        </w:rPr>
        <w:t xml:space="preserve"> and at 20 ms</w:t>
      </w:r>
      <w:r w:rsidR="001D1084" w:rsidRPr="007F1310">
        <w:rPr>
          <w:rFonts w:cstheme="minorHAnsi"/>
          <w:sz w:val="26"/>
          <w:szCs w:val="26"/>
          <w:vertAlign w:val="superscript"/>
        </w:rPr>
        <w:t>-1</w:t>
      </w:r>
      <w:r w:rsidR="001D1084" w:rsidRPr="007F1310">
        <w:rPr>
          <w:rFonts w:cstheme="minorHAnsi"/>
          <w:sz w:val="26"/>
          <w:szCs w:val="26"/>
        </w:rPr>
        <w:t xml:space="preserve"> from its minimum value of 1.0 x 10</w:t>
      </w:r>
      <w:r w:rsidR="001D1084" w:rsidRPr="007F1310">
        <w:rPr>
          <w:rFonts w:cstheme="minorHAnsi"/>
          <w:sz w:val="26"/>
          <w:szCs w:val="26"/>
          <w:vertAlign w:val="superscript"/>
        </w:rPr>
        <w:t>-3</w:t>
      </w:r>
      <w:r w:rsidR="001D1084" w:rsidRPr="007F1310">
        <w:rPr>
          <w:rFonts w:cstheme="minorHAnsi"/>
          <w:sz w:val="26"/>
          <w:szCs w:val="26"/>
        </w:rPr>
        <w:t xml:space="preserve"> at 3 ms</w:t>
      </w:r>
      <w:r w:rsidR="001D1084" w:rsidRPr="007F1310">
        <w:rPr>
          <w:rFonts w:cstheme="minorHAnsi"/>
          <w:sz w:val="26"/>
          <w:szCs w:val="26"/>
          <w:vertAlign w:val="superscript"/>
        </w:rPr>
        <w:t>-1</w:t>
      </w:r>
      <w:r w:rsidR="001D1084" w:rsidRPr="007F1310">
        <w:rPr>
          <w:rFonts w:cstheme="minorHAnsi"/>
          <w:sz w:val="26"/>
          <w:szCs w:val="26"/>
        </w:rPr>
        <w:t xml:space="preserve">. </w:t>
      </w:r>
      <w:r w:rsidR="005039D9" w:rsidRPr="007F1310">
        <w:rPr>
          <w:rFonts w:cstheme="minorHAnsi"/>
          <w:sz w:val="26"/>
          <w:szCs w:val="26"/>
        </w:rPr>
        <w:t>Our calculations show</w:t>
      </w:r>
      <w:r w:rsidR="00C31B17" w:rsidRPr="007F1310">
        <w:rPr>
          <w:rFonts w:cstheme="minorHAnsi"/>
          <w:sz w:val="26"/>
          <w:szCs w:val="26"/>
        </w:rPr>
        <w:t xml:space="preserve"> a</w:t>
      </w:r>
      <w:r w:rsidR="005039D9" w:rsidRPr="007F1310">
        <w:rPr>
          <w:rFonts w:cstheme="minorHAnsi"/>
          <w:sz w:val="26"/>
          <w:szCs w:val="26"/>
        </w:rPr>
        <w:t xml:space="preserve"> </w:t>
      </w:r>
      <w:r w:rsidR="005039D9" w:rsidRPr="007F1310">
        <w:rPr>
          <w:rFonts w:cstheme="minorHAnsi"/>
          <w:noProof/>
          <w:sz w:val="26"/>
          <w:szCs w:val="26"/>
        </w:rPr>
        <w:t>minimum</w:t>
      </w:r>
      <w:r w:rsidR="005039D9" w:rsidRPr="007F1310">
        <w:rPr>
          <w:rFonts w:cstheme="minorHAnsi"/>
          <w:sz w:val="26"/>
          <w:szCs w:val="26"/>
        </w:rPr>
        <w:t xml:space="preserve"> at 4-5 ms</w:t>
      </w:r>
      <w:r w:rsidR="005039D9" w:rsidRPr="007F1310">
        <w:rPr>
          <w:rFonts w:cstheme="minorHAnsi"/>
          <w:sz w:val="26"/>
          <w:szCs w:val="26"/>
          <w:vertAlign w:val="superscript"/>
        </w:rPr>
        <w:t>-1</w:t>
      </w:r>
      <w:r w:rsidR="005039D9" w:rsidRPr="007F1310">
        <w:rPr>
          <w:rFonts w:cstheme="minorHAnsi"/>
          <w:sz w:val="26"/>
          <w:szCs w:val="26"/>
        </w:rPr>
        <w:t xml:space="preserve"> bin for bulk </w:t>
      </w:r>
      <w:r w:rsidR="005039D9" w:rsidRPr="007F1310">
        <w:rPr>
          <w:rFonts w:ascii="Cambria" w:hAnsi="Cambria" w:cstheme="minorHAnsi"/>
          <w:i/>
          <w:sz w:val="26"/>
          <w:szCs w:val="26"/>
        </w:rPr>
        <w:t>C</w:t>
      </w:r>
      <w:r w:rsidR="005039D9" w:rsidRPr="007F1310">
        <w:rPr>
          <w:rFonts w:ascii="Cambria" w:hAnsi="Cambria" w:cstheme="minorHAnsi"/>
          <w:i/>
          <w:sz w:val="26"/>
          <w:szCs w:val="26"/>
          <w:vertAlign w:val="subscript"/>
        </w:rPr>
        <w:t>d10n</w:t>
      </w:r>
      <w:r w:rsidR="005039D9" w:rsidRPr="007F1310">
        <w:rPr>
          <w:rFonts w:cstheme="minorHAnsi"/>
          <w:sz w:val="26"/>
          <w:szCs w:val="26"/>
          <w:vertAlign w:val="subscript"/>
        </w:rPr>
        <w:t xml:space="preserve"> </w:t>
      </w:r>
      <w:r w:rsidR="005039D9" w:rsidRPr="007F1310">
        <w:rPr>
          <w:rFonts w:cstheme="minorHAnsi"/>
          <w:sz w:val="26"/>
          <w:szCs w:val="26"/>
        </w:rPr>
        <w:t>but 3 ms</w:t>
      </w:r>
      <w:r w:rsidR="005039D9" w:rsidRPr="007F1310">
        <w:rPr>
          <w:rFonts w:cstheme="minorHAnsi"/>
          <w:sz w:val="26"/>
          <w:szCs w:val="26"/>
          <w:vertAlign w:val="superscript"/>
        </w:rPr>
        <w:t>-1</w:t>
      </w:r>
      <w:r w:rsidR="005039D9" w:rsidRPr="007F1310">
        <w:rPr>
          <w:rFonts w:cstheme="minorHAnsi"/>
          <w:sz w:val="26"/>
          <w:szCs w:val="26"/>
        </w:rPr>
        <w:t xml:space="preserve"> for measured </w:t>
      </w:r>
      <w:r w:rsidR="005039D9" w:rsidRPr="007F1310">
        <w:rPr>
          <w:rFonts w:ascii="Cambria" w:hAnsi="Cambria" w:cstheme="minorHAnsi"/>
          <w:i/>
          <w:sz w:val="26"/>
          <w:szCs w:val="26"/>
        </w:rPr>
        <w:t>C</w:t>
      </w:r>
      <w:r w:rsidR="005039D9" w:rsidRPr="007F1310">
        <w:rPr>
          <w:rFonts w:ascii="Cambria" w:hAnsi="Cambria" w:cstheme="minorHAnsi"/>
          <w:i/>
          <w:sz w:val="26"/>
          <w:szCs w:val="26"/>
          <w:vertAlign w:val="subscript"/>
        </w:rPr>
        <w:t>d10n</w:t>
      </w:r>
      <w:r w:rsidR="005039D9" w:rsidRPr="007F1310">
        <w:rPr>
          <w:rFonts w:cstheme="minorHAnsi"/>
          <w:sz w:val="26"/>
          <w:szCs w:val="26"/>
        </w:rPr>
        <w:t xml:space="preserve">. </w:t>
      </w:r>
      <w:r w:rsidR="00CC6CD6" w:rsidRPr="007F1310">
        <w:rPr>
          <w:rFonts w:cstheme="minorHAnsi"/>
          <w:sz w:val="26"/>
          <w:szCs w:val="26"/>
        </w:rPr>
        <w:t xml:space="preserve">Both bulk and measured </w:t>
      </w:r>
      <w:r w:rsidR="00CC6CD6" w:rsidRPr="007F1310">
        <w:rPr>
          <w:rFonts w:ascii="Cambria" w:hAnsi="Cambria" w:cstheme="minorHAnsi"/>
          <w:i/>
          <w:sz w:val="26"/>
          <w:szCs w:val="26"/>
        </w:rPr>
        <w:t>C</w:t>
      </w:r>
      <w:r w:rsidR="00CC6CD6" w:rsidRPr="007F1310">
        <w:rPr>
          <w:rFonts w:ascii="Cambria" w:hAnsi="Cambria" w:cstheme="minorHAnsi"/>
          <w:i/>
          <w:sz w:val="26"/>
          <w:szCs w:val="26"/>
          <w:vertAlign w:val="subscript"/>
        </w:rPr>
        <w:t>d10n</w:t>
      </w:r>
      <w:r w:rsidR="00CC6CD6" w:rsidRPr="007F1310">
        <w:rPr>
          <w:rFonts w:cstheme="minorHAnsi"/>
          <w:sz w:val="26"/>
          <w:szCs w:val="26"/>
          <w:vertAlign w:val="subscript"/>
        </w:rPr>
        <w:t xml:space="preserve"> </w:t>
      </w:r>
      <w:r w:rsidR="00CC6CD6" w:rsidRPr="007F1310">
        <w:rPr>
          <w:rFonts w:cstheme="minorHAnsi"/>
          <w:sz w:val="26"/>
          <w:szCs w:val="26"/>
        </w:rPr>
        <w:t>increase for wind speed &gt;5 ms</w:t>
      </w:r>
      <w:r w:rsidR="00CC6CD6" w:rsidRPr="007F1310">
        <w:rPr>
          <w:rFonts w:cstheme="minorHAnsi"/>
          <w:sz w:val="26"/>
          <w:szCs w:val="26"/>
          <w:vertAlign w:val="superscript"/>
        </w:rPr>
        <w:t>-1</w:t>
      </w:r>
      <w:r w:rsidR="00CC6CD6" w:rsidRPr="007F1310">
        <w:rPr>
          <w:rFonts w:cstheme="minorHAnsi"/>
          <w:sz w:val="26"/>
          <w:szCs w:val="26"/>
        </w:rPr>
        <w:t xml:space="preserve">. </w:t>
      </w:r>
      <w:r w:rsidR="00BC4D80" w:rsidRPr="007F1310">
        <w:rPr>
          <w:rFonts w:cstheme="minorHAnsi"/>
          <w:sz w:val="26"/>
          <w:szCs w:val="26"/>
        </w:rPr>
        <w:t xml:space="preserve">Measured </w:t>
      </w:r>
      <w:r w:rsidR="000063BC" w:rsidRPr="007F1310">
        <w:rPr>
          <w:rFonts w:ascii="Cambria" w:hAnsi="Cambria" w:cstheme="minorHAnsi"/>
          <w:i/>
          <w:sz w:val="26"/>
          <w:szCs w:val="26"/>
        </w:rPr>
        <w:t>C</w:t>
      </w:r>
      <w:r w:rsidR="000063BC" w:rsidRPr="007F1310">
        <w:rPr>
          <w:rFonts w:ascii="Cambria" w:hAnsi="Cambria" w:cstheme="minorHAnsi"/>
          <w:i/>
          <w:sz w:val="26"/>
          <w:szCs w:val="26"/>
          <w:vertAlign w:val="subscript"/>
        </w:rPr>
        <w:t>e10n</w:t>
      </w:r>
      <w:r w:rsidR="000063BC" w:rsidRPr="007F1310">
        <w:rPr>
          <w:rFonts w:cstheme="minorHAnsi"/>
          <w:sz w:val="26"/>
          <w:szCs w:val="26"/>
          <w:vertAlign w:val="subscript"/>
        </w:rPr>
        <w:t xml:space="preserve"> </w:t>
      </w:r>
      <w:r w:rsidR="000063BC" w:rsidRPr="007F1310">
        <w:rPr>
          <w:rFonts w:cstheme="minorHAnsi"/>
          <w:sz w:val="26"/>
          <w:szCs w:val="26"/>
        </w:rPr>
        <w:t>is maximum 3.6x10</w:t>
      </w:r>
      <w:r w:rsidR="000063BC" w:rsidRPr="007F1310">
        <w:rPr>
          <w:rFonts w:cstheme="minorHAnsi"/>
          <w:sz w:val="26"/>
          <w:szCs w:val="26"/>
          <w:vertAlign w:val="superscript"/>
        </w:rPr>
        <w:t>-3</w:t>
      </w:r>
      <w:r w:rsidR="000063BC" w:rsidRPr="007F1310">
        <w:rPr>
          <w:rFonts w:cstheme="minorHAnsi"/>
          <w:sz w:val="26"/>
          <w:szCs w:val="26"/>
        </w:rPr>
        <w:t xml:space="preserve"> at 3</w:t>
      </w:r>
      <w:r w:rsidR="0013411B" w:rsidRPr="007F1310">
        <w:rPr>
          <w:rFonts w:cstheme="minorHAnsi"/>
          <w:sz w:val="26"/>
          <w:szCs w:val="26"/>
        </w:rPr>
        <w:t xml:space="preserve"> </w:t>
      </w:r>
      <w:r w:rsidR="000063BC" w:rsidRPr="007F1310">
        <w:rPr>
          <w:rFonts w:cstheme="minorHAnsi"/>
          <w:sz w:val="26"/>
          <w:szCs w:val="26"/>
        </w:rPr>
        <w:t>ms</w:t>
      </w:r>
      <w:r w:rsidR="000063BC" w:rsidRPr="007F1310">
        <w:rPr>
          <w:rFonts w:cstheme="minorHAnsi"/>
          <w:sz w:val="26"/>
          <w:szCs w:val="26"/>
          <w:vertAlign w:val="superscript"/>
        </w:rPr>
        <w:t>-1</w:t>
      </w:r>
      <w:r w:rsidR="000063BC" w:rsidRPr="007F1310">
        <w:rPr>
          <w:rFonts w:cstheme="minorHAnsi"/>
          <w:sz w:val="26"/>
          <w:szCs w:val="26"/>
        </w:rPr>
        <w:t xml:space="preserve"> but minimum 1.0x10</w:t>
      </w:r>
      <w:r w:rsidR="000063BC" w:rsidRPr="007F1310">
        <w:rPr>
          <w:rFonts w:cstheme="minorHAnsi"/>
          <w:sz w:val="26"/>
          <w:szCs w:val="26"/>
          <w:vertAlign w:val="superscript"/>
        </w:rPr>
        <w:t xml:space="preserve">-3 </w:t>
      </w:r>
      <w:r w:rsidR="000063BC" w:rsidRPr="007F1310">
        <w:rPr>
          <w:rFonts w:cstheme="minorHAnsi"/>
          <w:sz w:val="26"/>
          <w:szCs w:val="26"/>
        </w:rPr>
        <w:t>at 5</w:t>
      </w:r>
      <w:r w:rsidR="0013411B" w:rsidRPr="007F1310">
        <w:rPr>
          <w:rFonts w:cstheme="minorHAnsi"/>
          <w:sz w:val="26"/>
          <w:szCs w:val="26"/>
        </w:rPr>
        <w:t xml:space="preserve"> </w:t>
      </w:r>
      <w:r w:rsidR="000063BC" w:rsidRPr="007F1310">
        <w:rPr>
          <w:rFonts w:cstheme="minorHAnsi"/>
          <w:sz w:val="26"/>
          <w:szCs w:val="26"/>
        </w:rPr>
        <w:t>ms</w:t>
      </w:r>
      <w:r w:rsidR="000063BC" w:rsidRPr="007F1310">
        <w:rPr>
          <w:rFonts w:cstheme="minorHAnsi"/>
          <w:sz w:val="26"/>
          <w:szCs w:val="26"/>
          <w:vertAlign w:val="superscript"/>
        </w:rPr>
        <w:t>-1</w:t>
      </w:r>
      <w:r w:rsidR="000063BC" w:rsidRPr="007F1310">
        <w:rPr>
          <w:rFonts w:cstheme="minorHAnsi"/>
          <w:sz w:val="26"/>
          <w:szCs w:val="26"/>
        </w:rPr>
        <w:t xml:space="preserve"> and increases with wind speed thereafter </w:t>
      </w:r>
      <w:r w:rsidR="00044A9E" w:rsidRPr="007F1310">
        <w:rPr>
          <w:rFonts w:cstheme="minorHAnsi"/>
          <w:sz w:val="26"/>
          <w:szCs w:val="26"/>
        </w:rPr>
        <w:t>consistent with</w:t>
      </w:r>
      <w:r w:rsidR="000E0D02" w:rsidRPr="007F1310">
        <w:rPr>
          <w:rFonts w:cstheme="minorHAnsi"/>
          <w:sz w:val="26"/>
          <w:szCs w:val="26"/>
        </w:rPr>
        <w:t xml:space="preserve"> </w:t>
      </w:r>
      <w:r w:rsidR="000E0D02" w:rsidRPr="007F1310">
        <w:rPr>
          <w:rFonts w:cstheme="minorHAnsi"/>
          <w:sz w:val="26"/>
          <w:szCs w:val="26"/>
        </w:rPr>
        <w:fldChar w:fldCharType="begin" w:fldLock="1"/>
      </w:r>
      <w:r w:rsidR="000E0D02" w:rsidRPr="007F1310">
        <w:rPr>
          <w:rFonts w:cstheme="minorHAnsi"/>
          <w:sz w:val="26"/>
          <w:szCs w:val="26"/>
        </w:rPr>
        <w:instrText>ADDIN CSL_CITATION {"citationItems":[{"id":"ITEM-1","itemData":{"DOI":"10.1175/1520-0442(2003)016&lt;0571:BPOASF&gt;2.0.CO;2","ISBN":"0894-8755","ISSN":"08948755","abstract":"In 1996, version 2.5 of the Coupled Ocean-Atmosphere Response Experiment (COARE) bulk algorithm was published, and it has become one of the most frequently used algorithms in the air-sea interaction community. This paper describes steps taken to improve the algorithm in several ways. The number of iterations to solve for stability has been shortened from 20 to 3, and adjustments have been made to the basic profile stability functions. The scalar transfer coefficients have been redefined in terms of the mixing ratio, which is the fundamentally conserved quantity, rather than the measured water vapor mass concentration. Both the velocity and scalar roughness lengths have been changed. For the velocity roughness, the original fixed value of the Charnock parameter has been replaced by one that increases with wind speeds of between 10 and 18 m s(-1). The scalar roughness length parameterization has been simplified to fit both an early set of NOAA/Environmental Technology Laboratory (ETL) experiments and the Humidity Exchange Over the Sea (HEXOS) program. These changes slightly increase the fluxes for wind speeds exceeding 10 m s(-)1. For interested users, two simple parameterizations of the surface gravity wave influence on fluxes have been added (but not evaluated). This new version of the algorithm (COARE 3.0) was based on published results and 2777 1-h covariance flux measurements in the ETL inventory. To test it, 4439 new values from field experiments between 1997 and 1999 were added, which now dominate the database, especially in the wind speed regime beyond 10 m s(-1), where the number of observations increased from 67 to about 800. After applying various quality controls, the database was used to evaluate the algorithm in several ways. For an overall mean, the algorithm agrees with the data to within a few percent for stress and latent heat flux. The agreement is also excellent when the bulk and directly measured fluxes are averaged in bins of 10-m neutral wind speed. For a more stringent test, the average 10-m neutral transfer coefficients were computed for stress and moisture in wind speed bins, using different averaging schemes with fairly similar results. The average (mean and median) model results agreed with the measurements to within about 5% for moisture from 0 to 20 m s(-1). For stress, the covariance measurements were about 10% higher than the model at wind speeds over 15 m s(-1), while inertial-dissipation measurements agreed closely at all…","author":[{"dropping-particle":"","family":"Fairall","given":"C. W.","non-dropping-particle":"","parse-names":false,"suffix":""},{"dropping-particle":"","family":"Bradley","given":"E. F.","non-dropping-particle":"","parse-names":false,"suffix":""},{"dropping-particle":"","family":"Hare","given":"J. E.","non-dropping-particle":"","parse-names":false,"suffix":""},{"dropping-particle":"","family":"Grachev","given":"A. A.","non-dropping-particle":"","parse-names":false,"suffix":""},{"dropping-particle":"","family":"Edson","given":"J. B.","non-dropping-particle":"","parse-names":false,"suffix":""}],"container-title":"Journal of Climate","id":"ITEM-1","issue":"4","issued":{"date-parts":[["2003"]]},"page":"571-591","title":"Bulk parameterization of air-sea fluxes: Updates and verification for the COARE algorithm","type":"article-journal","volume":"16"},"uris":["http://www.mendeley.com/documents/?uuid=f13f7aa7-51c7-4031-834d-491196a9769c"]}],"mendeley":{"formattedCitation":"(Fairall et al., 2003)","manualFormatting":"Fairall et al., (2003)","plainTextFormattedCitation":"(Fairall et al., 2003)","previouslyFormattedCitation":"(Fairall et al., 2003)"},"properties":{"noteIndex":0},"schema":"https://github.com/citation-style-language/schema/raw/master/csl-citation.json"}</w:instrText>
      </w:r>
      <w:r w:rsidR="000E0D02" w:rsidRPr="007F1310">
        <w:rPr>
          <w:rFonts w:cstheme="minorHAnsi"/>
          <w:sz w:val="26"/>
          <w:szCs w:val="26"/>
        </w:rPr>
        <w:fldChar w:fldCharType="separate"/>
      </w:r>
      <w:r w:rsidR="000E0D02" w:rsidRPr="007F1310">
        <w:rPr>
          <w:rFonts w:cstheme="minorHAnsi"/>
          <w:noProof/>
          <w:sz w:val="26"/>
          <w:szCs w:val="26"/>
        </w:rPr>
        <w:t>Fairall et al., (2003)</w:t>
      </w:r>
      <w:r w:rsidR="000E0D02" w:rsidRPr="007F1310">
        <w:rPr>
          <w:rFonts w:cstheme="minorHAnsi"/>
          <w:sz w:val="26"/>
          <w:szCs w:val="26"/>
        </w:rPr>
        <w:fldChar w:fldCharType="end"/>
      </w:r>
      <w:r w:rsidR="000063BC" w:rsidRPr="007F1310">
        <w:rPr>
          <w:rFonts w:cstheme="minorHAnsi"/>
          <w:sz w:val="26"/>
          <w:szCs w:val="26"/>
        </w:rPr>
        <w:t>.</w:t>
      </w:r>
      <w:r w:rsidR="00E521A5" w:rsidRPr="007F1310">
        <w:rPr>
          <w:rFonts w:cstheme="minorHAnsi"/>
          <w:sz w:val="26"/>
          <w:szCs w:val="26"/>
        </w:rPr>
        <w:t xml:space="preserve"> </w:t>
      </w:r>
      <w:r w:rsidR="00BC4D80" w:rsidRPr="007F1310">
        <w:rPr>
          <w:rFonts w:cstheme="minorHAnsi"/>
          <w:sz w:val="26"/>
          <w:szCs w:val="26"/>
        </w:rPr>
        <w:t xml:space="preserve">Measured </w:t>
      </w:r>
      <w:r w:rsidR="00E521A5" w:rsidRPr="007F1310">
        <w:rPr>
          <w:rFonts w:ascii="Cambria" w:hAnsi="Cambria" w:cstheme="minorHAnsi"/>
          <w:i/>
          <w:sz w:val="26"/>
          <w:szCs w:val="26"/>
        </w:rPr>
        <w:t>C</w:t>
      </w:r>
      <w:r w:rsidR="00747064" w:rsidRPr="007F1310">
        <w:rPr>
          <w:rFonts w:ascii="Cambria" w:hAnsi="Cambria" w:cstheme="minorHAnsi"/>
          <w:i/>
          <w:sz w:val="26"/>
          <w:szCs w:val="26"/>
          <w:vertAlign w:val="subscript"/>
        </w:rPr>
        <w:t>h</w:t>
      </w:r>
      <w:r w:rsidR="00E521A5" w:rsidRPr="007F1310">
        <w:rPr>
          <w:rFonts w:ascii="Cambria" w:hAnsi="Cambria" w:cstheme="minorHAnsi"/>
          <w:i/>
          <w:sz w:val="26"/>
          <w:szCs w:val="26"/>
          <w:vertAlign w:val="subscript"/>
        </w:rPr>
        <w:t>10n</w:t>
      </w:r>
      <w:r w:rsidR="00E521A5" w:rsidRPr="007F1310">
        <w:rPr>
          <w:rFonts w:cstheme="minorHAnsi"/>
          <w:sz w:val="26"/>
          <w:szCs w:val="26"/>
          <w:vertAlign w:val="subscript"/>
        </w:rPr>
        <w:t xml:space="preserve"> </w:t>
      </w:r>
      <w:r w:rsidR="00EA09FB" w:rsidRPr="007F1310">
        <w:rPr>
          <w:rFonts w:cstheme="minorHAnsi"/>
          <w:sz w:val="26"/>
          <w:szCs w:val="26"/>
        </w:rPr>
        <w:t xml:space="preserve">initially decreases with wind speed, </w:t>
      </w:r>
      <w:r w:rsidR="00821A29" w:rsidRPr="007F1310">
        <w:rPr>
          <w:rFonts w:cstheme="minorHAnsi"/>
          <w:sz w:val="26"/>
          <w:szCs w:val="26"/>
        </w:rPr>
        <w:t>becomes minimum at 6 ms</w:t>
      </w:r>
      <w:r w:rsidR="00821A29" w:rsidRPr="007F1310">
        <w:rPr>
          <w:rFonts w:cstheme="minorHAnsi"/>
          <w:sz w:val="26"/>
          <w:szCs w:val="26"/>
          <w:vertAlign w:val="superscript"/>
        </w:rPr>
        <w:t>-1</w:t>
      </w:r>
      <w:r w:rsidR="00821A29" w:rsidRPr="007F1310">
        <w:rPr>
          <w:rFonts w:cstheme="minorHAnsi"/>
          <w:sz w:val="26"/>
          <w:szCs w:val="26"/>
        </w:rPr>
        <w:t xml:space="preserve"> and rises with wind speed thereafter. </w:t>
      </w:r>
    </w:p>
    <w:p w14:paraId="6D5DCA7A" w14:textId="77777777" w:rsidR="001D1084" w:rsidRPr="007F1310" w:rsidRDefault="001D1084" w:rsidP="00B26A90">
      <w:pPr>
        <w:autoSpaceDE w:val="0"/>
        <w:autoSpaceDN w:val="0"/>
        <w:adjustRightInd w:val="0"/>
        <w:spacing w:after="0" w:line="240" w:lineRule="auto"/>
        <w:jc w:val="both"/>
        <w:rPr>
          <w:rFonts w:cstheme="minorHAnsi"/>
          <w:sz w:val="26"/>
          <w:szCs w:val="26"/>
        </w:rPr>
      </w:pPr>
    </w:p>
    <w:p w14:paraId="534BF401" w14:textId="0EA16ACB" w:rsidR="009528D4" w:rsidRDefault="00C6799F" w:rsidP="00B26A90">
      <w:pPr>
        <w:autoSpaceDE w:val="0"/>
        <w:autoSpaceDN w:val="0"/>
        <w:adjustRightInd w:val="0"/>
        <w:spacing w:after="0" w:line="240" w:lineRule="auto"/>
        <w:jc w:val="both"/>
        <w:rPr>
          <w:rFonts w:eastAsiaTheme="minorEastAsia" w:cstheme="minorHAnsi"/>
          <w:sz w:val="26"/>
          <w:szCs w:val="26"/>
        </w:rPr>
      </w:pPr>
      <w:r w:rsidRPr="007F1310">
        <w:rPr>
          <w:rFonts w:cstheme="minorHAnsi"/>
          <w:sz w:val="26"/>
          <w:szCs w:val="26"/>
          <w:lang w:val="en-US"/>
        </w:rPr>
        <w:t>Surface waves act as the roughness elements that COARE models using the aerodynamic roughness length</w:t>
      </w:r>
      <w:r w:rsidRPr="007F1310">
        <w:rPr>
          <w:rFonts w:cstheme="minorHAnsi"/>
          <w:sz w:val="26"/>
          <w:szCs w:val="26"/>
        </w:rPr>
        <w:t xml:space="preserve"> </w:t>
      </w:r>
      <w:r w:rsidR="00255F6D" w:rsidRPr="007F1310">
        <w:rPr>
          <w:rFonts w:cstheme="minorHAnsi"/>
          <w:sz w:val="26"/>
          <w:szCs w:val="26"/>
        </w:rPr>
        <w:t>(</w:t>
      </w:r>
      <m:oMath>
        <m:sSub>
          <m:sSubPr>
            <m:ctrlPr>
              <w:rPr>
                <w:rFonts w:ascii="Cambria Math" w:hAnsi="Cambria Math" w:cstheme="minorHAnsi"/>
                <w:i/>
                <w:sz w:val="26"/>
                <w:szCs w:val="26"/>
              </w:rPr>
            </m:ctrlPr>
          </m:sSubPr>
          <m:e>
            <m:r>
              <w:rPr>
                <w:rFonts w:ascii="Cambria Math" w:hAnsi="Cambria Math" w:cstheme="minorHAnsi"/>
                <w:sz w:val="26"/>
                <w:szCs w:val="26"/>
              </w:rPr>
              <m:t>z</m:t>
            </m:r>
          </m:e>
          <m:sub>
            <m:r>
              <w:rPr>
                <w:rFonts w:ascii="Cambria Math" w:hAnsi="Cambria Math" w:cstheme="minorHAnsi"/>
                <w:sz w:val="26"/>
                <w:szCs w:val="26"/>
              </w:rPr>
              <m:t>0</m:t>
            </m:r>
          </m:sub>
        </m:sSub>
      </m:oMath>
      <w:r w:rsidR="00255F6D" w:rsidRPr="007F1310">
        <w:rPr>
          <w:rFonts w:eastAsiaTheme="minorEastAsia" w:cstheme="minorHAnsi"/>
          <w:sz w:val="26"/>
          <w:szCs w:val="26"/>
        </w:rPr>
        <w:t xml:space="preserve">) </w:t>
      </w:r>
      <w:r w:rsidR="00EF321D" w:rsidRPr="007F1310">
        <w:rPr>
          <w:rFonts w:cstheme="minorHAnsi"/>
          <w:sz w:val="26"/>
          <w:szCs w:val="26"/>
        </w:rPr>
        <w:t>which characterize</w:t>
      </w:r>
      <w:r w:rsidR="00255F6D" w:rsidRPr="007F1310">
        <w:rPr>
          <w:rFonts w:cstheme="minorHAnsi"/>
          <w:sz w:val="26"/>
          <w:szCs w:val="26"/>
        </w:rPr>
        <w:t>s</w:t>
      </w:r>
      <w:r w:rsidR="00EF321D" w:rsidRPr="007F1310">
        <w:rPr>
          <w:rFonts w:cstheme="minorHAnsi"/>
          <w:sz w:val="26"/>
          <w:szCs w:val="26"/>
        </w:rPr>
        <w:t xml:space="preserve"> the neutral </w:t>
      </w:r>
      <w:r w:rsidR="00C31B17" w:rsidRPr="007F1310">
        <w:rPr>
          <w:rFonts w:cstheme="minorHAnsi"/>
          <w:sz w:val="26"/>
          <w:szCs w:val="26"/>
        </w:rPr>
        <w:t>transfer coefficient</w:t>
      </w:r>
      <w:r w:rsidR="00255F6D" w:rsidRPr="007F1310">
        <w:rPr>
          <w:rFonts w:cstheme="minorHAnsi"/>
          <w:sz w:val="26"/>
          <w:szCs w:val="26"/>
        </w:rPr>
        <w:t>s</w:t>
      </w:r>
      <w:r w:rsidR="00EF321D" w:rsidRPr="007F1310">
        <w:rPr>
          <w:rFonts w:cstheme="minorHAnsi"/>
          <w:sz w:val="26"/>
          <w:szCs w:val="26"/>
        </w:rPr>
        <w:t>.</w:t>
      </w:r>
      <w:r w:rsidR="00EC75D8" w:rsidRPr="007F1310">
        <w:rPr>
          <w:rFonts w:cstheme="minorHAnsi"/>
          <w:sz w:val="26"/>
          <w:szCs w:val="26"/>
        </w:rPr>
        <w:t xml:space="preserve"> </w:t>
      </w:r>
      <w:r w:rsidR="00CB40D6" w:rsidRPr="007F1310">
        <w:rPr>
          <w:rFonts w:cstheme="minorHAnsi"/>
          <w:sz w:val="26"/>
          <w:szCs w:val="26"/>
        </w:rPr>
        <w:t>The COARE 3.0 model incorporate</w:t>
      </w:r>
      <w:r w:rsidR="009F3196" w:rsidRPr="007F1310">
        <w:rPr>
          <w:rFonts w:cstheme="minorHAnsi"/>
          <w:sz w:val="26"/>
          <w:szCs w:val="26"/>
        </w:rPr>
        <w:t>s the</w:t>
      </w:r>
      <w:r w:rsidR="00CB40D6" w:rsidRPr="007F1310">
        <w:rPr>
          <w:rFonts w:cstheme="minorHAnsi"/>
          <w:sz w:val="26"/>
          <w:szCs w:val="26"/>
        </w:rPr>
        <w:t xml:space="preserve"> velocity roughness length as a function of specified wave </w:t>
      </w:r>
      <w:r w:rsidR="00CB40D6">
        <w:rPr>
          <w:rFonts w:cstheme="minorHAnsi"/>
          <w:sz w:val="26"/>
          <w:szCs w:val="26"/>
        </w:rPr>
        <w:t>properties such as significant wave height, wavelength of spectrum peak and inverse wave age. However,</w:t>
      </w:r>
      <w:r w:rsidR="000E0D02">
        <w:rPr>
          <w:rFonts w:cstheme="minorHAnsi"/>
          <w:sz w:val="26"/>
          <w:szCs w:val="26"/>
        </w:rPr>
        <w:t xml:space="preserve"> </w:t>
      </w:r>
      <w:r w:rsidR="000E0D02">
        <w:rPr>
          <w:rFonts w:cstheme="minorHAnsi"/>
          <w:sz w:val="26"/>
          <w:szCs w:val="26"/>
        </w:rPr>
        <w:fldChar w:fldCharType="begin" w:fldLock="1"/>
      </w:r>
      <w:r w:rsidR="00FF76F9">
        <w:rPr>
          <w:rFonts w:cstheme="minorHAnsi"/>
          <w:sz w:val="26"/>
          <w:szCs w:val="26"/>
        </w:rPr>
        <w:instrText>ADDIN CSL_CITATION {"citationItems":[{"id":"ITEM-1","itemData":{"DOI":"10.1175/JPO-D-12-0173.1","ISBN":"0022-3670","ISSN":"0022-3670","abstract":"This study investigates the exchange of momentum between the atmosphere and ocean using data collected from four oceanic field experiments. Direct covariance estimates of momentum fluxes were collected in all four experiments and wind profiles were collected during three of them. The objective of the investigation is to improve parameterizations of the surface roughness and drag coefficient used to estimate the surface stress from bulk formulas. Specifically, the Coupled Ocean–Atmosphere Response Experiment (COARE) 3.0 bulk flux algorithm is refined to create COARE 3.5. Oversea measurements of dimensionless shear are used to investigate the stability function under stable and convective conditions. The behavior of surface roughness is then investigated over a wider range of wind speeds (up to 25 m s−1) and wave conditions than have been available from previous oversea field studies. The wind speed dependence of the Charnock coefficient α in the COARE algorithm is modified to , where m = 0.017 m−1 s and b = −0.005. When combined with a parameterization for smooth flow, this formulation gives better agreement with the stress estimates from all of the field programs at all winds speeds with significant improvement for wind speeds over 13 m s−1. Wave age– and wave slope–dependent parameterizations of the surface roughness are also investigated, but the COARE 3.5 wind speed–dependent formulation matches the observations well without any wave information. The available data provide a simple reason for why wind speed–, wave age–, and wave slope–dependent formulations give similar results—the inverse wave age varies nearly linearly with wind speed in long-fetch conditions for wind speeds up to 25 m s−1.","author":[{"dropping-particle":"","family":"Edson","given":"James B.","non-dropping-particle":"","parse-names":false,"suffix":""},{"dropping-particle":"","family":"Jampana","given":"Venkata","non-dropping-particle":"","parse-names":false,"suffix":""},{"dropping-particle":"","family":"Weller","given":"Robert a.","non-dropping-particle":"","parse-names":false,"suffix":""},{"dropping-particle":"","family":"Bigorre","given":"Sebastien P.","non-dropping-particle":"","parse-names":false,"suffix":""},{"dropping-particle":"","family":"Plueddemann","given":"Albert J.","non-dropping-particle":"","parse-names":false,"suffix":""},{"dropping-particle":"","family":"Fairall","given":"Christopher W.","non-dropping-particle":"","parse-names":false,"suffix":""},{"dropping-particle":"","family":"Miller","given":"Scott D.","non-dropping-particle":"","parse-names":false,"suffix":""},{"dropping-particle":"","family":"Mahrt","given":"Larry","non-dropping-particle":"","parse-names":false,"suffix":""},{"dropping-particle":"","family":"Vickers","given":"Dean","non-dropping-particle":"","parse-names":false,"suffix":""},{"dropping-particle":"","family":"Hersbach","given":"Hans","non-dropping-particle":"","parse-names":false,"suffix":""}],"container-title":"Journal of Physical Oceanography","id":"ITEM-1","issue":"8","issued":{"date-parts":[["2013"]]},"page":"1589-1610","title":"On the Exchange of Momentum over the Open Ocean","type":"article-journal","volume":"43"},"uris":["http://www.mendeley.com/documents/?uuid=250055b6-db9c-4b3d-92ff-b65b61dc4035"]}],"mendeley":{"formattedCitation":"(James B. Edson et al., 2013)","manualFormatting":"Edson et al., (2013)","plainTextFormattedCitation":"(James B. Edson et al., 2013)","previouslyFormattedCitation":"(James B. Edson et al., 2013)"},"properties":{"noteIndex":0},"schema":"https://github.com/citation-style-language/schema/raw/master/csl-citation.json"}</w:instrText>
      </w:r>
      <w:r w:rsidR="000E0D02">
        <w:rPr>
          <w:rFonts w:cstheme="minorHAnsi"/>
          <w:sz w:val="26"/>
          <w:szCs w:val="26"/>
        </w:rPr>
        <w:fldChar w:fldCharType="separate"/>
      </w:r>
      <w:r w:rsidR="00D7314E">
        <w:rPr>
          <w:rFonts w:cstheme="minorHAnsi"/>
          <w:noProof/>
          <w:sz w:val="26"/>
          <w:szCs w:val="26"/>
        </w:rPr>
        <w:t>Edson</w:t>
      </w:r>
      <w:r w:rsidR="000E0D02" w:rsidRPr="000E0D02">
        <w:rPr>
          <w:rFonts w:cstheme="minorHAnsi"/>
          <w:noProof/>
          <w:sz w:val="26"/>
          <w:szCs w:val="26"/>
        </w:rPr>
        <w:t xml:space="preserve"> et al., </w:t>
      </w:r>
      <w:r w:rsidR="000E0D02">
        <w:rPr>
          <w:rFonts w:cstheme="minorHAnsi"/>
          <w:noProof/>
          <w:sz w:val="26"/>
          <w:szCs w:val="26"/>
        </w:rPr>
        <w:t>(</w:t>
      </w:r>
      <w:r w:rsidR="000E0D02" w:rsidRPr="000E0D02">
        <w:rPr>
          <w:rFonts w:cstheme="minorHAnsi"/>
          <w:noProof/>
          <w:sz w:val="26"/>
          <w:szCs w:val="26"/>
        </w:rPr>
        <w:t>2013)</w:t>
      </w:r>
      <w:r w:rsidR="000E0D02">
        <w:rPr>
          <w:rFonts w:cstheme="minorHAnsi"/>
          <w:sz w:val="26"/>
          <w:szCs w:val="26"/>
        </w:rPr>
        <w:fldChar w:fldCharType="end"/>
      </w:r>
      <w:r w:rsidR="00CB40D6">
        <w:rPr>
          <w:rFonts w:cstheme="minorHAnsi"/>
          <w:sz w:val="26"/>
          <w:szCs w:val="26"/>
        </w:rPr>
        <w:t xml:space="preserve"> found</w:t>
      </w:r>
      <w:r w:rsidR="0056479D">
        <w:rPr>
          <w:rFonts w:cstheme="minorHAnsi"/>
          <w:sz w:val="26"/>
          <w:szCs w:val="26"/>
        </w:rPr>
        <w:t xml:space="preserve"> </w:t>
      </w:r>
      <w:r w:rsidR="00CB40D6">
        <w:rPr>
          <w:rFonts w:cstheme="minorHAnsi"/>
          <w:sz w:val="26"/>
          <w:szCs w:val="26"/>
        </w:rPr>
        <w:t xml:space="preserve">that surface roughness formulations match observations well without wave information </w:t>
      </w:r>
      <w:r w:rsidR="005B7266">
        <w:rPr>
          <w:rFonts w:cstheme="minorHAnsi"/>
          <w:sz w:val="26"/>
          <w:szCs w:val="26"/>
        </w:rPr>
        <w:t xml:space="preserve">in COARE 3.5 </w:t>
      </w:r>
      <w:r w:rsidR="00CB40D6">
        <w:rPr>
          <w:rFonts w:cstheme="minorHAnsi"/>
          <w:sz w:val="26"/>
          <w:szCs w:val="26"/>
        </w:rPr>
        <w:t xml:space="preserve">as wave age varies almost linearly with wind speed. </w:t>
      </w:r>
      <w:r w:rsidR="00EC75D8">
        <w:rPr>
          <w:rFonts w:cstheme="minorHAnsi"/>
          <w:sz w:val="26"/>
          <w:szCs w:val="26"/>
        </w:rPr>
        <w:t xml:space="preserve">Here, </w:t>
      </w:r>
      <w:r w:rsidR="00A17FE5">
        <w:rPr>
          <w:rFonts w:cstheme="minorHAnsi"/>
          <w:sz w:val="26"/>
          <w:szCs w:val="26"/>
        </w:rPr>
        <w:t xml:space="preserve">an attempt is made to </w:t>
      </w:r>
      <w:r w:rsidR="004B2CEF">
        <w:rPr>
          <w:rFonts w:cstheme="minorHAnsi"/>
          <w:sz w:val="26"/>
          <w:szCs w:val="26"/>
        </w:rPr>
        <w:t xml:space="preserve">investigate the wave age dependency of transfer coefficients. </w:t>
      </w:r>
      <w:r w:rsidR="00647CA2" w:rsidRPr="00236CB3">
        <w:rPr>
          <w:rFonts w:ascii="Cambria" w:hAnsi="Cambria" w:cstheme="minorHAnsi"/>
          <w:i/>
          <w:sz w:val="26"/>
          <w:szCs w:val="26"/>
        </w:rPr>
        <w:t>C</w:t>
      </w:r>
      <w:r w:rsidR="00647CA2" w:rsidRPr="00236CB3">
        <w:rPr>
          <w:rFonts w:ascii="Cambria" w:hAnsi="Cambria" w:cstheme="minorHAnsi"/>
          <w:i/>
          <w:sz w:val="26"/>
          <w:szCs w:val="26"/>
          <w:vertAlign w:val="subscript"/>
        </w:rPr>
        <w:t>d10n</w:t>
      </w:r>
      <w:r w:rsidR="00647CA2" w:rsidRPr="00647CA2">
        <w:rPr>
          <w:rFonts w:cstheme="minorHAnsi"/>
          <w:sz w:val="26"/>
          <w:szCs w:val="26"/>
        </w:rPr>
        <w:t xml:space="preserve"> </w:t>
      </w:r>
      <w:r w:rsidR="00817E56">
        <w:rPr>
          <w:rFonts w:cstheme="minorHAnsi"/>
          <w:sz w:val="26"/>
          <w:szCs w:val="26"/>
        </w:rPr>
        <w:t xml:space="preserve">and </w:t>
      </w:r>
      <w:r w:rsidR="00817E56" w:rsidRPr="00236CB3">
        <w:rPr>
          <w:rFonts w:ascii="Cambria" w:hAnsi="Cambria" w:cstheme="minorHAnsi"/>
          <w:i/>
          <w:sz w:val="26"/>
          <w:szCs w:val="26"/>
        </w:rPr>
        <w:t>C</w:t>
      </w:r>
      <w:r w:rsidR="00817E56" w:rsidRPr="00236CB3">
        <w:rPr>
          <w:rFonts w:ascii="Cambria" w:hAnsi="Cambria" w:cstheme="minorHAnsi"/>
          <w:i/>
          <w:sz w:val="26"/>
          <w:szCs w:val="26"/>
          <w:vertAlign w:val="subscript"/>
        </w:rPr>
        <w:t>e10n</w:t>
      </w:r>
      <w:r w:rsidR="00817E56" w:rsidRPr="00647CA2">
        <w:rPr>
          <w:rFonts w:cstheme="minorHAnsi"/>
          <w:sz w:val="26"/>
          <w:szCs w:val="26"/>
        </w:rPr>
        <w:t xml:space="preserve"> </w:t>
      </w:r>
      <w:r w:rsidR="00817E56">
        <w:rPr>
          <w:rFonts w:cstheme="minorHAnsi"/>
          <w:sz w:val="26"/>
          <w:szCs w:val="26"/>
        </w:rPr>
        <w:t xml:space="preserve">are </w:t>
      </w:r>
      <w:r w:rsidR="00647CA2" w:rsidRPr="00647CA2">
        <w:rPr>
          <w:rFonts w:cstheme="minorHAnsi"/>
          <w:sz w:val="26"/>
          <w:szCs w:val="26"/>
        </w:rPr>
        <w:t xml:space="preserve">evaluated as a function of </w:t>
      </w:r>
      <w:r w:rsidR="00EC75D8">
        <w:rPr>
          <w:rFonts w:cstheme="minorHAnsi"/>
          <w:sz w:val="26"/>
          <w:szCs w:val="26"/>
        </w:rPr>
        <w:t>inverse wave age and significant wave height</w:t>
      </w:r>
      <w:r w:rsidR="004B2CEF">
        <w:rPr>
          <w:rFonts w:cstheme="minorHAnsi"/>
          <w:sz w:val="26"/>
          <w:szCs w:val="26"/>
        </w:rPr>
        <w:t>s</w:t>
      </w:r>
      <w:r w:rsidR="00EC75D8">
        <w:rPr>
          <w:rFonts w:cstheme="minorHAnsi"/>
          <w:sz w:val="26"/>
          <w:szCs w:val="26"/>
        </w:rPr>
        <w:t xml:space="preserve">, </w:t>
      </w:r>
      <w:r w:rsidR="00EC75D8" w:rsidRPr="00EE6452">
        <w:rPr>
          <w:rFonts w:ascii="Cambria" w:hAnsi="Cambria" w:cstheme="minorHAnsi"/>
          <w:i/>
          <w:sz w:val="26"/>
          <w:szCs w:val="26"/>
        </w:rPr>
        <w:t>γ</w:t>
      </w:r>
      <w:r w:rsidR="00EC75D8">
        <w:rPr>
          <w:rFonts w:cstheme="minorHAnsi"/>
          <w:sz w:val="26"/>
          <w:szCs w:val="26"/>
        </w:rPr>
        <w:t xml:space="preserve"> </w:t>
      </w:r>
      <w:r w:rsidR="004B2CEF">
        <w:rPr>
          <w:rFonts w:cstheme="minorHAnsi"/>
          <w:sz w:val="26"/>
          <w:szCs w:val="26"/>
        </w:rPr>
        <w:t xml:space="preserve">for drag </w:t>
      </w:r>
      <w:r w:rsidR="001629BC">
        <w:rPr>
          <w:rFonts w:cstheme="minorHAnsi"/>
          <w:sz w:val="26"/>
          <w:szCs w:val="26"/>
        </w:rPr>
        <w:t xml:space="preserve">but </w:t>
      </w:r>
      <w:r w:rsidR="001629BC" w:rsidRPr="00284EC6">
        <w:rPr>
          <w:rFonts w:ascii="Cambria" w:hAnsi="Cambria" w:cstheme="minorHAnsi"/>
          <w:i/>
          <w:sz w:val="26"/>
          <w:szCs w:val="26"/>
        </w:rPr>
        <w:t>γ</w:t>
      </w:r>
      <w:r w:rsidR="001629BC" w:rsidRPr="00284EC6">
        <w:rPr>
          <w:rFonts w:ascii="Cambria" w:hAnsi="Cambria" w:cstheme="minorHAnsi"/>
          <w:i/>
          <w:sz w:val="26"/>
          <w:szCs w:val="26"/>
          <w:vertAlign w:val="subscript"/>
        </w:rPr>
        <w:t>w</w:t>
      </w:r>
      <w:r w:rsidR="001629BC">
        <w:rPr>
          <w:rFonts w:ascii="Cambria" w:hAnsi="Cambria" w:cstheme="minorHAnsi"/>
          <w:i/>
          <w:sz w:val="26"/>
          <w:szCs w:val="26"/>
          <w:vertAlign w:val="subscript"/>
        </w:rPr>
        <w:t xml:space="preserve"> </w:t>
      </w:r>
      <w:r w:rsidR="001629BC">
        <w:rPr>
          <w:rFonts w:cstheme="minorHAnsi"/>
          <w:sz w:val="26"/>
          <w:szCs w:val="26"/>
        </w:rPr>
        <w:t xml:space="preserve">for </w:t>
      </w:r>
      <w:r w:rsidR="001629BC" w:rsidRPr="00236CB3">
        <w:rPr>
          <w:rFonts w:ascii="Cambria" w:hAnsi="Cambria" w:cstheme="minorHAnsi"/>
          <w:i/>
          <w:sz w:val="26"/>
          <w:szCs w:val="26"/>
        </w:rPr>
        <w:t>C</w:t>
      </w:r>
      <w:r w:rsidR="001629BC" w:rsidRPr="00236CB3">
        <w:rPr>
          <w:rFonts w:ascii="Cambria" w:hAnsi="Cambria" w:cstheme="minorHAnsi"/>
          <w:i/>
          <w:sz w:val="26"/>
          <w:szCs w:val="26"/>
          <w:vertAlign w:val="subscript"/>
        </w:rPr>
        <w:t>e10n</w:t>
      </w:r>
      <w:r w:rsidR="006A7120">
        <w:rPr>
          <w:rFonts w:cstheme="minorHAnsi"/>
          <w:sz w:val="26"/>
          <w:szCs w:val="26"/>
        </w:rPr>
        <w:t xml:space="preserve"> </w:t>
      </w:r>
      <w:r w:rsidR="00647CA2" w:rsidRPr="00647CA2">
        <w:rPr>
          <w:rFonts w:cstheme="minorHAnsi"/>
          <w:sz w:val="26"/>
          <w:szCs w:val="26"/>
        </w:rPr>
        <w:t xml:space="preserve">as swells are also </w:t>
      </w:r>
      <w:r w:rsidR="0062399D">
        <w:rPr>
          <w:rFonts w:cstheme="minorHAnsi"/>
          <w:sz w:val="26"/>
          <w:szCs w:val="26"/>
        </w:rPr>
        <w:t>expected</w:t>
      </w:r>
      <w:r w:rsidR="00647CA2" w:rsidRPr="00647CA2">
        <w:rPr>
          <w:rFonts w:cstheme="minorHAnsi"/>
          <w:sz w:val="26"/>
          <w:szCs w:val="26"/>
        </w:rPr>
        <w:t xml:space="preserve"> to have a </w:t>
      </w:r>
      <w:r w:rsidR="0062399D">
        <w:rPr>
          <w:rFonts w:cstheme="minorHAnsi"/>
          <w:sz w:val="26"/>
          <w:szCs w:val="26"/>
        </w:rPr>
        <w:t>measurable</w:t>
      </w:r>
      <w:r w:rsidR="00647CA2" w:rsidRPr="00647CA2">
        <w:rPr>
          <w:rFonts w:cstheme="minorHAnsi"/>
          <w:sz w:val="26"/>
          <w:szCs w:val="26"/>
        </w:rPr>
        <w:t xml:space="preserve"> effect on wind profiles contributing to surface roughness and drag. </w:t>
      </w:r>
    </w:p>
    <w:p w14:paraId="52F85F14" w14:textId="77777777" w:rsidR="00F625A3" w:rsidRPr="00AE7DD9" w:rsidRDefault="00F625A3" w:rsidP="00B26A90">
      <w:pPr>
        <w:autoSpaceDE w:val="0"/>
        <w:autoSpaceDN w:val="0"/>
        <w:adjustRightInd w:val="0"/>
        <w:spacing w:after="0" w:line="240" w:lineRule="auto"/>
        <w:jc w:val="both"/>
        <w:rPr>
          <w:rFonts w:eastAsiaTheme="minorEastAsia" w:cstheme="minorHAnsi"/>
          <w:color w:val="FF0000"/>
          <w:sz w:val="26"/>
          <w:szCs w:val="26"/>
        </w:rPr>
      </w:pPr>
    </w:p>
    <w:p w14:paraId="5AC86E2E" w14:textId="3535FFA6" w:rsidR="009132BA" w:rsidRDefault="00F625A3" w:rsidP="00B26A90">
      <w:pPr>
        <w:autoSpaceDE w:val="0"/>
        <w:autoSpaceDN w:val="0"/>
        <w:adjustRightInd w:val="0"/>
        <w:spacing w:after="0" w:line="240" w:lineRule="auto"/>
        <w:jc w:val="both"/>
        <w:rPr>
          <w:rFonts w:ascii="Cambria Math" w:hAnsi="Cambria Math" w:cstheme="minorHAnsi"/>
          <w:sz w:val="26"/>
          <w:szCs w:val="26"/>
        </w:rPr>
      </w:pPr>
      <w:r w:rsidRPr="00CD5E5F">
        <w:rPr>
          <w:rFonts w:ascii="Cambria" w:hAnsi="Cambria" w:cstheme="minorHAnsi"/>
          <w:i/>
          <w:sz w:val="26"/>
          <w:szCs w:val="26"/>
        </w:rPr>
        <w:lastRenderedPageBreak/>
        <w:t>C</w:t>
      </w:r>
      <w:r w:rsidRPr="00CD5E5F">
        <w:rPr>
          <w:rFonts w:ascii="Cambria" w:hAnsi="Cambria" w:cstheme="minorHAnsi"/>
          <w:i/>
          <w:sz w:val="26"/>
          <w:szCs w:val="26"/>
          <w:vertAlign w:val="subscript"/>
        </w:rPr>
        <w:t>d10n</w:t>
      </w:r>
      <w:r w:rsidRPr="00CD5E5F">
        <w:rPr>
          <w:rFonts w:cstheme="minorHAnsi"/>
          <w:sz w:val="26"/>
          <w:szCs w:val="26"/>
          <w:vertAlign w:val="subscript"/>
        </w:rPr>
        <w:t xml:space="preserve"> </w:t>
      </w:r>
      <w:r w:rsidR="00044A9E" w:rsidRPr="00CD5E5F">
        <w:rPr>
          <w:rFonts w:cstheme="minorHAnsi"/>
          <w:sz w:val="26"/>
          <w:szCs w:val="26"/>
        </w:rPr>
        <w:t xml:space="preserve">and </w:t>
      </w:r>
      <w:r w:rsidR="00044A9E" w:rsidRPr="00CD5E5F">
        <w:rPr>
          <w:rFonts w:ascii="Cambria" w:hAnsi="Cambria" w:cstheme="minorHAnsi"/>
          <w:i/>
          <w:sz w:val="26"/>
          <w:szCs w:val="26"/>
        </w:rPr>
        <w:t>C</w:t>
      </w:r>
      <w:r w:rsidR="00044A9E" w:rsidRPr="00CD5E5F">
        <w:rPr>
          <w:rFonts w:ascii="Cambria" w:hAnsi="Cambria" w:cstheme="minorHAnsi"/>
          <w:i/>
          <w:sz w:val="26"/>
          <w:szCs w:val="26"/>
          <w:vertAlign w:val="subscript"/>
        </w:rPr>
        <w:t>e10n</w:t>
      </w:r>
      <w:r w:rsidR="00044A9E" w:rsidRPr="00CD5E5F">
        <w:rPr>
          <w:rFonts w:cstheme="minorHAnsi"/>
          <w:sz w:val="26"/>
          <w:szCs w:val="26"/>
        </w:rPr>
        <w:t xml:space="preserve"> both </w:t>
      </w:r>
      <w:r w:rsidR="003F6176" w:rsidRPr="00CD5E5F">
        <w:rPr>
          <w:rFonts w:cstheme="minorHAnsi"/>
          <w:sz w:val="26"/>
          <w:szCs w:val="26"/>
        </w:rPr>
        <w:t>var</w:t>
      </w:r>
      <w:r w:rsidR="00044A9E" w:rsidRPr="00CD5E5F">
        <w:rPr>
          <w:rFonts w:cstheme="minorHAnsi"/>
          <w:sz w:val="26"/>
          <w:szCs w:val="26"/>
        </w:rPr>
        <w:t>y</w:t>
      </w:r>
      <w:r w:rsidR="00F107E6">
        <w:rPr>
          <w:rFonts w:cstheme="minorHAnsi"/>
          <w:sz w:val="26"/>
          <w:szCs w:val="26"/>
        </w:rPr>
        <w:t xml:space="preserve"> almost</w:t>
      </w:r>
      <w:r w:rsidR="003F6176" w:rsidRPr="00CD5E5F">
        <w:rPr>
          <w:rFonts w:cstheme="minorHAnsi"/>
          <w:sz w:val="26"/>
          <w:szCs w:val="26"/>
        </w:rPr>
        <w:t xml:space="preserve"> linearly with </w:t>
      </w:r>
      <m:oMath>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oMath>
      <w:r w:rsidR="003F6176" w:rsidRPr="00CD5E5F">
        <w:rPr>
          <w:rFonts w:eastAsiaTheme="minorEastAsia" w:cstheme="minorHAnsi"/>
          <w:sz w:val="26"/>
          <w:szCs w:val="26"/>
        </w:rPr>
        <w:t xml:space="preserve"> when </w:t>
      </w:r>
      <m:oMath>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oMath>
      <w:r w:rsidR="003F6176" w:rsidRPr="00CD5E5F">
        <w:rPr>
          <w:rFonts w:eastAsiaTheme="minorEastAsia" w:cstheme="minorHAnsi"/>
          <w:sz w:val="26"/>
          <w:szCs w:val="26"/>
        </w:rPr>
        <w:t xml:space="preserve"> is kept constant</w:t>
      </w:r>
      <w:r w:rsidR="00CD5E5F" w:rsidRPr="00CD5E5F">
        <w:rPr>
          <w:rFonts w:cstheme="minorHAnsi"/>
          <w:sz w:val="26"/>
          <w:szCs w:val="26"/>
        </w:rPr>
        <w:t xml:space="preserve"> as depicted in figure 5a</w:t>
      </w:r>
      <w:r w:rsidR="00CD5E5F">
        <w:rPr>
          <w:rFonts w:cstheme="minorHAnsi"/>
          <w:sz w:val="26"/>
          <w:szCs w:val="26"/>
        </w:rPr>
        <w:t xml:space="preserve"> and 5</w:t>
      </w:r>
      <w:r w:rsidR="00CD5E5F" w:rsidRPr="00CD5E5F">
        <w:rPr>
          <w:rFonts w:cstheme="minorHAnsi"/>
          <w:sz w:val="26"/>
          <w:szCs w:val="26"/>
        </w:rPr>
        <w:t xml:space="preserve">b. </w:t>
      </w:r>
      <w:r w:rsidR="00AC601C">
        <w:rPr>
          <w:rFonts w:cstheme="minorHAnsi"/>
          <w:sz w:val="26"/>
          <w:szCs w:val="26"/>
        </w:rPr>
        <w:t>Similar vari</w:t>
      </w:r>
      <w:r w:rsidR="00F107E6">
        <w:rPr>
          <w:rFonts w:cstheme="minorHAnsi"/>
          <w:sz w:val="26"/>
          <w:szCs w:val="26"/>
        </w:rPr>
        <w:t xml:space="preserve">ation is observed when </w:t>
      </w:r>
      <m:oMath>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oMath>
      <w:r w:rsidR="00F107E6">
        <w:rPr>
          <w:rFonts w:eastAsiaTheme="minorEastAsia" w:cstheme="minorHAnsi"/>
          <w:sz w:val="26"/>
          <w:szCs w:val="26"/>
        </w:rPr>
        <w:t xml:space="preserve"> is kept constant. </w:t>
      </w:r>
      <w:r w:rsidR="000A1CD2">
        <w:rPr>
          <w:rFonts w:eastAsiaTheme="minorEastAsia" w:cstheme="minorHAnsi"/>
          <w:sz w:val="26"/>
          <w:szCs w:val="26"/>
        </w:rPr>
        <w:t xml:space="preserve">This implies that the transfer coefficients are </w:t>
      </w:r>
      <w:r w:rsidR="006B612C">
        <w:rPr>
          <w:rFonts w:eastAsiaTheme="minorEastAsia" w:cstheme="minorHAnsi"/>
          <w:sz w:val="26"/>
          <w:szCs w:val="26"/>
        </w:rPr>
        <w:t xml:space="preserve">more of a </w:t>
      </w:r>
      <w:r w:rsidR="00D36B8D">
        <w:rPr>
          <w:rFonts w:eastAsiaTheme="minorEastAsia" w:cstheme="minorHAnsi"/>
          <w:sz w:val="26"/>
          <w:szCs w:val="26"/>
        </w:rPr>
        <w:t xml:space="preserve">direct </w:t>
      </w:r>
      <w:r w:rsidR="006B612C">
        <w:rPr>
          <w:rFonts w:eastAsiaTheme="minorEastAsia" w:cstheme="minorHAnsi"/>
          <w:sz w:val="26"/>
          <w:szCs w:val="26"/>
        </w:rPr>
        <w:t xml:space="preserve">function of </w:t>
      </w:r>
      <w:r w:rsidR="000A1CD2">
        <w:rPr>
          <w:rFonts w:eastAsiaTheme="minorEastAsia" w:cstheme="minorHAnsi"/>
          <w:sz w:val="26"/>
          <w:szCs w:val="26"/>
        </w:rPr>
        <w:t>wind spee</w:t>
      </w:r>
      <w:r w:rsidR="001D6ABE">
        <w:rPr>
          <w:rFonts w:eastAsiaTheme="minorEastAsia" w:cstheme="minorHAnsi"/>
          <w:sz w:val="26"/>
          <w:szCs w:val="26"/>
        </w:rPr>
        <w:t xml:space="preserve">d </w:t>
      </w:r>
      <w:r w:rsidR="006B612C">
        <w:rPr>
          <w:rFonts w:eastAsiaTheme="minorEastAsia" w:cstheme="minorHAnsi"/>
          <w:sz w:val="26"/>
          <w:szCs w:val="26"/>
        </w:rPr>
        <w:t xml:space="preserve">rather than </w:t>
      </w:r>
      <m:oMath>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oMath>
      <w:r w:rsidR="00AB7521">
        <w:rPr>
          <w:rFonts w:eastAsiaTheme="minorEastAsia" w:cstheme="minorHAnsi"/>
          <w:sz w:val="26"/>
          <w:szCs w:val="26"/>
        </w:rPr>
        <w:t xml:space="preserve"> </w:t>
      </w:r>
      <w:r w:rsidR="00540AC6">
        <w:rPr>
          <w:rFonts w:eastAsiaTheme="minorEastAsia" w:cstheme="minorHAnsi"/>
          <w:sz w:val="26"/>
          <w:szCs w:val="26"/>
        </w:rPr>
        <w:t xml:space="preserve">as observed by </w:t>
      </w:r>
      <w:r w:rsidR="000E0D02">
        <w:rPr>
          <w:rFonts w:cstheme="minorHAnsi"/>
          <w:sz w:val="26"/>
          <w:szCs w:val="26"/>
        </w:rPr>
        <w:fldChar w:fldCharType="begin" w:fldLock="1"/>
      </w:r>
      <w:r w:rsidR="00FF76F9">
        <w:rPr>
          <w:rFonts w:cstheme="minorHAnsi"/>
          <w:sz w:val="26"/>
          <w:szCs w:val="26"/>
        </w:rPr>
        <w:instrText>ADDIN CSL_CITATION {"citationItems":[{"id":"ITEM-1","itemData":{"DOI":"10.1175/JPO-D-12-0173.1","ISBN":"0022-3670","ISSN":"0022-3670","abstract":"This study investigates the exchange of momentum between the atmosphere and ocean using data collected from four oceanic field experiments. Direct covariance estimates of momentum fluxes were collected in all four experiments and wind profiles were collected during three of them. The objective of the investigation is to improve parameterizations of the surface roughness and drag coefficient used to estimate the surface stress from bulk formulas. Specifically, the Coupled Ocean–Atmosphere Response Experiment (COARE) 3.0 bulk flux algorithm is refined to create COARE 3.5. Oversea measurements of dimensionless shear are used to investigate the stability function under stable and convective conditions. The behavior of surface roughness is then investigated over a wider range of wind speeds (up to 25 m s−1) and wave conditions than have been available from previous oversea field studies. The wind speed dependence of the Charnock coefficient α in the COARE algorithm is modified to , where m = 0.017 m−1 s and b = −0.005. When combined with a parameterization for smooth flow, this formulation gives better agreement with the stress estimates from all of the field programs at all winds speeds with significant improvement for wind speeds over 13 m s−1. Wave age– and wave slope–dependent parameterizations of the surface roughness are also investigated, but the COARE 3.5 wind speed–dependent formulation matches the observations well without any wave information. The available data provide a simple reason for why wind speed–, wave age–, and wave slope–dependent formulations give similar results—the inverse wave age varies nearly linearly with wind speed in long-fetch conditions for wind speeds up to 25 m s−1.","author":[{"dropping-particle":"","family":"Edson","given":"James B.","non-dropping-particle":"","parse-names":false,"suffix":""},{"dropping-particle":"","family":"Jampana","given":"Venkata","non-dropping-particle":"","parse-names":false,"suffix":""},{"dropping-particle":"","family":"Weller","given":"Robert a.","non-dropping-particle":"","parse-names":false,"suffix":""},{"dropping-particle":"","family":"Bigorre","given":"Sebastien P.","non-dropping-particle":"","parse-names":false,"suffix":""},{"dropping-particle":"","family":"Plueddemann","given":"Albert J.","non-dropping-particle":"","parse-names":false,"suffix":""},{"dropping-particle":"","family":"Fairall","given":"Christopher W.","non-dropping-particle":"","parse-names":false,"suffix":""},{"dropping-particle":"","family":"Miller","given":"Scott D.","non-dropping-particle":"","parse-names":false,"suffix":""},{"dropping-particle":"","family":"Mahrt","given":"Larry","non-dropping-particle":"","parse-names":false,"suffix":""},{"dropping-particle":"","family":"Vickers","given":"Dean","non-dropping-particle":"","parse-names":false,"suffix":""},{"dropping-particle":"","family":"Hersbach","given":"Hans","non-dropping-particle":"","parse-names":false,"suffix":""}],"container-title":"Journal of Physical Oceanography","id":"ITEM-1","issue":"8","issued":{"date-parts":[["2013"]]},"page":"1589-1610","title":"On the Exchange of Momentum over the Open Ocean","type":"article-journal","volume":"43"},"uris":["http://www.mendeley.com/documents/?uuid=250055b6-db9c-4b3d-92ff-b65b61dc4035"]}],"mendeley":{"formattedCitation":"(James B. Edson et al., 2013)","manualFormatting":"Edson et al., (2013)","plainTextFormattedCitation":"(James B. Edson et al., 2013)","previouslyFormattedCitation":"(James B. Edson et al., 2013)"},"properties":{"noteIndex":0},"schema":"https://github.com/citation-style-language/schema/raw/master/csl-citation.json"}</w:instrText>
      </w:r>
      <w:r w:rsidR="000E0D02">
        <w:rPr>
          <w:rFonts w:cstheme="minorHAnsi"/>
          <w:sz w:val="26"/>
          <w:szCs w:val="26"/>
        </w:rPr>
        <w:fldChar w:fldCharType="separate"/>
      </w:r>
      <w:r w:rsidR="00D7314E">
        <w:rPr>
          <w:rFonts w:cstheme="minorHAnsi"/>
          <w:noProof/>
          <w:sz w:val="26"/>
          <w:szCs w:val="26"/>
        </w:rPr>
        <w:t>Edson</w:t>
      </w:r>
      <w:r w:rsidR="000E0D02" w:rsidRPr="000E0D02">
        <w:rPr>
          <w:rFonts w:cstheme="minorHAnsi"/>
          <w:noProof/>
          <w:sz w:val="26"/>
          <w:szCs w:val="26"/>
        </w:rPr>
        <w:t xml:space="preserve"> et al., </w:t>
      </w:r>
      <w:r w:rsidR="000E0D02">
        <w:rPr>
          <w:rFonts w:cstheme="minorHAnsi"/>
          <w:noProof/>
          <w:sz w:val="26"/>
          <w:szCs w:val="26"/>
        </w:rPr>
        <w:t>(</w:t>
      </w:r>
      <w:r w:rsidR="000E0D02" w:rsidRPr="000E0D02">
        <w:rPr>
          <w:rFonts w:cstheme="minorHAnsi"/>
          <w:noProof/>
          <w:sz w:val="26"/>
          <w:szCs w:val="26"/>
        </w:rPr>
        <w:t>2013)</w:t>
      </w:r>
      <w:r w:rsidR="000E0D02">
        <w:rPr>
          <w:rFonts w:cstheme="minorHAnsi"/>
          <w:sz w:val="26"/>
          <w:szCs w:val="26"/>
        </w:rPr>
        <w:fldChar w:fldCharType="end"/>
      </w:r>
      <w:r w:rsidR="00540AC6">
        <w:rPr>
          <w:rFonts w:cstheme="minorHAnsi"/>
          <w:sz w:val="26"/>
          <w:szCs w:val="26"/>
        </w:rPr>
        <w:t xml:space="preserve"> as well. </w:t>
      </w:r>
      <w:r w:rsidR="003F6176">
        <w:rPr>
          <w:rFonts w:cstheme="minorHAnsi"/>
          <w:sz w:val="26"/>
          <w:szCs w:val="26"/>
        </w:rPr>
        <w:t xml:space="preserve">However, </w:t>
      </w:r>
      <w:r w:rsidR="0083202F">
        <w:rPr>
          <w:rFonts w:cstheme="minorHAnsi"/>
          <w:sz w:val="26"/>
          <w:szCs w:val="26"/>
        </w:rPr>
        <w:t>neither of the</w:t>
      </w:r>
      <w:r w:rsidR="003F6176">
        <w:rPr>
          <w:rFonts w:cstheme="minorHAnsi"/>
          <w:sz w:val="26"/>
          <w:szCs w:val="26"/>
        </w:rPr>
        <w:t xml:space="preserve"> transfer coefficients exhibit any </w:t>
      </w:r>
      <w:r w:rsidR="00236CB3">
        <w:rPr>
          <w:rFonts w:cstheme="minorHAnsi"/>
          <w:sz w:val="26"/>
          <w:szCs w:val="26"/>
        </w:rPr>
        <w:t xml:space="preserve">significant </w:t>
      </w:r>
      <w:r w:rsidR="00AE7DD9">
        <w:rPr>
          <w:rFonts w:cstheme="minorHAnsi"/>
          <w:sz w:val="26"/>
          <w:szCs w:val="26"/>
        </w:rPr>
        <w:t xml:space="preserve">linear </w:t>
      </w:r>
      <w:r w:rsidR="003F6176">
        <w:rPr>
          <w:rFonts w:cstheme="minorHAnsi"/>
          <w:sz w:val="26"/>
          <w:szCs w:val="26"/>
        </w:rPr>
        <w:t xml:space="preserve">correlation with </w:t>
      </w:r>
      <w:r w:rsidR="003F6176" w:rsidRPr="00EE6452">
        <w:rPr>
          <w:rFonts w:ascii="Cambria" w:hAnsi="Cambria" w:cstheme="minorHAnsi"/>
          <w:i/>
          <w:sz w:val="26"/>
          <w:szCs w:val="26"/>
        </w:rPr>
        <w:t>γ</w:t>
      </w:r>
      <w:r w:rsidR="003F6176">
        <w:rPr>
          <w:rFonts w:ascii="Cambria Math" w:hAnsi="Cambria Math" w:cstheme="minorHAnsi"/>
          <w:sz w:val="26"/>
          <w:szCs w:val="26"/>
        </w:rPr>
        <w:t xml:space="preserve">. </w:t>
      </w:r>
    </w:p>
    <w:p w14:paraId="023D4A1E" w14:textId="77777777" w:rsidR="009132BA" w:rsidRDefault="009132BA" w:rsidP="00B26A90">
      <w:pPr>
        <w:autoSpaceDE w:val="0"/>
        <w:autoSpaceDN w:val="0"/>
        <w:adjustRightInd w:val="0"/>
        <w:spacing w:after="0" w:line="240" w:lineRule="auto"/>
        <w:jc w:val="both"/>
        <w:rPr>
          <w:rFonts w:cstheme="minorHAnsi"/>
          <w:sz w:val="26"/>
          <w:szCs w:val="26"/>
        </w:rPr>
      </w:pPr>
    </w:p>
    <w:p w14:paraId="5BEFCE13" w14:textId="52C0F70B" w:rsidR="00983DDE" w:rsidRDefault="00594994" w:rsidP="00B26A90">
      <w:pPr>
        <w:autoSpaceDE w:val="0"/>
        <w:autoSpaceDN w:val="0"/>
        <w:adjustRightInd w:val="0"/>
        <w:spacing w:after="0" w:line="240" w:lineRule="auto"/>
        <w:jc w:val="both"/>
        <w:rPr>
          <w:rFonts w:eastAsiaTheme="minorEastAsia" w:cstheme="minorHAnsi"/>
          <w:sz w:val="26"/>
          <w:szCs w:val="26"/>
        </w:rPr>
      </w:pPr>
      <w:r>
        <w:rPr>
          <w:rFonts w:cstheme="minorHAnsi"/>
          <w:sz w:val="26"/>
          <w:szCs w:val="26"/>
        </w:rPr>
        <w:t xml:space="preserve">Further, the relation between the roughness length scaled by significant wave height as proposed by </w:t>
      </w:r>
      <w:r w:rsidR="000E0D02">
        <w:rPr>
          <w:rFonts w:cstheme="minorHAnsi"/>
          <w:sz w:val="26"/>
          <w:szCs w:val="26"/>
        </w:rPr>
        <w:fldChar w:fldCharType="begin" w:fldLock="1"/>
      </w:r>
      <w:r w:rsidR="00E041B0">
        <w:rPr>
          <w:rFonts w:cstheme="minorHAnsi"/>
          <w:sz w:val="26"/>
          <w:szCs w:val="26"/>
        </w:rPr>
        <w:instrText>ADDIN CSL_CITATION {"citationItems":[{"id":"ITEM-1","itemData":{"DOI":"10.1175/1520-0485(1995)025&lt;1905:CODOSS&gt;2.0.CO;2","ISBN":"1520-0485","ISSN":"0022-3670","author":[{"dropping-particle":"","family":"Donelan","given":"Mark A.","non-dropping-particle":"","parse-names":false,"suffix":""},{"dropping-particle":"","family":"Dobson","given":"fred W","non-dropping-particle":"","parse-names":false,"suffix":""},{"dropping-particle":"","family":"Smith","given":"Stuart D.","non-dropping-particle":"","parse-names":false,"suffix":""},{"dropping-particle":"","family":"Anderson","given":"robert J","non-dropping-particle":"","parse-names":false,"suffix":""}],"container-title":"Journal of Physical Oceanography","id":"ITEM-1","issue":"8","issued":{"date-parts":[["1993"]]},"page":"2143-2149","title":"On the Dependence of Sea Surface Roughness on Wave Development","type":"article","volume":"25"},"uris":["http://www.mendeley.com/documents/?uuid=dd2f6633-d809-4a9f-883d-514eec6100a1"]}],"mendeley":{"formattedCitation":"(Donelan, Dobson, Smith, &amp; Anderson, 1993)","manualFormatting":"Donelan, Dobson, Smith, &amp; Anderson, (1993)","plainTextFormattedCitation":"(Donelan, Dobson, Smith, &amp; Anderson, 1993)","previouslyFormattedCitation":"(Donelan, Dobson, Smith, &amp; Anderson, 1993)"},"properties":{"noteIndex":0},"schema":"https://github.com/citation-style-language/schema/raw/master/csl-citation.json"}</w:instrText>
      </w:r>
      <w:r w:rsidR="000E0D02">
        <w:rPr>
          <w:rFonts w:cstheme="minorHAnsi"/>
          <w:sz w:val="26"/>
          <w:szCs w:val="26"/>
        </w:rPr>
        <w:fldChar w:fldCharType="separate"/>
      </w:r>
      <w:r w:rsidR="000E0D02" w:rsidRPr="000E0D02">
        <w:rPr>
          <w:rFonts w:cstheme="minorHAnsi"/>
          <w:noProof/>
          <w:sz w:val="26"/>
          <w:szCs w:val="26"/>
        </w:rPr>
        <w:t xml:space="preserve">Donelan, Dobson, Smith, &amp; Anderson, </w:t>
      </w:r>
      <w:r w:rsidR="000E0D02">
        <w:rPr>
          <w:rFonts w:cstheme="minorHAnsi"/>
          <w:noProof/>
          <w:sz w:val="26"/>
          <w:szCs w:val="26"/>
        </w:rPr>
        <w:t>(</w:t>
      </w:r>
      <w:r w:rsidR="000E0D02" w:rsidRPr="000E0D02">
        <w:rPr>
          <w:rFonts w:cstheme="minorHAnsi"/>
          <w:noProof/>
          <w:sz w:val="26"/>
          <w:szCs w:val="26"/>
        </w:rPr>
        <w:t>1993)</w:t>
      </w:r>
      <w:r w:rsidR="000E0D02">
        <w:rPr>
          <w:rFonts w:cstheme="minorHAnsi"/>
          <w:sz w:val="26"/>
          <w:szCs w:val="26"/>
        </w:rPr>
        <w:fldChar w:fldCharType="end"/>
      </w:r>
      <w:r w:rsidR="000E0D02">
        <w:rPr>
          <w:rFonts w:cstheme="minorHAnsi"/>
          <w:sz w:val="26"/>
          <w:szCs w:val="26"/>
        </w:rPr>
        <w:t xml:space="preserve"> </w:t>
      </w:r>
      <w:r>
        <w:rPr>
          <w:rFonts w:cstheme="minorHAnsi"/>
          <w:sz w:val="26"/>
          <w:szCs w:val="26"/>
        </w:rPr>
        <w:t xml:space="preserve">and wave age </w:t>
      </w:r>
      <m:oMath>
        <m:f>
          <m:fPr>
            <m:type m:val="lin"/>
            <m:ctrlPr>
              <w:rPr>
                <w:rFonts w:ascii="Cambria Math" w:hAnsi="Cambria Math" w:cstheme="minorHAnsi"/>
                <w:i/>
                <w:sz w:val="26"/>
                <w:szCs w:val="26"/>
              </w:rPr>
            </m:ctrlPr>
          </m:fPr>
          <m:num>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num>
          <m:den>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r>
              <w:rPr>
                <w:rFonts w:ascii="Cambria Math" w:hAnsi="Cambria Math" w:cstheme="minorHAnsi"/>
                <w:sz w:val="26"/>
                <w:szCs w:val="26"/>
              </w:rPr>
              <m:t xml:space="preserve"> </m:t>
            </m:r>
          </m:den>
        </m:f>
      </m:oMath>
      <w:r>
        <w:rPr>
          <w:rFonts w:eastAsiaTheme="minorEastAsia" w:cstheme="minorHAnsi"/>
          <w:sz w:val="26"/>
          <w:szCs w:val="26"/>
        </w:rPr>
        <w:t xml:space="preserve">is </w:t>
      </w:r>
      <w:r w:rsidRPr="007A142C">
        <w:rPr>
          <w:rFonts w:eastAsiaTheme="minorEastAsia" w:cstheme="minorHAnsi"/>
          <w:sz w:val="26"/>
          <w:szCs w:val="26"/>
        </w:rPr>
        <w:t>investigated using the voyage data.</w:t>
      </w:r>
      <w:r w:rsidR="009132BA" w:rsidRPr="007A142C">
        <w:rPr>
          <w:rFonts w:eastAsiaTheme="minorEastAsia" w:cstheme="minorHAnsi"/>
          <w:sz w:val="26"/>
          <w:szCs w:val="26"/>
        </w:rPr>
        <w:t xml:space="preserve"> The roughness length for rough flow can be calculated as: </w:t>
      </w:r>
      <m:oMath>
        <m:sSubSup>
          <m:sSubSupPr>
            <m:ctrlPr>
              <w:rPr>
                <w:rFonts w:ascii="Cambria Math" w:eastAsiaTheme="minorEastAsia" w:hAnsi="Cambria Math" w:cstheme="minorHAnsi"/>
                <w:i/>
                <w:sz w:val="26"/>
                <w:szCs w:val="26"/>
              </w:rPr>
            </m:ctrlPr>
          </m:sSubSupPr>
          <m:e>
            <m:r>
              <w:rPr>
                <w:rFonts w:ascii="Cambria Math" w:eastAsiaTheme="minorEastAsia" w:hAnsi="Cambria Math" w:cstheme="minorHAnsi"/>
                <w:sz w:val="26"/>
                <w:szCs w:val="26"/>
              </w:rPr>
              <m:t>z</m:t>
            </m:r>
          </m:e>
          <m:sub>
            <m:r>
              <w:rPr>
                <w:rFonts w:ascii="Cambria Math" w:eastAsiaTheme="minorEastAsia" w:hAnsi="Cambria Math" w:cstheme="minorHAnsi"/>
                <w:sz w:val="26"/>
                <w:szCs w:val="26"/>
              </w:rPr>
              <m:t>0</m:t>
            </m:r>
          </m:sub>
          <m:sup>
            <m:r>
              <w:rPr>
                <w:rFonts w:ascii="Cambria Math" w:eastAsiaTheme="minorEastAsia" w:hAnsi="Cambria Math" w:cstheme="minorHAnsi"/>
                <w:sz w:val="26"/>
                <w:szCs w:val="26"/>
              </w:rPr>
              <m:t>rough</m:t>
            </m:r>
          </m:sup>
        </m:sSubSup>
        <m:r>
          <w:rPr>
            <w:rFonts w:ascii="Cambria Math" w:eastAsiaTheme="minorEastAsia" w:hAnsi="Cambria Math" w:cstheme="minorHAnsi"/>
            <w:sz w:val="26"/>
            <w:szCs w:val="26"/>
          </w:rPr>
          <m:t xml:space="preserve">= </m:t>
        </m:r>
        <m:sSub>
          <m:sSubPr>
            <m:ctrlPr>
              <w:rPr>
                <w:rFonts w:ascii="Cambria Math" w:eastAsiaTheme="minorEastAsia" w:hAnsi="Cambria Math" w:cstheme="minorHAnsi"/>
                <w:i/>
                <w:sz w:val="26"/>
                <w:szCs w:val="26"/>
              </w:rPr>
            </m:ctrlPr>
          </m:sSubPr>
          <m:e>
            <m:r>
              <w:rPr>
                <w:rFonts w:ascii="Cambria Math" w:eastAsiaTheme="minorEastAsia" w:hAnsi="Cambria Math" w:cstheme="minorHAnsi"/>
                <w:sz w:val="26"/>
                <w:szCs w:val="26"/>
              </w:rPr>
              <m:t>z</m:t>
            </m:r>
          </m:e>
          <m:sub>
            <m:r>
              <w:rPr>
                <w:rFonts w:ascii="Cambria Math" w:eastAsiaTheme="minorEastAsia" w:hAnsi="Cambria Math" w:cstheme="minorHAnsi"/>
                <w:sz w:val="26"/>
                <w:szCs w:val="26"/>
              </w:rPr>
              <m:t>0</m:t>
            </m:r>
          </m:sub>
        </m:sSub>
        <m:r>
          <w:rPr>
            <w:rFonts w:ascii="Cambria Math" w:eastAsiaTheme="minorEastAsia" w:hAnsi="Cambria Math" w:cstheme="minorHAnsi"/>
            <w:sz w:val="26"/>
            <w:szCs w:val="26"/>
          </w:rPr>
          <m:t xml:space="preserve">- </m:t>
        </m:r>
        <m:sSubSup>
          <m:sSubSupPr>
            <m:ctrlPr>
              <w:rPr>
                <w:rFonts w:ascii="Cambria Math" w:eastAsiaTheme="minorEastAsia" w:hAnsi="Cambria Math" w:cstheme="minorHAnsi"/>
                <w:i/>
                <w:sz w:val="26"/>
                <w:szCs w:val="26"/>
              </w:rPr>
            </m:ctrlPr>
          </m:sSubSupPr>
          <m:e>
            <m:r>
              <w:rPr>
                <w:rFonts w:ascii="Cambria Math" w:eastAsiaTheme="minorEastAsia" w:hAnsi="Cambria Math" w:cstheme="minorHAnsi"/>
                <w:sz w:val="26"/>
                <w:szCs w:val="26"/>
              </w:rPr>
              <m:t>z</m:t>
            </m:r>
          </m:e>
          <m:sub>
            <m:r>
              <w:rPr>
                <w:rFonts w:ascii="Cambria Math" w:eastAsiaTheme="minorEastAsia" w:hAnsi="Cambria Math" w:cstheme="minorHAnsi"/>
                <w:sz w:val="26"/>
                <w:szCs w:val="26"/>
              </w:rPr>
              <m:t>0</m:t>
            </m:r>
          </m:sub>
          <m:sup>
            <m:r>
              <w:rPr>
                <w:rFonts w:ascii="Cambria Math" w:eastAsiaTheme="minorEastAsia" w:hAnsi="Cambria Math" w:cstheme="minorHAnsi"/>
                <w:sz w:val="26"/>
                <w:szCs w:val="26"/>
              </w:rPr>
              <m:t>smooth</m:t>
            </m:r>
          </m:sup>
        </m:sSubSup>
        <m:r>
          <w:rPr>
            <w:rFonts w:ascii="Cambria Math" w:eastAsiaTheme="minorEastAsia" w:hAnsi="Cambria Math" w:cstheme="minorHAnsi"/>
            <w:sz w:val="26"/>
            <w:szCs w:val="26"/>
          </w:rPr>
          <m:t>=10</m:t>
        </m:r>
        <m:sSup>
          <m:sSupPr>
            <m:ctrlPr>
              <w:rPr>
                <w:rFonts w:ascii="Cambria Math" w:eastAsiaTheme="minorEastAsia" w:hAnsi="Cambria Math" w:cstheme="minorHAnsi"/>
                <w:i/>
                <w:sz w:val="26"/>
                <w:szCs w:val="26"/>
              </w:rPr>
            </m:ctrlPr>
          </m:sSupPr>
          <m:e>
            <m:r>
              <w:rPr>
                <w:rFonts w:ascii="Cambria Math" w:eastAsiaTheme="minorEastAsia" w:hAnsi="Cambria Math" w:cstheme="minorHAnsi"/>
                <w:sz w:val="26"/>
                <w:szCs w:val="26"/>
              </w:rPr>
              <m:t>e</m:t>
            </m:r>
          </m:e>
          <m:sup>
            <m:f>
              <m:fPr>
                <m:type m:val="lin"/>
                <m:ctrlPr>
                  <w:rPr>
                    <w:rFonts w:ascii="Cambria Math" w:eastAsiaTheme="minorEastAsia" w:hAnsi="Cambria Math" w:cstheme="minorHAnsi"/>
                    <w:i/>
                    <w:sz w:val="26"/>
                    <w:szCs w:val="26"/>
                  </w:rPr>
                </m:ctrlPr>
              </m:fPr>
              <m:num>
                <m:r>
                  <w:rPr>
                    <w:rFonts w:ascii="Cambria Math" w:eastAsiaTheme="minorEastAsia" w:hAnsi="Cambria Math" w:cstheme="minorHAnsi"/>
                    <w:sz w:val="26"/>
                    <w:szCs w:val="26"/>
                  </w:rPr>
                  <m:t>-κ</m:t>
                </m:r>
              </m:num>
              <m:den>
                <m:sSubSup>
                  <m:sSubSupPr>
                    <m:ctrlPr>
                      <w:rPr>
                        <w:rFonts w:ascii="Cambria Math" w:eastAsiaTheme="minorEastAsia" w:hAnsi="Cambria Math" w:cstheme="minorHAnsi"/>
                        <w:i/>
                        <w:sz w:val="26"/>
                        <w:szCs w:val="26"/>
                      </w:rPr>
                    </m:ctrlPr>
                  </m:sSubSupPr>
                  <m:e>
                    <m:r>
                      <w:rPr>
                        <w:rFonts w:ascii="Cambria Math" w:eastAsiaTheme="minorEastAsia" w:hAnsi="Cambria Math" w:cstheme="minorHAnsi"/>
                        <w:sz w:val="26"/>
                        <w:szCs w:val="26"/>
                      </w:rPr>
                      <m:t>C</m:t>
                    </m:r>
                  </m:e>
                  <m:sub>
                    <m:r>
                      <w:rPr>
                        <w:rFonts w:ascii="Cambria Math" w:eastAsiaTheme="minorEastAsia" w:hAnsi="Cambria Math" w:cstheme="minorHAnsi"/>
                        <w:sz w:val="26"/>
                        <w:szCs w:val="26"/>
                      </w:rPr>
                      <m:t>d10n</m:t>
                    </m:r>
                  </m:sub>
                  <m:sup>
                    <m:r>
                      <w:rPr>
                        <w:rFonts w:ascii="Cambria Math" w:eastAsiaTheme="minorEastAsia" w:hAnsi="Cambria Math" w:cstheme="minorHAnsi"/>
                        <w:sz w:val="26"/>
                        <w:szCs w:val="26"/>
                      </w:rPr>
                      <m:t>0.5</m:t>
                    </m:r>
                  </m:sup>
                </m:sSubSup>
              </m:den>
            </m:f>
          </m:sup>
        </m:sSup>
        <m:r>
          <w:rPr>
            <w:rFonts w:ascii="Cambria Math" w:eastAsiaTheme="minorEastAsia" w:hAnsi="Cambria Math" w:cstheme="minorHAnsi"/>
            <w:sz w:val="26"/>
            <w:szCs w:val="26"/>
          </w:rPr>
          <m:t>- 0.11</m:t>
        </m:r>
        <m:f>
          <m:fPr>
            <m:type m:val="lin"/>
            <m:ctrlPr>
              <w:rPr>
                <w:rFonts w:ascii="Cambria Math" w:eastAsiaTheme="minorEastAsia" w:hAnsi="Cambria Math" w:cstheme="minorHAnsi"/>
                <w:i/>
                <w:sz w:val="26"/>
                <w:szCs w:val="26"/>
              </w:rPr>
            </m:ctrlPr>
          </m:fPr>
          <m:num>
            <m:r>
              <w:rPr>
                <w:rFonts w:ascii="Cambria Math" w:eastAsiaTheme="minorEastAsia" w:hAnsi="Cambria Math" w:cstheme="minorHAnsi"/>
                <w:sz w:val="26"/>
                <w:szCs w:val="26"/>
              </w:rPr>
              <m:t>ν</m:t>
            </m:r>
          </m:num>
          <m:den>
            <m:sSub>
              <m:sSubPr>
                <m:ctrlPr>
                  <w:rPr>
                    <w:rFonts w:ascii="Cambria Math" w:eastAsiaTheme="minorEastAsia" w:hAnsi="Cambria Math" w:cstheme="minorHAnsi"/>
                    <w:i/>
                    <w:sz w:val="26"/>
                    <w:szCs w:val="26"/>
                  </w:rPr>
                </m:ctrlPr>
              </m:sSubPr>
              <m:e>
                <m:r>
                  <w:rPr>
                    <w:rFonts w:ascii="Cambria Math" w:eastAsiaTheme="minorEastAsia" w:hAnsi="Cambria Math" w:cstheme="minorHAnsi"/>
                    <w:sz w:val="26"/>
                    <w:szCs w:val="26"/>
                  </w:rPr>
                  <m:t>u</m:t>
                </m:r>
              </m:e>
              <m:sub>
                <m:r>
                  <w:rPr>
                    <w:rFonts w:ascii="Cambria Math" w:eastAsiaTheme="minorEastAsia" w:hAnsi="Cambria Math" w:cstheme="minorHAnsi"/>
                    <w:sz w:val="26"/>
                    <w:szCs w:val="26"/>
                  </w:rPr>
                  <m:t>*</m:t>
                </m:r>
              </m:sub>
            </m:sSub>
          </m:den>
        </m:f>
      </m:oMath>
      <w:r w:rsidR="002C0423" w:rsidRPr="007A142C">
        <w:rPr>
          <w:rFonts w:eastAsiaTheme="minorEastAsia" w:cstheme="minorHAnsi"/>
          <w:sz w:val="26"/>
          <w:szCs w:val="26"/>
        </w:rPr>
        <w:t xml:space="preserve"> </w:t>
      </w:r>
      <w:r w:rsidR="006B47D9" w:rsidRPr="007A142C">
        <w:rPr>
          <w:rFonts w:eastAsiaTheme="minorEastAsia" w:cstheme="minorHAnsi"/>
          <w:sz w:val="26"/>
          <w:szCs w:val="26"/>
        </w:rPr>
        <w:fldChar w:fldCharType="begin" w:fldLock="1"/>
      </w:r>
      <w:r w:rsidR="00FF76F9">
        <w:rPr>
          <w:rFonts w:eastAsiaTheme="minorEastAsia" w:cstheme="minorHAnsi"/>
          <w:sz w:val="26"/>
          <w:szCs w:val="26"/>
        </w:rPr>
        <w:instrText>ADDIN CSL_CITATION {"citationItems":[{"id":"ITEM-1","itemData":{"DOI":"10.1175/JPO-D-12-0173.1","ISBN":"0022-3670","ISSN":"0022-3670","abstract":"This study investigates the exchange of momentum between the atmosphere and ocean using data collected from four oceanic field experiments. Direct covariance estimates of momentum fluxes were collected in all four experiments and wind profiles were collected during three of them. The objective of the investigation is to improve parameterizations of the surface roughness and drag coefficient used to estimate the surface stress from bulk formulas. Specifically, the Coupled Ocean–Atmosphere Response Experiment (COARE) 3.0 bulk flux algorithm is refined to create COARE 3.5. Oversea measurements of dimensionless shear are used to investigate the stability function under stable and convective conditions. The behavior of surface roughness is then investigated over a wider range of wind speeds (up to 25 m s−1) and wave conditions than have been available from previous oversea field studies. The wind speed dependence of the Charnock coefficient α in the COARE algorithm is modified to , where m = 0.017 m−1 s and b = −0.005. When combined with a parameterization for smooth flow, this formulation gives better agreement with the stress estimates from all of the field programs at all winds speeds with significant improvement for wind speeds over 13 m s−1. Wave age– and wave slope–dependent parameterizations of the surface roughness are also investigated, but the COARE 3.5 wind speed–dependent formulation matches the observations well without any wave information. The available data provide a simple reason for why wind speed–, wave age–, and wave slope–dependent formulations give similar results—the inverse wave age varies nearly linearly with wind speed in long-fetch conditions for wind speeds up to 25 m s−1.","author":[{"dropping-particle":"","family":"Edson","given":"James B.","non-dropping-particle":"","parse-names":false,"suffix":""},{"dropping-particle":"","family":"Jampana","given":"Venkata","non-dropping-particle":"","parse-names":false,"suffix":""},{"dropping-particle":"","family":"Weller","given":"Robert a.","non-dropping-particle":"","parse-names":false,"suffix":""},{"dropping-particle":"","family":"Bigorre","given":"Sebastien P.","non-dropping-particle":"","parse-names":false,"suffix":""},{"dropping-particle":"","family":"Plueddemann","given":"Albert J.","non-dropping-particle":"","parse-names":false,"suffix":""},{"dropping-particle":"","family":"Fairall","given":"Christopher W.","non-dropping-particle":"","parse-names":false,"suffix":""},{"dropping-particle":"","family":"Miller","given":"Scott D.","non-dropping-particle":"","parse-names":false,"suffix":""},{"dropping-particle":"","family":"Mahrt","given":"Larry","non-dropping-particle":"","parse-names":false,"suffix":""},{"dropping-particle":"","family":"Vickers","given":"Dean","non-dropping-particle":"","parse-names":false,"suffix":""},{"dropping-particle":"","family":"Hersbach","given":"Hans","non-dropping-particle":"","parse-names":false,"suffix":""}],"container-title":"Journal of Physical Oceanography","id":"ITEM-1","issue":"8","issued":{"date-parts":[["2013"]]},"page":"1589-1610","title":"On the Exchange of Momentum over the Open Ocean","type":"article-journal","volume":"43"},"uris":["http://www.mendeley.com/documents/?uuid=250055b6-db9c-4b3d-92ff-b65b61dc4035"]}],"mendeley":{"formattedCitation":"(James B. Edson et al., 2013)","plainTextFormattedCitation":"(James B. Edson et al., 2013)","previouslyFormattedCitation":"(James B. Edson et al., 2013)"},"properties":{"noteIndex":0},"schema":"https://github.com/citation-style-language/schema/raw/master/csl-citation.json"}</w:instrText>
      </w:r>
      <w:r w:rsidR="006B47D9" w:rsidRPr="007A142C">
        <w:rPr>
          <w:rFonts w:eastAsiaTheme="minorEastAsia" w:cstheme="minorHAnsi"/>
          <w:sz w:val="26"/>
          <w:szCs w:val="26"/>
        </w:rPr>
        <w:fldChar w:fldCharType="separate"/>
      </w:r>
      <w:r w:rsidR="00FF76F9" w:rsidRPr="00FF76F9">
        <w:rPr>
          <w:rFonts w:eastAsiaTheme="minorEastAsia" w:cstheme="minorHAnsi"/>
          <w:noProof/>
          <w:sz w:val="26"/>
          <w:szCs w:val="26"/>
        </w:rPr>
        <w:t>(James B. Edson et al., 2013)</w:t>
      </w:r>
      <w:r w:rsidR="006B47D9" w:rsidRPr="007A142C">
        <w:rPr>
          <w:rFonts w:eastAsiaTheme="minorEastAsia" w:cstheme="minorHAnsi"/>
          <w:sz w:val="26"/>
          <w:szCs w:val="26"/>
        </w:rPr>
        <w:fldChar w:fldCharType="end"/>
      </w:r>
      <w:r w:rsidR="007F1310" w:rsidRPr="007A142C">
        <w:rPr>
          <w:rFonts w:eastAsiaTheme="minorEastAsia" w:cstheme="minorHAnsi"/>
          <w:sz w:val="26"/>
          <w:szCs w:val="26"/>
        </w:rPr>
        <w:t xml:space="preserve"> where </w:t>
      </w:r>
      <m:oMath>
        <m:sSubSup>
          <m:sSubSupPr>
            <m:ctrlPr>
              <w:rPr>
                <w:rFonts w:ascii="Cambria Math" w:eastAsiaTheme="minorEastAsia" w:hAnsi="Cambria Math" w:cstheme="minorHAnsi"/>
                <w:i/>
                <w:sz w:val="26"/>
                <w:szCs w:val="26"/>
              </w:rPr>
            </m:ctrlPr>
          </m:sSubSupPr>
          <m:e>
            <m:r>
              <w:rPr>
                <w:rFonts w:ascii="Cambria Math" w:eastAsiaTheme="minorEastAsia" w:hAnsi="Cambria Math" w:cstheme="minorHAnsi"/>
                <w:sz w:val="26"/>
                <w:szCs w:val="26"/>
              </w:rPr>
              <m:t>z</m:t>
            </m:r>
          </m:e>
          <m:sub>
            <m:r>
              <w:rPr>
                <w:rFonts w:ascii="Cambria Math" w:eastAsiaTheme="minorEastAsia" w:hAnsi="Cambria Math" w:cstheme="minorHAnsi"/>
                <w:sz w:val="26"/>
                <w:szCs w:val="26"/>
              </w:rPr>
              <m:t>0</m:t>
            </m:r>
          </m:sub>
          <m:sup>
            <m:r>
              <w:rPr>
                <w:rFonts w:ascii="Cambria Math" w:eastAsiaTheme="minorEastAsia" w:hAnsi="Cambria Math" w:cstheme="minorHAnsi"/>
                <w:sz w:val="26"/>
                <w:szCs w:val="26"/>
              </w:rPr>
              <m:t>smooth</m:t>
            </m:r>
          </m:sup>
        </m:sSubSup>
      </m:oMath>
      <w:r w:rsidR="007A142C" w:rsidRPr="007A142C">
        <w:rPr>
          <w:rFonts w:eastAsiaTheme="minorEastAsia" w:cstheme="minorHAnsi"/>
          <w:sz w:val="26"/>
          <w:szCs w:val="26"/>
        </w:rPr>
        <w:t xml:space="preserve"> is roughness of the ocean when it is aerodynamically smooth, </w:t>
      </w:r>
      <m:oMath>
        <m:sSub>
          <m:sSubPr>
            <m:ctrlPr>
              <w:rPr>
                <w:rFonts w:ascii="Cambria Math" w:eastAsiaTheme="minorEastAsia" w:hAnsi="Cambria Math" w:cstheme="minorHAnsi"/>
                <w:i/>
                <w:sz w:val="26"/>
                <w:szCs w:val="26"/>
              </w:rPr>
            </m:ctrlPr>
          </m:sSubPr>
          <m:e>
            <m:r>
              <w:rPr>
                <w:rFonts w:ascii="Cambria Math" w:eastAsiaTheme="minorEastAsia" w:hAnsi="Cambria Math" w:cstheme="minorHAnsi"/>
                <w:sz w:val="26"/>
                <w:szCs w:val="26"/>
              </w:rPr>
              <m:t>z</m:t>
            </m:r>
          </m:e>
          <m:sub>
            <m:r>
              <w:rPr>
                <w:rFonts w:ascii="Cambria Math" w:eastAsiaTheme="minorEastAsia" w:hAnsi="Cambria Math" w:cstheme="minorHAnsi"/>
                <w:sz w:val="26"/>
                <w:szCs w:val="26"/>
              </w:rPr>
              <m:t>0</m:t>
            </m:r>
          </m:sub>
        </m:sSub>
      </m:oMath>
      <w:r w:rsidR="007A142C" w:rsidRPr="007A142C">
        <w:rPr>
          <w:rFonts w:eastAsiaTheme="minorEastAsia" w:cstheme="minorHAnsi"/>
          <w:sz w:val="26"/>
          <w:szCs w:val="26"/>
        </w:rPr>
        <w:t xml:space="preserve"> is total roughness length, </w:t>
      </w:r>
      <w:r w:rsidR="007F1310" w:rsidRPr="007A142C">
        <w:rPr>
          <w:rFonts w:ascii="Cambria Math" w:eastAsiaTheme="minorEastAsia" w:hAnsi="Cambria Math" w:cstheme="minorHAnsi"/>
          <w:sz w:val="26"/>
          <w:szCs w:val="26"/>
        </w:rPr>
        <w:t>κ</w:t>
      </w:r>
      <w:r w:rsidR="007F1310" w:rsidRPr="007A142C">
        <w:rPr>
          <w:rFonts w:eastAsiaTheme="minorEastAsia" w:cstheme="minorHAnsi"/>
          <w:sz w:val="26"/>
          <w:szCs w:val="26"/>
        </w:rPr>
        <w:t xml:space="preserve"> is von </w:t>
      </w:r>
      <w:r w:rsidR="007F1310" w:rsidRPr="00F11B33">
        <w:rPr>
          <w:rFonts w:eastAsiaTheme="minorEastAsia" w:cstheme="minorHAnsi"/>
          <w:sz w:val="26"/>
          <w:szCs w:val="26"/>
        </w:rPr>
        <w:t>K</w:t>
      </w:r>
      <w:r w:rsidR="00F11B33" w:rsidRPr="00F11B33">
        <w:rPr>
          <w:rFonts w:eastAsiaTheme="minorEastAsia" w:cstheme="minorHAnsi"/>
          <w:sz w:val="26"/>
          <w:szCs w:val="26"/>
        </w:rPr>
        <w:t>á</w:t>
      </w:r>
      <w:r w:rsidR="007F1310" w:rsidRPr="00F11B33">
        <w:rPr>
          <w:rFonts w:eastAsiaTheme="minorEastAsia" w:cstheme="minorHAnsi"/>
          <w:sz w:val="26"/>
          <w:szCs w:val="26"/>
        </w:rPr>
        <w:t>rm</w:t>
      </w:r>
      <w:r w:rsidR="00F11B33" w:rsidRPr="00F11B33">
        <w:rPr>
          <w:rFonts w:eastAsiaTheme="minorEastAsia" w:cstheme="minorHAnsi"/>
          <w:sz w:val="26"/>
          <w:szCs w:val="26"/>
        </w:rPr>
        <w:t>á</w:t>
      </w:r>
      <w:r w:rsidR="007F1310" w:rsidRPr="00F11B33">
        <w:rPr>
          <w:rFonts w:eastAsiaTheme="minorEastAsia" w:cstheme="minorHAnsi"/>
          <w:sz w:val="26"/>
          <w:szCs w:val="26"/>
        </w:rPr>
        <w:t>n’s</w:t>
      </w:r>
      <w:r w:rsidR="007F1310" w:rsidRPr="007A142C">
        <w:rPr>
          <w:rFonts w:eastAsiaTheme="minorEastAsia" w:cstheme="minorHAnsi"/>
          <w:sz w:val="26"/>
          <w:szCs w:val="26"/>
        </w:rPr>
        <w:t xml:space="preserve"> constant and </w:t>
      </w:r>
      <w:r w:rsidR="007F1310" w:rsidRPr="007A142C">
        <w:rPr>
          <w:rFonts w:ascii="Cambria" w:eastAsiaTheme="minorEastAsia" w:hAnsi="Cambria" w:cstheme="minorHAnsi"/>
          <w:i/>
          <w:sz w:val="26"/>
          <w:szCs w:val="26"/>
        </w:rPr>
        <w:t>ν</w:t>
      </w:r>
      <w:r w:rsidR="007F1310" w:rsidRPr="007A142C">
        <w:rPr>
          <w:rFonts w:eastAsiaTheme="minorEastAsia" w:cstheme="minorHAnsi"/>
          <w:sz w:val="26"/>
          <w:szCs w:val="26"/>
        </w:rPr>
        <w:t xml:space="preserve"> </w:t>
      </w:r>
      <w:r w:rsidR="007A142C" w:rsidRPr="007A142C">
        <w:rPr>
          <w:rFonts w:eastAsiaTheme="minorEastAsia" w:cstheme="minorHAnsi"/>
          <w:sz w:val="26"/>
          <w:szCs w:val="26"/>
        </w:rPr>
        <w:t xml:space="preserve">is the kinematic viscosity of air. </w:t>
      </w:r>
      <w:r>
        <w:rPr>
          <w:rFonts w:eastAsiaTheme="minorEastAsia" w:cstheme="minorHAnsi"/>
          <w:sz w:val="26"/>
          <w:szCs w:val="26"/>
        </w:rPr>
        <w:t>Previous studies</w:t>
      </w:r>
      <w:r w:rsidR="00983DDE">
        <w:rPr>
          <w:rFonts w:eastAsiaTheme="minorEastAsia" w:cstheme="minorHAnsi"/>
          <w:sz w:val="26"/>
          <w:szCs w:val="26"/>
        </w:rPr>
        <w:t xml:space="preserve"> </w:t>
      </w:r>
      <w:r w:rsidR="00983DDE">
        <w:rPr>
          <w:rFonts w:eastAsiaTheme="minorEastAsia" w:cstheme="minorHAnsi"/>
          <w:sz w:val="26"/>
          <w:szCs w:val="26"/>
        </w:rPr>
        <w:fldChar w:fldCharType="begin" w:fldLock="1"/>
      </w:r>
      <w:r w:rsidR="00FF76F9">
        <w:rPr>
          <w:rFonts w:eastAsiaTheme="minorEastAsia" w:cstheme="minorHAnsi"/>
          <w:sz w:val="26"/>
          <w:szCs w:val="26"/>
        </w:rPr>
        <w:instrText>ADDIN CSL_CITATION {"citationItems":[{"id":"ITEM-1","itemData":{"DOI":"10.1175/1520-0485(1995)025&lt;1905:CODOSS&gt;2.0.CO;2","ISBN":"1520-0485","ISSN":"0022-3670","author":[{"dropping-particle":"","family":"Donelan","given":"Mark A.","non-dropping-particle":"","parse-names":false,"suffix":""},{"dropping-particle":"","family":"Dobson","given":"fred W","non-dropping-particle":"","parse-names":false,"suffix":""},{"dropping-particle":"","family":"Smith","given":"Stuart D.","non-dropping-particle":"","parse-names":false,"suffix":""},{"dropping-particle":"","family":"Anderson","given":"robert J","non-dropping-particle":"","parse-names":false,"suffix":""}],"container-title":"Journal of Physical Oceanography","id":"ITEM-1","issue":"8","issued":{"date-parts":[["1993"]]},"page":"2143-2149","title":"On the Dependence of Sea Surface Roughness on Wave Development","type":"article","volume":"25"},"uris":["http://www.mendeley.com/documents/?uuid=dd2f6633-d809-4a9f-883d-514eec6100a1"]},{"id":"ITEM-2","itemData":{"DOI":"10.1080/07055900.1994.9649497","ISSN":"14809214","author":[{"dropping-particle":"","family":"Dobson","given":"Fred W.","non-dropping-particle":"","parse-names":false,"suffix":""},{"dropping-particle":"","family":"Smith","given":"Stuart D.","non-dropping-particle":"","parse-names":false,"suffix":""},{"dropping-particle":"","family":"Anderson","given":"Robert J.","non-dropping-particle":"","parse-names":false,"suffix":""}],"container-title":"Atmosphere - Ocean","id":"ITEM-2","issue":"1","issued":{"date-parts":[["1994"]]},"page":"237-256","title":"Measuring the relationship between wind stress and sea state in the open ocean in the presence of swell","type":"article-journal","volume":"32"},"uris":["http://www.mendeley.com/documents/?uuid=03a58c68-6ceb-4437-a281-91ef015428bb"]},{"id":"ITEM-3","itemData":{"author":[{"dropping-particle":"","family":"Smith","given":"Stuart D.","non-dropping-particle":"","parse-names":false,"suffix":""},{"dropping-particle":"","family":"Anderson","given":"R. J.","non-dropping-particle":"","parse-names":false,"suffix":""},{"dropping-particle":"","family":"Oost","given":"W. A.","non-dropping-particle":"","parse-names":false,"suffix":""},{"dropping-particle":"","family":"Kraan","given":"C","non-dropping-particle":"","parse-names":false,"suffix":""},{"dropping-particle":"","family":"Maat","given":"N","non-dropping-particle":"","parse-names":false,"suffix":""},{"dropping-particle":"","family":"Cosmo","given":"J.","non-dropping-particle":"De","parse-names":false,"suffix":""},{"dropping-particle":"","family":"Katsaros","given":"K. B.","non-dropping-particle":"","parse-names":false,"suffix":""},{"dropping-particle":"","family":"Davidson","given":"K. L.","non-dropping-particle":"","parse-names":false,"suffix":""},{"dropping-particle":"","family":"Bumke","given":"K","non-dropping-particle":"","parse-names":false,"suffix":""},{"dropping-particle":"","family":"Hasse","given":"L","non-dropping-particle":"","parse-names":false,"suffix":""},{"dropping-particle":"","family":"Chadwick","given":"H. M.","non-dropping-particle":"","parse-names":false,"suffix":""}],"container-title":"Boundary-Layer Meteorology","id":"ITEM-3","issue":"1-2","issued":{"date-parts":[["1992"]]},"page":"109-142","title":"Sea surface wind stress and drag coefficients: The HEXOS results","type":"article-journal","volume":"60"},"uris":["http://www.mendeley.com/documents/?uuid=b5abac63-9a60-4058-b0c4-cb922c9bade9"]},{"id":"ITEM-4","itemData":{"DOI":"10.1175/JPO-D-12-0173.1","ISBN":"0022-3670","ISSN":"0022-3670","abstract":"This study investigates the exchange of momentum between the atmosphere and ocean using data collected from four oceanic field experiments. Direct covariance estimates of momentum fluxes were collected in all four experiments and wind profiles were collected during three of them. The objective of the investigation is to improve parameterizations of the surface roughness and drag coefficient used to estimate the surface stress from bulk formulas. Specifically, the Coupled Ocean–Atmosphere Response Experiment (COARE) 3.0 bulk flux algorithm is refined to create COARE 3.5. Oversea measurements of dimensionless shear are used to investigate the stability function under stable and convective conditions. The behavior of surface roughness is then investigated over a wider range of wind speeds (up to 25 m s−1) and wave conditions than have been available from previous oversea field studies. The wind speed dependence of the Charnock coefficient α in the COARE algorithm is modified to , where m = 0.017 m−1 s and b = −0.005. When combined with a parameterization for smooth flow, this formulation gives better agreement with the stress estimates from all of the field programs at all winds speeds with significant improvement for wind speeds over 13 m s−1. Wave age– and wave slope–dependent parameterizations of the surface roughness are also investigated, but the COARE 3.5 wind speed–dependent formulation matches the observations well without any wave information. The available data provide a simple reason for why wind speed–, wave age–, and wave slope–dependent formulations give similar results—the inverse wave age varies nearly linearly with wind speed in long-fetch conditions for wind speeds up to 25 m s−1.","author":[{"dropping-particle":"","family":"Edson","given":"James B.","non-dropping-particle":"","parse-names":false,"suffix":""},{"dropping-particle":"","family":"Jampana","given":"Venkata","non-dropping-particle":"","parse-names":false,"suffix":""},{"dropping-particle":"","family":"Weller","given":"Robert a.","non-dropping-particle":"","parse-names":false,"suffix":""},{"dropping-particle":"","family":"Bigorre","given":"Sebastien P.","non-dropping-particle":"","parse-names":false,"suffix":""},{"dropping-particle":"","family":"Plueddemann","given":"Albert J.","non-dropping-particle":"","parse-names":false,"suffix":""},{"dropping-particle":"","family":"Fairall","given":"Christopher W.","non-dropping-particle":"","parse-names":false,"suffix":""},{"dropping-particle":"","family":"Miller","given":"Scott D.","non-dropping-particle":"","parse-names":false,"suffix":""},{"dropping-particle":"","family":"Mahrt","given":"Larry","non-dropping-particle":"","parse-names":false,"suffix":""},{"dropping-particle":"","family":"Vickers","given":"Dean","non-dropping-particle":"","parse-names":false,"suffix":""},{"dropping-particle":"","family":"Hersbach","given":"Hans","non-dropping-particle":"","parse-names":false,"suffix":""}],"container-title":"Journal of Physical Oceanography","id":"ITEM-4","issue":"8","issued":{"date-parts":[["2013"]]},"page":"1589-1610","title":"On the Exchange of Momentum over the Open Ocean","type":"article-journal","volume":"43"},"uris":["http://www.mendeley.com/documents/?uuid=250055b6-db9c-4b3d-92ff-b65b61dc4035"]}],"mendeley":{"formattedCitation":"(Dobson, Smith, &amp; Anderson, 1994; Donelan et al., 1993; James B. Edson et al., 2013; Smith et al., 1992)","plainTextFormattedCitation":"(Dobson, Smith, &amp; Anderson, 1994; Donelan et al., 1993; James B. Edson et al., 2013; Smith et al., 1992)","previouslyFormattedCitation":"(Dobson, Smith, &amp; Anderson, 1994; Donelan et al., 1993; James B. Edson et al., 2013; Smith et al., 1992)"},"properties":{"noteIndex":0},"schema":"https://github.com/citation-style-language/schema/raw/master/csl-citation.json"}</w:instrText>
      </w:r>
      <w:r w:rsidR="00983DDE">
        <w:rPr>
          <w:rFonts w:eastAsiaTheme="minorEastAsia" w:cstheme="minorHAnsi"/>
          <w:sz w:val="26"/>
          <w:szCs w:val="26"/>
        </w:rPr>
        <w:fldChar w:fldCharType="separate"/>
      </w:r>
      <w:r w:rsidR="00FF76F9" w:rsidRPr="00FF76F9">
        <w:rPr>
          <w:rFonts w:eastAsiaTheme="minorEastAsia" w:cstheme="minorHAnsi"/>
          <w:noProof/>
          <w:sz w:val="26"/>
          <w:szCs w:val="26"/>
        </w:rPr>
        <w:t>(Dobson, Smith, &amp; Anderson, 1994; Donelan et al., 1993; James B. Edson et al., 2013; Smith et al., 1992)</w:t>
      </w:r>
      <w:r w:rsidR="00983DDE">
        <w:rPr>
          <w:rFonts w:eastAsiaTheme="minorEastAsia" w:cstheme="minorHAnsi"/>
          <w:sz w:val="26"/>
          <w:szCs w:val="26"/>
        </w:rPr>
        <w:fldChar w:fldCharType="end"/>
      </w:r>
      <w:r>
        <w:rPr>
          <w:rFonts w:eastAsiaTheme="minorEastAsia" w:cstheme="minorHAnsi"/>
          <w:sz w:val="26"/>
          <w:szCs w:val="26"/>
        </w:rPr>
        <w:t xml:space="preserve"> used this </w:t>
      </w:r>
      <w:r w:rsidR="000D5566">
        <w:rPr>
          <w:rFonts w:eastAsiaTheme="minorEastAsia" w:cstheme="minorHAnsi"/>
          <w:sz w:val="26"/>
          <w:szCs w:val="26"/>
        </w:rPr>
        <w:t xml:space="preserve">linear </w:t>
      </w:r>
      <w:r>
        <w:rPr>
          <w:rFonts w:eastAsiaTheme="minorEastAsia" w:cstheme="minorHAnsi"/>
          <w:sz w:val="26"/>
          <w:szCs w:val="26"/>
        </w:rPr>
        <w:t>approach to explore the association between sea state</w:t>
      </w:r>
      <w:r w:rsidR="00596EE8">
        <w:rPr>
          <w:rFonts w:eastAsiaTheme="minorEastAsia" w:cstheme="minorHAnsi"/>
          <w:sz w:val="26"/>
          <w:szCs w:val="26"/>
        </w:rPr>
        <w:t xml:space="preserve"> (specifically wave age)</w:t>
      </w:r>
      <w:r>
        <w:rPr>
          <w:rFonts w:eastAsiaTheme="minorEastAsia" w:cstheme="minorHAnsi"/>
          <w:sz w:val="26"/>
          <w:szCs w:val="26"/>
        </w:rPr>
        <w:t xml:space="preserve"> and roughness length</w:t>
      </w:r>
      <w:r w:rsidR="00983DDE">
        <w:rPr>
          <w:rFonts w:eastAsiaTheme="minorEastAsia" w:cstheme="minorHAnsi"/>
          <w:sz w:val="26"/>
          <w:szCs w:val="26"/>
        </w:rPr>
        <w:t>:</w:t>
      </w:r>
    </w:p>
    <w:p w14:paraId="13D76B00" w14:textId="70BE63CF" w:rsidR="00983DDE" w:rsidRDefault="00983DDE" w:rsidP="00983DDE">
      <w:pPr>
        <w:autoSpaceDE w:val="0"/>
        <w:autoSpaceDN w:val="0"/>
        <w:adjustRightInd w:val="0"/>
        <w:spacing w:after="0" w:line="240" w:lineRule="auto"/>
        <w:ind w:left="2880"/>
        <w:jc w:val="both"/>
        <w:rPr>
          <w:rFonts w:eastAsiaTheme="minorEastAsia" w:cstheme="minorHAnsi"/>
          <w:sz w:val="26"/>
          <w:szCs w:val="26"/>
        </w:rPr>
      </w:pPr>
      <w:r>
        <w:rPr>
          <w:rFonts w:eastAsiaTheme="minorEastAsia" w:cstheme="minorHAnsi"/>
          <w:sz w:val="26"/>
          <w:szCs w:val="26"/>
        </w:rPr>
        <w:t xml:space="preserve"> </w:t>
      </w:r>
      <m:oMath>
        <m:f>
          <m:fPr>
            <m:ctrlPr>
              <w:rPr>
                <w:rFonts w:ascii="Cambria Math" w:eastAsiaTheme="minorEastAsia" w:hAnsi="Cambria Math" w:cstheme="minorHAnsi"/>
                <w:i/>
                <w:sz w:val="32"/>
                <w:szCs w:val="26"/>
              </w:rPr>
            </m:ctrlPr>
          </m:fPr>
          <m:num>
            <m:sSubSup>
              <m:sSubSupPr>
                <m:ctrlPr>
                  <w:rPr>
                    <w:rFonts w:ascii="Cambria Math" w:eastAsiaTheme="minorEastAsia" w:hAnsi="Cambria Math" w:cstheme="minorHAnsi"/>
                    <w:i/>
                    <w:sz w:val="32"/>
                    <w:szCs w:val="26"/>
                  </w:rPr>
                </m:ctrlPr>
              </m:sSubSupPr>
              <m:e>
                <m:r>
                  <w:rPr>
                    <w:rFonts w:ascii="Cambria Math" w:eastAsiaTheme="minorEastAsia" w:hAnsi="Cambria Math" w:cstheme="minorHAnsi"/>
                    <w:sz w:val="32"/>
                    <w:szCs w:val="26"/>
                  </w:rPr>
                  <m:t>z</m:t>
                </m:r>
              </m:e>
              <m:sub>
                <m:r>
                  <w:rPr>
                    <w:rFonts w:ascii="Cambria Math" w:eastAsiaTheme="minorEastAsia" w:hAnsi="Cambria Math" w:cstheme="minorHAnsi"/>
                    <w:sz w:val="32"/>
                    <w:szCs w:val="26"/>
                  </w:rPr>
                  <m:t>0</m:t>
                </m:r>
              </m:sub>
              <m:sup>
                <m:r>
                  <w:rPr>
                    <w:rFonts w:ascii="Cambria Math" w:eastAsiaTheme="minorEastAsia" w:hAnsi="Cambria Math" w:cstheme="minorHAnsi"/>
                    <w:sz w:val="32"/>
                    <w:szCs w:val="26"/>
                  </w:rPr>
                  <m:t>rough</m:t>
                </m:r>
              </m:sup>
            </m:sSubSup>
          </m:num>
          <m:den>
            <m:r>
              <w:rPr>
                <w:rFonts w:ascii="Cambria Math" w:eastAsiaTheme="minorEastAsia" w:hAnsi="Cambria Math" w:cstheme="minorHAnsi"/>
                <w:sz w:val="32"/>
                <w:szCs w:val="26"/>
              </w:rPr>
              <m:t>γ</m:t>
            </m:r>
          </m:den>
        </m:f>
        <m:r>
          <w:rPr>
            <w:rFonts w:ascii="Cambria Math" w:eastAsiaTheme="minorEastAsia" w:hAnsi="Cambria Math" w:cstheme="minorHAnsi"/>
            <w:sz w:val="32"/>
            <w:szCs w:val="26"/>
          </w:rPr>
          <m:t>=D</m:t>
        </m:r>
        <m:sSup>
          <m:sSupPr>
            <m:ctrlPr>
              <w:rPr>
                <w:rFonts w:ascii="Cambria Math" w:eastAsiaTheme="minorEastAsia" w:hAnsi="Cambria Math" w:cstheme="minorHAnsi"/>
                <w:i/>
                <w:sz w:val="32"/>
                <w:szCs w:val="26"/>
              </w:rPr>
            </m:ctrlPr>
          </m:sSupPr>
          <m:e>
            <m:d>
              <m:dPr>
                <m:ctrlPr>
                  <w:rPr>
                    <w:rFonts w:ascii="Cambria Math" w:eastAsiaTheme="minorEastAsia" w:hAnsi="Cambria Math" w:cstheme="minorHAnsi"/>
                    <w:i/>
                    <w:sz w:val="32"/>
                    <w:szCs w:val="26"/>
                  </w:rPr>
                </m:ctrlPr>
              </m:dPr>
              <m:e>
                <m:f>
                  <m:fPr>
                    <m:ctrlPr>
                      <w:rPr>
                        <w:rFonts w:ascii="Cambria Math" w:eastAsiaTheme="minorEastAsia" w:hAnsi="Cambria Math" w:cstheme="minorHAnsi"/>
                        <w:i/>
                        <w:sz w:val="32"/>
                        <w:szCs w:val="26"/>
                      </w:rPr>
                    </m:ctrlPr>
                  </m:fPr>
                  <m:num>
                    <m:sSub>
                      <m:sSubPr>
                        <m:ctrlPr>
                          <w:rPr>
                            <w:rFonts w:ascii="Cambria Math" w:eastAsiaTheme="minorEastAsia" w:hAnsi="Cambria Math" w:cstheme="minorHAnsi"/>
                            <w:i/>
                            <w:sz w:val="32"/>
                            <w:szCs w:val="26"/>
                          </w:rPr>
                        </m:ctrlPr>
                      </m:sSubPr>
                      <m:e>
                        <m:r>
                          <w:rPr>
                            <w:rFonts w:ascii="Cambria Math" w:eastAsiaTheme="minorEastAsia" w:hAnsi="Cambria Math" w:cstheme="minorHAnsi"/>
                            <w:sz w:val="32"/>
                            <w:szCs w:val="26"/>
                          </w:rPr>
                          <m:t>u</m:t>
                        </m:r>
                      </m:e>
                      <m:sub>
                        <m:r>
                          <w:rPr>
                            <w:rFonts w:ascii="Cambria Math" w:eastAsiaTheme="minorEastAsia" w:hAnsi="Cambria Math" w:cstheme="minorHAnsi"/>
                            <w:sz w:val="32"/>
                            <w:szCs w:val="26"/>
                          </w:rPr>
                          <m:t>*</m:t>
                        </m:r>
                      </m:sub>
                    </m:sSub>
                  </m:num>
                  <m:den>
                    <m:sSub>
                      <m:sSubPr>
                        <m:ctrlPr>
                          <w:rPr>
                            <w:rFonts w:ascii="Cambria Math" w:eastAsiaTheme="minorEastAsia" w:hAnsi="Cambria Math" w:cstheme="minorHAnsi"/>
                            <w:i/>
                            <w:sz w:val="32"/>
                            <w:szCs w:val="26"/>
                          </w:rPr>
                        </m:ctrlPr>
                      </m:sSubPr>
                      <m:e>
                        <m:r>
                          <w:rPr>
                            <w:rFonts w:ascii="Cambria Math" w:eastAsiaTheme="minorEastAsia" w:hAnsi="Cambria Math" w:cstheme="minorHAnsi"/>
                            <w:sz w:val="32"/>
                            <w:szCs w:val="26"/>
                          </w:rPr>
                          <m:t>C</m:t>
                        </m:r>
                      </m:e>
                      <m:sub>
                        <m:r>
                          <w:rPr>
                            <w:rFonts w:ascii="Cambria Math" w:eastAsiaTheme="minorEastAsia" w:hAnsi="Cambria Math" w:cstheme="minorHAnsi"/>
                            <w:sz w:val="32"/>
                            <w:szCs w:val="26"/>
                          </w:rPr>
                          <m:t>p</m:t>
                        </m:r>
                      </m:sub>
                    </m:sSub>
                  </m:den>
                </m:f>
              </m:e>
            </m:d>
          </m:e>
          <m:sup>
            <m:r>
              <w:rPr>
                <w:rFonts w:ascii="Cambria Math" w:eastAsiaTheme="minorEastAsia" w:hAnsi="Cambria Math" w:cstheme="minorHAnsi"/>
                <w:sz w:val="32"/>
                <w:szCs w:val="26"/>
              </w:rPr>
              <m:t>2</m:t>
            </m:r>
          </m:sup>
        </m:sSup>
      </m:oMath>
      <w:r w:rsidR="00186DDF">
        <w:rPr>
          <w:rFonts w:eastAsiaTheme="minorEastAsia" w:cstheme="minorHAnsi"/>
          <w:sz w:val="32"/>
          <w:szCs w:val="26"/>
        </w:rPr>
        <w:t xml:space="preserve">                                                      </w:t>
      </w:r>
      <w:r w:rsidR="00186DDF" w:rsidRPr="00186DDF">
        <w:rPr>
          <w:rFonts w:eastAsiaTheme="minorEastAsia" w:cstheme="minorHAnsi"/>
          <w:sz w:val="26"/>
          <w:szCs w:val="26"/>
        </w:rPr>
        <w:t>(</w:t>
      </w:r>
      <w:r w:rsidR="00601176">
        <w:rPr>
          <w:rFonts w:eastAsiaTheme="minorEastAsia" w:cstheme="minorHAnsi"/>
          <w:sz w:val="26"/>
          <w:szCs w:val="26"/>
        </w:rPr>
        <w:t>2</w:t>
      </w:r>
      <w:r w:rsidR="00186DDF" w:rsidRPr="00186DDF">
        <w:rPr>
          <w:rFonts w:eastAsiaTheme="minorEastAsia" w:cstheme="minorHAnsi"/>
          <w:sz w:val="26"/>
          <w:szCs w:val="26"/>
        </w:rPr>
        <w:t>)</w:t>
      </w:r>
    </w:p>
    <w:p w14:paraId="2696BD22" w14:textId="28BF2298" w:rsidR="00983DDE" w:rsidRPr="007A142C" w:rsidRDefault="00983DDE" w:rsidP="00983DDE">
      <w:pPr>
        <w:autoSpaceDE w:val="0"/>
        <w:autoSpaceDN w:val="0"/>
        <w:adjustRightInd w:val="0"/>
        <w:spacing w:after="0" w:line="240" w:lineRule="auto"/>
        <w:jc w:val="both"/>
        <w:rPr>
          <w:rFonts w:eastAsiaTheme="minorEastAsia" w:cstheme="minorHAnsi"/>
          <w:sz w:val="26"/>
          <w:szCs w:val="26"/>
        </w:rPr>
      </w:pPr>
      <w:r w:rsidRPr="007A142C">
        <w:rPr>
          <w:rFonts w:eastAsiaTheme="minorEastAsia" w:cstheme="minorHAnsi"/>
          <w:sz w:val="26"/>
          <w:szCs w:val="26"/>
        </w:rPr>
        <w:t xml:space="preserve">Where  </w:t>
      </w:r>
      <m:oMath>
        <m:sSubSup>
          <m:sSubSupPr>
            <m:ctrlPr>
              <w:rPr>
                <w:rFonts w:ascii="Cambria Math" w:eastAsiaTheme="minorEastAsia" w:hAnsi="Cambria Math" w:cstheme="minorHAnsi"/>
                <w:i/>
                <w:sz w:val="26"/>
                <w:szCs w:val="26"/>
              </w:rPr>
            </m:ctrlPr>
          </m:sSubSupPr>
          <m:e>
            <m:r>
              <w:rPr>
                <w:rFonts w:ascii="Cambria Math" w:eastAsiaTheme="minorEastAsia" w:hAnsi="Cambria Math" w:cstheme="minorHAnsi"/>
                <w:sz w:val="26"/>
                <w:szCs w:val="26"/>
              </w:rPr>
              <m:t>z</m:t>
            </m:r>
          </m:e>
          <m:sub>
            <m:r>
              <w:rPr>
                <w:rFonts w:ascii="Cambria Math" w:eastAsiaTheme="minorEastAsia" w:hAnsi="Cambria Math" w:cstheme="minorHAnsi"/>
                <w:sz w:val="26"/>
                <w:szCs w:val="26"/>
              </w:rPr>
              <m:t>0</m:t>
            </m:r>
          </m:sub>
          <m:sup>
            <m:r>
              <w:rPr>
                <w:rFonts w:ascii="Cambria Math" w:eastAsiaTheme="minorEastAsia" w:hAnsi="Cambria Math" w:cstheme="minorHAnsi"/>
                <w:sz w:val="26"/>
                <w:szCs w:val="26"/>
              </w:rPr>
              <m:t>rough</m:t>
            </m:r>
          </m:sup>
        </m:sSubSup>
      </m:oMath>
      <w:r w:rsidR="00E711A6" w:rsidRPr="007A142C">
        <w:rPr>
          <w:rFonts w:eastAsiaTheme="minorEastAsia" w:cstheme="minorHAnsi"/>
          <w:sz w:val="26"/>
          <w:szCs w:val="26"/>
        </w:rPr>
        <w:t xml:space="preserve"> is roughness length for rough flow and </w:t>
      </w:r>
      <w:r w:rsidR="00E711A6" w:rsidRPr="007A142C">
        <w:rPr>
          <w:rFonts w:ascii="Cambria" w:eastAsiaTheme="minorEastAsia" w:hAnsi="Cambria" w:cstheme="minorHAnsi"/>
          <w:i/>
          <w:sz w:val="26"/>
          <w:szCs w:val="26"/>
        </w:rPr>
        <w:t>D</w:t>
      </w:r>
      <w:r w:rsidR="00E711A6" w:rsidRPr="007A142C">
        <w:rPr>
          <w:rFonts w:eastAsiaTheme="minorEastAsia" w:cstheme="minorHAnsi"/>
          <w:sz w:val="26"/>
          <w:szCs w:val="26"/>
        </w:rPr>
        <w:t xml:space="preserve"> is a numerical constant. </w:t>
      </w:r>
      <w:r w:rsidR="00186DDF" w:rsidRPr="007A142C">
        <w:rPr>
          <w:rFonts w:eastAsiaTheme="minorEastAsia" w:cstheme="minorHAnsi"/>
          <w:sz w:val="26"/>
          <w:szCs w:val="26"/>
        </w:rPr>
        <w:t>Eq. (</w:t>
      </w:r>
      <w:r w:rsidR="00845753" w:rsidRPr="007A142C">
        <w:rPr>
          <w:rFonts w:eastAsiaTheme="minorEastAsia" w:cstheme="minorHAnsi"/>
          <w:sz w:val="26"/>
          <w:szCs w:val="26"/>
        </w:rPr>
        <w:t>2</w:t>
      </w:r>
      <w:r w:rsidR="00186DDF" w:rsidRPr="007A142C">
        <w:rPr>
          <w:rFonts w:eastAsiaTheme="minorEastAsia" w:cstheme="minorHAnsi"/>
          <w:sz w:val="26"/>
          <w:szCs w:val="26"/>
        </w:rPr>
        <w:t xml:space="preserve">) is implemented using </w:t>
      </w:r>
      <w:r w:rsidR="00FB73F3" w:rsidRPr="007A142C">
        <w:rPr>
          <w:rFonts w:eastAsiaTheme="minorEastAsia" w:cstheme="minorHAnsi"/>
          <w:sz w:val="26"/>
          <w:szCs w:val="26"/>
        </w:rPr>
        <w:t xml:space="preserve">individual estimates of </w:t>
      </w:r>
      <m:oMath>
        <m:sSubSup>
          <m:sSubSupPr>
            <m:ctrlPr>
              <w:rPr>
                <w:rFonts w:ascii="Cambria Math" w:eastAsiaTheme="minorEastAsia" w:hAnsi="Cambria Math" w:cstheme="minorHAnsi"/>
                <w:i/>
                <w:sz w:val="26"/>
                <w:szCs w:val="26"/>
              </w:rPr>
            </m:ctrlPr>
          </m:sSubSupPr>
          <m:e>
            <m:r>
              <w:rPr>
                <w:rFonts w:ascii="Cambria Math" w:eastAsiaTheme="minorEastAsia" w:hAnsi="Cambria Math" w:cstheme="minorHAnsi"/>
                <w:sz w:val="26"/>
                <w:szCs w:val="26"/>
              </w:rPr>
              <m:t>z</m:t>
            </m:r>
          </m:e>
          <m:sub>
            <m:r>
              <w:rPr>
                <w:rFonts w:ascii="Cambria Math" w:eastAsiaTheme="minorEastAsia" w:hAnsi="Cambria Math" w:cstheme="minorHAnsi"/>
                <w:sz w:val="26"/>
                <w:szCs w:val="26"/>
              </w:rPr>
              <m:t>0</m:t>
            </m:r>
          </m:sub>
          <m:sup>
            <m:r>
              <w:rPr>
                <w:rFonts w:ascii="Cambria Math" w:eastAsiaTheme="minorEastAsia" w:hAnsi="Cambria Math" w:cstheme="minorHAnsi"/>
                <w:sz w:val="26"/>
                <w:szCs w:val="26"/>
              </w:rPr>
              <m:t>rough</m:t>
            </m:r>
          </m:sup>
        </m:sSubSup>
      </m:oMath>
      <w:r w:rsidR="00FB73F3" w:rsidRPr="007A142C">
        <w:rPr>
          <w:rFonts w:eastAsiaTheme="minorEastAsia" w:cstheme="minorHAnsi"/>
          <w:sz w:val="26"/>
          <w:szCs w:val="26"/>
        </w:rPr>
        <w:t xml:space="preserve">, </w:t>
      </w:r>
      <m:oMath>
        <m:f>
          <m:fPr>
            <m:type m:val="lin"/>
            <m:ctrlPr>
              <w:rPr>
                <w:rFonts w:ascii="Cambria Math" w:eastAsiaTheme="minorEastAsia" w:hAnsi="Cambria Math" w:cstheme="minorHAnsi"/>
                <w:i/>
                <w:sz w:val="26"/>
                <w:szCs w:val="26"/>
              </w:rPr>
            </m:ctrlPr>
          </m:fPr>
          <m:num>
            <m:sSub>
              <m:sSubPr>
                <m:ctrlPr>
                  <w:rPr>
                    <w:rFonts w:ascii="Cambria Math" w:eastAsiaTheme="minorEastAsia" w:hAnsi="Cambria Math" w:cstheme="minorHAnsi"/>
                    <w:i/>
                    <w:sz w:val="26"/>
                    <w:szCs w:val="26"/>
                  </w:rPr>
                </m:ctrlPr>
              </m:sSubPr>
              <m:e>
                <m:r>
                  <w:rPr>
                    <w:rFonts w:ascii="Cambria Math" w:eastAsiaTheme="minorEastAsia" w:hAnsi="Cambria Math" w:cstheme="minorHAnsi"/>
                    <w:sz w:val="26"/>
                    <w:szCs w:val="26"/>
                  </w:rPr>
                  <m:t>u</m:t>
                </m:r>
              </m:e>
              <m:sub>
                <m:r>
                  <w:rPr>
                    <w:rFonts w:ascii="Cambria Math" w:eastAsiaTheme="minorEastAsia" w:hAnsi="Cambria Math" w:cstheme="minorHAnsi"/>
                    <w:sz w:val="26"/>
                    <w:szCs w:val="26"/>
                  </w:rPr>
                  <m:t>*</m:t>
                </m:r>
              </m:sub>
            </m:sSub>
          </m:num>
          <m:den>
            <m:sSub>
              <m:sSubPr>
                <m:ctrlPr>
                  <w:rPr>
                    <w:rFonts w:ascii="Cambria Math" w:eastAsiaTheme="minorEastAsia" w:hAnsi="Cambria Math" w:cstheme="minorHAnsi"/>
                    <w:i/>
                    <w:sz w:val="26"/>
                    <w:szCs w:val="26"/>
                  </w:rPr>
                </m:ctrlPr>
              </m:sSubPr>
              <m:e>
                <m:r>
                  <w:rPr>
                    <w:rFonts w:ascii="Cambria Math" w:eastAsiaTheme="minorEastAsia" w:hAnsi="Cambria Math" w:cstheme="minorHAnsi"/>
                    <w:sz w:val="26"/>
                    <w:szCs w:val="26"/>
                  </w:rPr>
                  <m:t>C</m:t>
                </m:r>
              </m:e>
              <m:sub>
                <m:r>
                  <w:rPr>
                    <w:rFonts w:ascii="Cambria Math" w:eastAsiaTheme="minorEastAsia" w:hAnsi="Cambria Math" w:cstheme="minorHAnsi"/>
                    <w:sz w:val="26"/>
                    <w:szCs w:val="26"/>
                  </w:rPr>
                  <m:t>p</m:t>
                </m:r>
              </m:sub>
            </m:sSub>
          </m:den>
        </m:f>
      </m:oMath>
      <w:r w:rsidR="00FB73F3" w:rsidRPr="007A142C">
        <w:rPr>
          <w:rFonts w:eastAsiaTheme="minorEastAsia" w:cstheme="minorHAnsi"/>
          <w:sz w:val="26"/>
          <w:szCs w:val="26"/>
        </w:rPr>
        <w:t xml:space="preserve">, </w:t>
      </w:r>
      <w:r w:rsidR="00186DDF" w:rsidRPr="007A142C">
        <w:rPr>
          <w:rFonts w:ascii="Cambria" w:hAnsi="Cambria" w:cstheme="minorHAnsi"/>
          <w:i/>
          <w:sz w:val="26"/>
          <w:szCs w:val="26"/>
        </w:rPr>
        <w:t>γ</w:t>
      </w:r>
      <w:r w:rsidR="00186DDF" w:rsidRPr="007A142C">
        <w:rPr>
          <w:rFonts w:ascii="Cambria Math" w:hAnsi="Cambria Math" w:cstheme="minorHAnsi"/>
          <w:sz w:val="26"/>
          <w:szCs w:val="26"/>
        </w:rPr>
        <w:t xml:space="preserve"> and </w:t>
      </w:r>
      <w:r w:rsidR="00186DDF" w:rsidRPr="007A142C">
        <w:rPr>
          <w:rFonts w:ascii="Cambria" w:hAnsi="Cambria" w:cstheme="minorHAnsi"/>
          <w:i/>
          <w:sz w:val="26"/>
          <w:szCs w:val="26"/>
        </w:rPr>
        <w:t>γ</w:t>
      </w:r>
      <w:r w:rsidR="00186DDF" w:rsidRPr="007A142C">
        <w:rPr>
          <w:rFonts w:ascii="Cambria" w:hAnsi="Cambria" w:cstheme="minorHAnsi"/>
          <w:i/>
          <w:sz w:val="26"/>
          <w:szCs w:val="26"/>
          <w:vertAlign w:val="subscript"/>
        </w:rPr>
        <w:t>w</w:t>
      </w:r>
      <w:r w:rsidR="00186DDF" w:rsidRPr="007A142C">
        <w:rPr>
          <w:rFonts w:ascii="Cambria Math" w:hAnsi="Cambria Math" w:cstheme="minorHAnsi"/>
          <w:sz w:val="26"/>
          <w:szCs w:val="26"/>
          <w:vertAlign w:val="subscript"/>
        </w:rPr>
        <w:t xml:space="preserve"> </w:t>
      </w:r>
      <w:r w:rsidR="00186DDF" w:rsidRPr="007A142C">
        <w:rPr>
          <w:rFonts w:cstheme="minorHAnsi"/>
          <w:sz w:val="26"/>
          <w:szCs w:val="26"/>
        </w:rPr>
        <w:t>a</w:t>
      </w:r>
      <w:r w:rsidR="00DB5E73" w:rsidRPr="007A142C">
        <w:rPr>
          <w:rFonts w:cstheme="minorHAnsi"/>
          <w:sz w:val="26"/>
          <w:szCs w:val="26"/>
        </w:rPr>
        <w:t>s</w:t>
      </w:r>
      <w:r w:rsidR="00186DDF" w:rsidRPr="007A142C">
        <w:rPr>
          <w:rFonts w:cstheme="minorHAnsi"/>
          <w:sz w:val="26"/>
          <w:szCs w:val="26"/>
        </w:rPr>
        <w:t xml:space="preserve"> shown in figure 5c. In COARE 3.5, </w:t>
      </w:r>
      <w:r w:rsidR="00186DDF" w:rsidRPr="007A142C">
        <w:rPr>
          <w:rFonts w:ascii="Cambria" w:hAnsi="Cambria" w:cstheme="minorHAnsi"/>
          <w:i/>
          <w:sz w:val="26"/>
          <w:szCs w:val="26"/>
        </w:rPr>
        <w:t>D</w:t>
      </w:r>
      <w:r w:rsidR="00186DDF" w:rsidRPr="007A142C">
        <w:rPr>
          <w:rFonts w:cstheme="minorHAnsi"/>
          <w:sz w:val="26"/>
          <w:szCs w:val="26"/>
        </w:rPr>
        <w:t xml:space="preserve">=0.09 is used to model the effect of wave age and sea state </w:t>
      </w:r>
      <w:r w:rsidR="00186DDF" w:rsidRPr="007A142C">
        <w:rPr>
          <w:rFonts w:cstheme="minorHAnsi"/>
          <w:sz w:val="26"/>
          <w:szCs w:val="26"/>
        </w:rPr>
        <w:fldChar w:fldCharType="begin" w:fldLock="1"/>
      </w:r>
      <w:r w:rsidR="00FF76F9">
        <w:rPr>
          <w:rFonts w:cstheme="minorHAnsi"/>
          <w:sz w:val="26"/>
          <w:szCs w:val="26"/>
        </w:rPr>
        <w:instrText>ADDIN CSL_CITATION {"citationItems":[{"id":"ITEM-1","itemData":{"DOI":"10.1175/JPO-D-12-0173.1","ISBN":"0022-3670","ISSN":"0022-3670","abstract":"This study investigates the exchange of momentum between the atmosphere and ocean using data collected from four oceanic field experiments. Direct covariance estimates of momentum fluxes were collected in all four experiments and wind profiles were collected during three of them. The objective of the investigation is to improve parameterizations of the surface roughness and drag coefficient used to estimate the surface stress from bulk formulas. Specifically, the Coupled Ocean–Atmosphere Response Experiment (COARE) 3.0 bulk flux algorithm is refined to create COARE 3.5. Oversea measurements of dimensionless shear are used to investigate the stability function under stable and convective conditions. The behavior of surface roughness is then investigated over a wider range of wind speeds (up to 25 m s−1) and wave conditions than have been available from previous oversea field studies. The wind speed dependence of the Charnock coefficient α in the COARE algorithm is modified to , where m = 0.017 m−1 s and b = −0.005. When combined with a parameterization for smooth flow, this formulation gives better agreement with the stress estimates from all of the field programs at all winds speeds with significant improvement for wind speeds over 13 m s−1. Wave age– and wave slope–dependent parameterizations of the surface roughness are also investigated, but the COARE 3.5 wind speed–dependent formulation matches the observations well without any wave information. The available data provide a simple reason for why wind speed–, wave age–, and wave slope–dependent formulations give similar results—the inverse wave age varies nearly linearly with wind speed in long-fetch conditions for wind speeds up to 25 m s−1.","author":[{"dropping-particle":"","family":"Edson","given":"James B.","non-dropping-particle":"","parse-names":false,"suffix":""},{"dropping-particle":"","family":"Jampana","given":"Venkata","non-dropping-particle":"","parse-names":false,"suffix":""},{"dropping-particle":"","family":"Weller","given":"Robert a.","non-dropping-particle":"","parse-names":false,"suffix":""},{"dropping-particle":"","family":"Bigorre","given":"Sebastien P.","non-dropping-particle":"","parse-names":false,"suffix":""},{"dropping-particle":"","family":"Plueddemann","given":"Albert J.","non-dropping-particle":"","parse-names":false,"suffix":""},{"dropping-particle":"","family":"Fairall","given":"Christopher W.","non-dropping-particle":"","parse-names":false,"suffix":""},{"dropping-particle":"","family":"Miller","given":"Scott D.","non-dropping-particle":"","parse-names":false,"suffix":""},{"dropping-particle":"","family":"Mahrt","given":"Larry","non-dropping-particle":"","parse-names":false,"suffix":""},{"dropping-particle":"","family":"Vickers","given":"Dean","non-dropping-particle":"","parse-names":false,"suffix":""},{"dropping-particle":"","family":"Hersbach","given":"Hans","non-dropping-particle":"","parse-names":false,"suffix":""}],"container-title":"Journal of Physical Oceanography","id":"ITEM-1","issue":"8","issued":{"date-parts":[["2013"]]},"page":"1589-1610","title":"On the Exchange of Momentum over the Open Ocean","type":"article-journal","volume":"43"},"uris":["http://www.mendeley.com/documents/?uuid=250055b6-db9c-4b3d-92ff-b65b61dc4035"]}],"mendeley":{"formattedCitation":"(James B. Edson et al., 2013)","plainTextFormattedCitation":"(James B. Edson et al., 2013)","previouslyFormattedCitation":"(James B. Edson et al., 2013)"},"properties":{"noteIndex":0},"schema":"https://github.com/citation-style-language/schema/raw/master/csl-citation.json"}</w:instrText>
      </w:r>
      <w:r w:rsidR="00186DDF" w:rsidRPr="007A142C">
        <w:rPr>
          <w:rFonts w:cstheme="minorHAnsi"/>
          <w:sz w:val="26"/>
          <w:szCs w:val="26"/>
        </w:rPr>
        <w:fldChar w:fldCharType="separate"/>
      </w:r>
      <w:r w:rsidR="00FF76F9" w:rsidRPr="00FF76F9">
        <w:rPr>
          <w:rFonts w:cstheme="minorHAnsi"/>
          <w:noProof/>
          <w:sz w:val="26"/>
          <w:szCs w:val="26"/>
        </w:rPr>
        <w:t>(James B. Edson et al., 2013)</w:t>
      </w:r>
      <w:r w:rsidR="00186DDF" w:rsidRPr="007A142C">
        <w:rPr>
          <w:rFonts w:cstheme="minorHAnsi"/>
          <w:sz w:val="26"/>
          <w:szCs w:val="26"/>
        </w:rPr>
        <w:fldChar w:fldCharType="end"/>
      </w:r>
      <w:r w:rsidR="00186DDF" w:rsidRPr="007A142C">
        <w:rPr>
          <w:rFonts w:cstheme="minorHAnsi"/>
          <w:sz w:val="26"/>
          <w:szCs w:val="26"/>
        </w:rPr>
        <w:t xml:space="preserve">. </w:t>
      </w:r>
      <w:r w:rsidR="00596EE8" w:rsidRPr="007A142C">
        <w:rPr>
          <w:rFonts w:cstheme="minorHAnsi"/>
          <w:sz w:val="26"/>
          <w:szCs w:val="26"/>
        </w:rPr>
        <w:t xml:space="preserve">Here, </w:t>
      </w:r>
      <w:r w:rsidR="002C0423" w:rsidRPr="007A142C">
        <w:rPr>
          <w:rFonts w:cstheme="minorHAnsi"/>
          <w:sz w:val="26"/>
          <w:szCs w:val="26"/>
        </w:rPr>
        <w:t>6.9</w:t>
      </w:r>
      <w:r w:rsidR="00596EE8" w:rsidRPr="007A142C">
        <w:rPr>
          <w:rFonts w:cstheme="minorHAnsi"/>
          <w:sz w:val="26"/>
          <w:szCs w:val="26"/>
        </w:rPr>
        <w:t>&lt;</w:t>
      </w:r>
      <m:oMath>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oMath>
      <w:r w:rsidR="00596EE8" w:rsidRPr="007A142C">
        <w:rPr>
          <w:rFonts w:eastAsiaTheme="minorEastAsia" w:cstheme="minorHAnsi"/>
          <w:sz w:val="26"/>
          <w:szCs w:val="26"/>
        </w:rPr>
        <w:t>&lt;</w:t>
      </w:r>
      <w:r w:rsidR="002C0423" w:rsidRPr="007A142C">
        <w:rPr>
          <w:rFonts w:eastAsiaTheme="minorEastAsia" w:cstheme="minorHAnsi"/>
          <w:sz w:val="26"/>
          <w:szCs w:val="26"/>
        </w:rPr>
        <w:t>30.4</w:t>
      </w:r>
      <w:r w:rsidR="00596EE8" w:rsidRPr="007A142C">
        <w:rPr>
          <w:rFonts w:eastAsiaTheme="minorEastAsia" w:cstheme="minorHAnsi"/>
          <w:sz w:val="26"/>
          <w:szCs w:val="26"/>
        </w:rPr>
        <w:t xml:space="preserve"> and 0.02&lt;</w:t>
      </w:r>
      <m:oMath>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oMath>
      <w:r w:rsidR="00596EE8" w:rsidRPr="007A142C">
        <w:rPr>
          <w:rFonts w:eastAsiaTheme="minorEastAsia" w:cstheme="minorHAnsi"/>
          <w:sz w:val="26"/>
          <w:szCs w:val="26"/>
        </w:rPr>
        <w:t>&lt;1.</w:t>
      </w:r>
      <w:r w:rsidR="002C0423" w:rsidRPr="007A142C">
        <w:rPr>
          <w:rFonts w:eastAsiaTheme="minorEastAsia" w:cstheme="minorHAnsi"/>
          <w:sz w:val="26"/>
          <w:szCs w:val="26"/>
        </w:rPr>
        <w:t>6</w:t>
      </w:r>
      <w:r w:rsidR="00596EE8" w:rsidRPr="007A142C">
        <w:rPr>
          <w:rFonts w:eastAsiaTheme="minorEastAsia" w:cstheme="minorHAnsi"/>
          <w:sz w:val="26"/>
          <w:szCs w:val="26"/>
        </w:rPr>
        <w:t xml:space="preserve"> </w:t>
      </w:r>
      <w:r w:rsidR="007A142C" w:rsidRPr="007A142C">
        <w:rPr>
          <w:rFonts w:eastAsiaTheme="minorEastAsia" w:cstheme="minorHAnsi"/>
          <w:sz w:val="26"/>
          <w:szCs w:val="26"/>
        </w:rPr>
        <w:t xml:space="preserve">are found </w:t>
      </w:r>
      <w:r w:rsidR="00596EE8" w:rsidRPr="007A142C">
        <w:rPr>
          <w:rFonts w:eastAsiaTheme="minorEastAsia" w:cstheme="minorHAnsi"/>
          <w:sz w:val="26"/>
          <w:szCs w:val="26"/>
        </w:rPr>
        <w:t>during the voyage. U</w:t>
      </w:r>
      <w:r w:rsidR="00186DDF" w:rsidRPr="007A142C">
        <w:rPr>
          <w:rFonts w:cstheme="minorHAnsi"/>
          <w:sz w:val="26"/>
          <w:szCs w:val="26"/>
        </w:rPr>
        <w:t xml:space="preserve">sing </w:t>
      </w:r>
      <w:r w:rsidR="00A6414C" w:rsidRPr="007A142C">
        <w:rPr>
          <w:rFonts w:cstheme="minorHAnsi"/>
          <w:sz w:val="26"/>
          <w:szCs w:val="26"/>
        </w:rPr>
        <w:t>linear</w:t>
      </w:r>
      <w:r w:rsidR="00186DDF" w:rsidRPr="007A142C">
        <w:rPr>
          <w:rFonts w:cstheme="minorHAnsi"/>
          <w:sz w:val="26"/>
          <w:szCs w:val="26"/>
        </w:rPr>
        <w:t xml:space="preserve"> regression, the values of </w:t>
      </w:r>
      <w:r w:rsidR="00186DDF" w:rsidRPr="007A142C">
        <w:rPr>
          <w:rFonts w:ascii="Cambria" w:hAnsi="Cambria" w:cstheme="minorHAnsi"/>
          <w:i/>
          <w:sz w:val="26"/>
          <w:szCs w:val="26"/>
        </w:rPr>
        <w:t>D</w:t>
      </w:r>
      <w:r w:rsidR="00A6414C" w:rsidRPr="007A142C">
        <w:rPr>
          <w:rFonts w:cstheme="minorHAnsi"/>
          <w:sz w:val="26"/>
          <w:szCs w:val="26"/>
        </w:rPr>
        <w:t xml:space="preserve"> are reported </w:t>
      </w:r>
      <w:r w:rsidR="00186DDF" w:rsidRPr="007A142C">
        <w:rPr>
          <w:rFonts w:cstheme="minorHAnsi"/>
          <w:sz w:val="26"/>
          <w:szCs w:val="26"/>
        </w:rPr>
        <w:t xml:space="preserve">as </w:t>
      </w:r>
      <w:r w:rsidR="00042018" w:rsidRPr="007A142C">
        <w:rPr>
          <w:rFonts w:cstheme="minorHAnsi"/>
          <w:sz w:val="26"/>
          <w:szCs w:val="26"/>
        </w:rPr>
        <w:t xml:space="preserve">comparatively higher </w:t>
      </w:r>
      <w:r w:rsidR="007A142C" w:rsidRPr="007A142C">
        <w:rPr>
          <w:rFonts w:cstheme="minorHAnsi"/>
          <w:sz w:val="26"/>
          <w:szCs w:val="26"/>
        </w:rPr>
        <w:t>with values</w:t>
      </w:r>
      <w:r w:rsidR="00042018" w:rsidRPr="007A142C">
        <w:rPr>
          <w:rFonts w:cstheme="minorHAnsi"/>
          <w:sz w:val="26"/>
          <w:szCs w:val="26"/>
        </w:rPr>
        <w:t xml:space="preserve"> </w:t>
      </w:r>
      <w:r w:rsidR="002C0423" w:rsidRPr="007A142C">
        <w:rPr>
          <w:rFonts w:cstheme="minorHAnsi"/>
          <w:sz w:val="26"/>
          <w:szCs w:val="26"/>
        </w:rPr>
        <w:t>0.16</w:t>
      </w:r>
      <w:r w:rsidR="00186DDF" w:rsidRPr="007A142C">
        <w:rPr>
          <w:rFonts w:cstheme="minorHAnsi"/>
          <w:sz w:val="26"/>
          <w:szCs w:val="26"/>
        </w:rPr>
        <w:t xml:space="preserve"> and </w:t>
      </w:r>
      <w:r w:rsidR="00A6414C" w:rsidRPr="007A142C">
        <w:rPr>
          <w:rFonts w:cstheme="minorHAnsi"/>
          <w:sz w:val="26"/>
          <w:szCs w:val="26"/>
        </w:rPr>
        <w:t>0.</w:t>
      </w:r>
      <w:r w:rsidR="002C0423" w:rsidRPr="007A142C">
        <w:rPr>
          <w:rFonts w:cstheme="minorHAnsi"/>
          <w:sz w:val="26"/>
          <w:szCs w:val="26"/>
        </w:rPr>
        <w:t>13</w:t>
      </w:r>
      <w:r w:rsidR="00186DDF" w:rsidRPr="007A142C">
        <w:rPr>
          <w:rFonts w:cstheme="minorHAnsi"/>
          <w:sz w:val="26"/>
          <w:szCs w:val="26"/>
        </w:rPr>
        <w:t xml:space="preserve"> </w:t>
      </w:r>
      <w:r w:rsidR="00AF76EA" w:rsidRPr="007A142C">
        <w:rPr>
          <w:rFonts w:cstheme="minorHAnsi"/>
          <w:sz w:val="26"/>
          <w:szCs w:val="26"/>
        </w:rPr>
        <w:t>for wind sea and full sea</w:t>
      </w:r>
      <w:r w:rsidR="00C61062" w:rsidRPr="007A142C">
        <w:rPr>
          <w:rFonts w:cstheme="minorHAnsi"/>
          <w:sz w:val="26"/>
          <w:szCs w:val="26"/>
        </w:rPr>
        <w:t>,</w:t>
      </w:r>
      <w:r w:rsidR="00AF76EA" w:rsidRPr="007A142C">
        <w:rPr>
          <w:rFonts w:cstheme="minorHAnsi"/>
          <w:sz w:val="26"/>
          <w:szCs w:val="26"/>
        </w:rPr>
        <w:t xml:space="preserve"> respectively</w:t>
      </w:r>
      <w:r w:rsidR="00C61062" w:rsidRPr="007A142C">
        <w:rPr>
          <w:rFonts w:cstheme="minorHAnsi"/>
          <w:sz w:val="26"/>
          <w:szCs w:val="26"/>
        </w:rPr>
        <w:t>,</w:t>
      </w:r>
      <w:r w:rsidR="00AF76EA" w:rsidRPr="007A142C">
        <w:rPr>
          <w:rFonts w:cstheme="minorHAnsi"/>
          <w:sz w:val="26"/>
          <w:szCs w:val="26"/>
        </w:rPr>
        <w:t xml:space="preserve"> over the study region. </w:t>
      </w:r>
    </w:p>
    <w:p w14:paraId="5233B3C3" w14:textId="77777777" w:rsidR="003F6176" w:rsidRPr="003F6176" w:rsidRDefault="003F6176" w:rsidP="00B26A90">
      <w:pPr>
        <w:autoSpaceDE w:val="0"/>
        <w:autoSpaceDN w:val="0"/>
        <w:adjustRightInd w:val="0"/>
        <w:spacing w:after="0" w:line="240" w:lineRule="auto"/>
        <w:jc w:val="both"/>
        <w:rPr>
          <w:rFonts w:eastAsiaTheme="minorEastAsia" w:cstheme="minorHAnsi"/>
          <w:sz w:val="26"/>
          <w:szCs w:val="26"/>
        </w:rPr>
      </w:pPr>
    </w:p>
    <w:p w14:paraId="44948BEE" w14:textId="108AE2B3" w:rsidR="00B62A85" w:rsidRPr="00FD46A5" w:rsidRDefault="00284C22" w:rsidP="00DC6874">
      <w:pPr>
        <w:pStyle w:val="ListParagraph"/>
        <w:numPr>
          <w:ilvl w:val="0"/>
          <w:numId w:val="18"/>
        </w:numPr>
        <w:suppressAutoHyphens/>
        <w:spacing w:after="0" w:line="240" w:lineRule="auto"/>
        <w:ind w:hanging="720"/>
        <w:jc w:val="both"/>
        <w:rPr>
          <w:rFonts w:eastAsia="Noto Sans CJK SC Regular" w:cstheme="minorHAnsi"/>
          <w:b/>
          <w:kern w:val="1"/>
          <w:sz w:val="26"/>
          <w:szCs w:val="26"/>
          <w:lang w:eastAsia="zh-CN" w:bidi="hi-IN"/>
        </w:rPr>
      </w:pPr>
      <w:r w:rsidRPr="00FD46A5">
        <w:rPr>
          <w:rFonts w:eastAsia="Noto Sans CJK SC Regular" w:cstheme="minorHAnsi"/>
          <w:b/>
          <w:kern w:val="1"/>
          <w:sz w:val="26"/>
          <w:szCs w:val="26"/>
          <w:lang w:eastAsia="zh-CN" w:bidi="hi-IN"/>
        </w:rPr>
        <w:t xml:space="preserve">Flux </w:t>
      </w:r>
      <w:r w:rsidR="00BA5E01" w:rsidRPr="00FD46A5">
        <w:rPr>
          <w:rFonts w:eastAsia="Noto Sans CJK SC Regular" w:cstheme="minorHAnsi"/>
          <w:b/>
          <w:kern w:val="1"/>
          <w:sz w:val="26"/>
          <w:szCs w:val="26"/>
          <w:lang w:eastAsia="zh-CN" w:bidi="hi-IN"/>
        </w:rPr>
        <w:t xml:space="preserve">variations </w:t>
      </w:r>
      <w:r w:rsidR="00CD0554" w:rsidRPr="00FD46A5">
        <w:rPr>
          <w:rFonts w:eastAsia="Noto Sans CJK SC Regular" w:cstheme="minorHAnsi"/>
          <w:b/>
          <w:kern w:val="1"/>
          <w:sz w:val="26"/>
          <w:szCs w:val="26"/>
          <w:lang w:eastAsia="zh-CN" w:bidi="hi-IN"/>
        </w:rPr>
        <w:t xml:space="preserve">over </w:t>
      </w:r>
      <w:r w:rsidR="00387526" w:rsidRPr="00FD46A5">
        <w:rPr>
          <w:rFonts w:eastAsia="Noto Sans CJK SC Regular" w:cstheme="minorHAnsi"/>
          <w:b/>
          <w:kern w:val="1"/>
          <w:sz w:val="26"/>
          <w:szCs w:val="26"/>
          <w:lang w:eastAsia="zh-CN" w:bidi="hi-IN"/>
        </w:rPr>
        <w:t xml:space="preserve">mesoscale ocean </w:t>
      </w:r>
      <w:r w:rsidR="00CD0554" w:rsidRPr="00FD46A5">
        <w:rPr>
          <w:rFonts w:eastAsia="Noto Sans CJK SC Regular" w:cstheme="minorHAnsi"/>
          <w:b/>
          <w:kern w:val="1"/>
          <w:sz w:val="26"/>
          <w:szCs w:val="26"/>
          <w:lang w:eastAsia="zh-CN" w:bidi="hi-IN"/>
        </w:rPr>
        <w:t xml:space="preserve">eddies </w:t>
      </w:r>
      <w:r w:rsidR="00950C9F" w:rsidRPr="00FD46A5">
        <w:rPr>
          <w:rFonts w:eastAsia="Noto Sans CJK SC Regular" w:cstheme="minorHAnsi"/>
          <w:b/>
          <w:kern w:val="1"/>
          <w:sz w:val="26"/>
          <w:szCs w:val="26"/>
          <w:lang w:eastAsia="zh-CN" w:bidi="hi-IN"/>
        </w:rPr>
        <w:t xml:space="preserve"> </w:t>
      </w:r>
    </w:p>
    <w:p w14:paraId="11C8F6F1" w14:textId="77777777" w:rsidR="00B62A85" w:rsidRPr="00FD46A5" w:rsidRDefault="00B62A85" w:rsidP="00EF6DE5">
      <w:pPr>
        <w:suppressAutoHyphens/>
        <w:spacing w:after="0" w:line="240" w:lineRule="auto"/>
        <w:jc w:val="both"/>
        <w:rPr>
          <w:rFonts w:eastAsia="Noto Sans CJK SC Regular" w:cstheme="minorHAnsi"/>
          <w:kern w:val="1"/>
          <w:sz w:val="26"/>
          <w:szCs w:val="26"/>
          <w:lang w:eastAsia="zh-CN" w:bidi="hi-IN"/>
        </w:rPr>
      </w:pPr>
    </w:p>
    <w:p w14:paraId="3E24A4FD" w14:textId="1C4E93DC" w:rsidR="00A51D23" w:rsidRPr="00FD46A5" w:rsidRDefault="004C72ED" w:rsidP="00EF6DE5">
      <w:pPr>
        <w:suppressAutoHyphens/>
        <w:spacing w:after="0" w:line="240" w:lineRule="auto"/>
        <w:jc w:val="both"/>
        <w:rPr>
          <w:rFonts w:eastAsia="Noto Sans CJK SC Regular" w:cstheme="minorHAnsi"/>
          <w:kern w:val="1"/>
          <w:sz w:val="26"/>
          <w:szCs w:val="26"/>
          <w:lang w:eastAsia="zh-CN" w:bidi="hi-IN"/>
        </w:rPr>
      </w:pPr>
      <w:r w:rsidRPr="00FD46A5">
        <w:rPr>
          <w:rFonts w:eastAsia="Noto Sans CJK SC Regular" w:cstheme="minorHAnsi"/>
          <w:kern w:val="1"/>
          <w:sz w:val="26"/>
          <w:szCs w:val="26"/>
          <w:lang w:eastAsia="zh-CN" w:bidi="hi-IN"/>
        </w:rPr>
        <w:t xml:space="preserve">The cold and warm eddies sampled during the voyage </w:t>
      </w:r>
      <w:r w:rsidR="0074579A">
        <w:rPr>
          <w:rFonts w:eastAsia="Noto Sans CJK SC Regular" w:cstheme="minorHAnsi"/>
          <w:kern w:val="1"/>
          <w:sz w:val="26"/>
          <w:szCs w:val="26"/>
          <w:lang w:eastAsia="zh-CN" w:bidi="hi-IN"/>
        </w:rPr>
        <w:t>substantial</w:t>
      </w:r>
      <w:r w:rsidR="004F6DEC">
        <w:rPr>
          <w:rFonts w:eastAsia="Noto Sans CJK SC Regular" w:cstheme="minorHAnsi"/>
          <w:kern w:val="1"/>
          <w:sz w:val="26"/>
          <w:szCs w:val="26"/>
          <w:lang w:eastAsia="zh-CN" w:bidi="hi-IN"/>
        </w:rPr>
        <w:t>ly</w:t>
      </w:r>
      <w:r w:rsidR="00D90BA0" w:rsidRPr="00FD46A5">
        <w:rPr>
          <w:rFonts w:eastAsia="Noto Sans CJK SC Regular" w:cstheme="minorHAnsi"/>
          <w:kern w:val="1"/>
          <w:sz w:val="26"/>
          <w:szCs w:val="26"/>
          <w:lang w:eastAsia="zh-CN" w:bidi="hi-IN"/>
        </w:rPr>
        <w:t xml:space="preserve"> impact</w:t>
      </w:r>
      <w:r w:rsidR="004F6DEC">
        <w:rPr>
          <w:rFonts w:eastAsia="Noto Sans CJK SC Regular" w:cstheme="minorHAnsi"/>
          <w:kern w:val="1"/>
          <w:sz w:val="26"/>
          <w:szCs w:val="26"/>
          <w:lang w:eastAsia="zh-CN" w:bidi="hi-IN"/>
        </w:rPr>
        <w:t>ed</w:t>
      </w:r>
      <w:r w:rsidR="00D90BA0" w:rsidRPr="00FD46A5">
        <w:rPr>
          <w:rFonts w:eastAsia="Noto Sans CJK SC Regular" w:cstheme="minorHAnsi"/>
          <w:kern w:val="1"/>
          <w:sz w:val="26"/>
          <w:szCs w:val="26"/>
          <w:lang w:eastAsia="zh-CN" w:bidi="hi-IN"/>
        </w:rPr>
        <w:t xml:space="preserve"> the surface flux distributions</w:t>
      </w:r>
      <w:r w:rsidRPr="00FD46A5">
        <w:rPr>
          <w:rFonts w:eastAsia="Noto Sans CJK SC Regular" w:cstheme="minorHAnsi"/>
          <w:kern w:val="1"/>
          <w:sz w:val="26"/>
          <w:szCs w:val="26"/>
          <w:lang w:eastAsia="zh-CN" w:bidi="hi-IN"/>
        </w:rPr>
        <w:t>. The distribution</w:t>
      </w:r>
      <w:r w:rsidR="00356753" w:rsidRPr="00FD46A5">
        <w:rPr>
          <w:rFonts w:eastAsia="Noto Sans CJK SC Regular" w:cstheme="minorHAnsi"/>
          <w:kern w:val="1"/>
          <w:sz w:val="26"/>
          <w:szCs w:val="26"/>
          <w:lang w:eastAsia="zh-CN" w:bidi="hi-IN"/>
        </w:rPr>
        <w:t>s</w:t>
      </w:r>
      <w:r w:rsidRPr="00FD46A5">
        <w:rPr>
          <w:rFonts w:eastAsia="Noto Sans CJK SC Regular" w:cstheme="minorHAnsi"/>
          <w:kern w:val="1"/>
          <w:sz w:val="26"/>
          <w:szCs w:val="26"/>
          <w:lang w:eastAsia="zh-CN" w:bidi="hi-IN"/>
        </w:rPr>
        <w:t xml:space="preserve"> of </w:t>
      </w:r>
      <w:r w:rsidR="00D72202">
        <w:rPr>
          <w:rFonts w:eastAsia="Noto Sans CJK SC Regular" w:cstheme="minorHAnsi"/>
          <w:kern w:val="1"/>
          <w:sz w:val="26"/>
          <w:szCs w:val="26"/>
          <w:lang w:eastAsia="zh-CN" w:bidi="hi-IN"/>
        </w:rPr>
        <w:t xml:space="preserve">10-minute </w:t>
      </w:r>
      <w:r w:rsidR="006A7120">
        <w:rPr>
          <w:rFonts w:eastAsia="Noto Sans CJK SC Regular" w:cstheme="minorHAnsi"/>
          <w:kern w:val="1"/>
          <w:sz w:val="26"/>
          <w:szCs w:val="26"/>
          <w:lang w:eastAsia="zh-CN" w:bidi="hi-IN"/>
        </w:rPr>
        <w:t xml:space="preserve">COARE 3.5 </w:t>
      </w:r>
      <w:r w:rsidR="003F6176">
        <w:rPr>
          <w:rFonts w:eastAsia="Noto Sans CJK SC Regular" w:cstheme="minorHAnsi"/>
          <w:kern w:val="1"/>
          <w:sz w:val="26"/>
          <w:szCs w:val="26"/>
          <w:lang w:eastAsia="zh-CN" w:bidi="hi-IN"/>
        </w:rPr>
        <w:t xml:space="preserve">bulk </w:t>
      </w:r>
      <w:r w:rsidR="00253365" w:rsidRPr="00FD46A5">
        <w:rPr>
          <w:rFonts w:eastAsia="Noto Sans CJK SC Regular" w:cstheme="minorHAnsi"/>
          <w:kern w:val="1"/>
          <w:sz w:val="26"/>
          <w:szCs w:val="26"/>
          <w:lang w:eastAsia="zh-CN" w:bidi="hi-IN"/>
        </w:rPr>
        <w:t>fluxes</w:t>
      </w:r>
      <w:r w:rsidRPr="00FD46A5">
        <w:rPr>
          <w:rFonts w:eastAsia="Noto Sans CJK SC Regular" w:cstheme="minorHAnsi"/>
          <w:kern w:val="1"/>
          <w:sz w:val="26"/>
          <w:szCs w:val="26"/>
          <w:lang w:eastAsia="zh-CN" w:bidi="hi-IN"/>
        </w:rPr>
        <w:t xml:space="preserve"> over six </w:t>
      </w:r>
      <w:r w:rsidR="00E25222">
        <w:rPr>
          <w:rFonts w:eastAsia="Noto Sans CJK SC Regular" w:cstheme="minorHAnsi"/>
          <w:kern w:val="1"/>
          <w:sz w:val="26"/>
          <w:szCs w:val="26"/>
          <w:lang w:eastAsia="zh-CN" w:bidi="hi-IN"/>
        </w:rPr>
        <w:t>atmospheric/oceanic states</w:t>
      </w:r>
      <w:r w:rsidRPr="00FD46A5">
        <w:rPr>
          <w:rFonts w:eastAsia="Noto Sans CJK SC Regular" w:cstheme="minorHAnsi"/>
          <w:kern w:val="1"/>
          <w:sz w:val="26"/>
          <w:szCs w:val="26"/>
          <w:lang w:eastAsia="zh-CN" w:bidi="hi-IN"/>
        </w:rPr>
        <w:t xml:space="preserve"> as </w:t>
      </w:r>
      <w:r w:rsidR="00914FE9" w:rsidRPr="00FD46A5">
        <w:rPr>
          <w:rFonts w:eastAsia="Noto Sans CJK SC Regular" w:cstheme="minorHAnsi"/>
          <w:kern w:val="1"/>
          <w:sz w:val="26"/>
          <w:szCs w:val="26"/>
          <w:lang w:eastAsia="zh-CN" w:bidi="hi-IN"/>
        </w:rPr>
        <w:t xml:space="preserve">- </w:t>
      </w:r>
      <w:r w:rsidRPr="00FD46A5">
        <w:rPr>
          <w:rFonts w:eastAsia="Noto Sans CJK SC Regular" w:cstheme="minorHAnsi"/>
          <w:kern w:val="1"/>
          <w:sz w:val="26"/>
          <w:szCs w:val="26"/>
          <w:lang w:eastAsia="zh-CN" w:bidi="hi-IN"/>
        </w:rPr>
        <w:t xml:space="preserve">voyage including eddies, </w:t>
      </w:r>
      <w:r w:rsidRPr="00AA7679">
        <w:rPr>
          <w:rFonts w:eastAsia="Noto Sans CJK SC Regular" w:cstheme="minorHAnsi"/>
          <w:noProof/>
          <w:kern w:val="1"/>
          <w:sz w:val="26"/>
          <w:szCs w:val="26"/>
          <w:lang w:eastAsia="zh-CN" w:bidi="hi-IN"/>
        </w:rPr>
        <w:t>voyage</w:t>
      </w:r>
      <w:r w:rsidRPr="00FD46A5">
        <w:rPr>
          <w:rFonts w:eastAsia="Noto Sans CJK SC Regular" w:cstheme="minorHAnsi"/>
          <w:kern w:val="1"/>
          <w:sz w:val="26"/>
          <w:szCs w:val="26"/>
          <w:lang w:eastAsia="zh-CN" w:bidi="hi-IN"/>
        </w:rPr>
        <w:t xml:space="preserve"> without eddies, the cold </w:t>
      </w:r>
      <w:r w:rsidRPr="00E25222">
        <w:rPr>
          <w:rFonts w:eastAsia="Noto Sans CJK SC Regular" w:cstheme="minorHAnsi"/>
          <w:kern w:val="1"/>
          <w:sz w:val="26"/>
          <w:szCs w:val="26"/>
          <w:lang w:eastAsia="zh-CN" w:bidi="hi-IN"/>
        </w:rPr>
        <w:t>eddy, the warm eddy, no-rain conditions and ra</w:t>
      </w:r>
      <w:r w:rsidR="00174113" w:rsidRPr="00E25222">
        <w:rPr>
          <w:rFonts w:eastAsia="Noto Sans CJK SC Regular" w:cstheme="minorHAnsi"/>
          <w:kern w:val="1"/>
          <w:sz w:val="26"/>
          <w:szCs w:val="26"/>
          <w:lang w:eastAsia="zh-CN" w:bidi="hi-IN"/>
        </w:rPr>
        <w:t>iny conditions</w:t>
      </w:r>
      <w:r w:rsidRPr="00E25222">
        <w:rPr>
          <w:rFonts w:eastAsia="Noto Sans CJK SC Regular" w:cstheme="minorHAnsi"/>
          <w:kern w:val="1"/>
          <w:sz w:val="26"/>
          <w:szCs w:val="26"/>
          <w:lang w:eastAsia="zh-CN" w:bidi="hi-IN"/>
        </w:rPr>
        <w:t xml:space="preserve"> </w:t>
      </w:r>
      <w:r w:rsidR="0074579A" w:rsidRPr="00E25222">
        <w:rPr>
          <w:rFonts w:eastAsia="Noto Sans CJK SC Regular" w:cstheme="minorHAnsi"/>
          <w:kern w:val="1"/>
          <w:sz w:val="26"/>
          <w:szCs w:val="26"/>
          <w:lang w:eastAsia="zh-CN" w:bidi="hi-IN"/>
        </w:rPr>
        <w:t>are</w:t>
      </w:r>
      <w:r w:rsidRPr="00E25222">
        <w:rPr>
          <w:rFonts w:eastAsia="Noto Sans CJK SC Regular" w:cstheme="minorHAnsi"/>
          <w:kern w:val="1"/>
          <w:sz w:val="26"/>
          <w:szCs w:val="26"/>
          <w:lang w:eastAsia="zh-CN" w:bidi="hi-IN"/>
        </w:rPr>
        <w:t xml:space="preserve"> shown in figure</w:t>
      </w:r>
      <w:r w:rsidR="006A7120" w:rsidRPr="00E25222">
        <w:rPr>
          <w:rFonts w:eastAsia="Noto Sans CJK SC Regular" w:cstheme="minorHAnsi"/>
          <w:kern w:val="1"/>
          <w:sz w:val="26"/>
          <w:szCs w:val="26"/>
          <w:lang w:eastAsia="zh-CN" w:bidi="hi-IN"/>
        </w:rPr>
        <w:t xml:space="preserve"> 6</w:t>
      </w:r>
      <w:r w:rsidRPr="00E25222">
        <w:rPr>
          <w:rFonts w:eastAsia="Noto Sans CJK SC Regular" w:cstheme="minorHAnsi"/>
          <w:kern w:val="1"/>
          <w:sz w:val="26"/>
          <w:szCs w:val="26"/>
          <w:lang w:eastAsia="zh-CN" w:bidi="hi-IN"/>
        </w:rPr>
        <w:t xml:space="preserve">. </w:t>
      </w:r>
      <w:r w:rsidR="00572050" w:rsidRPr="00E25222">
        <w:rPr>
          <w:rFonts w:eastAsia="Noto Sans CJK SC Regular" w:cstheme="minorHAnsi"/>
          <w:kern w:val="1"/>
          <w:sz w:val="26"/>
          <w:szCs w:val="26"/>
          <w:lang w:eastAsia="zh-CN" w:bidi="hi-IN"/>
        </w:rPr>
        <w:t xml:space="preserve">Further, table </w:t>
      </w:r>
      <w:r w:rsidR="00C70FE5" w:rsidRPr="00E25222">
        <w:rPr>
          <w:rFonts w:eastAsia="Noto Sans CJK SC Regular" w:cstheme="minorHAnsi"/>
          <w:kern w:val="1"/>
          <w:sz w:val="26"/>
          <w:szCs w:val="26"/>
          <w:lang w:eastAsia="zh-CN" w:bidi="hi-IN"/>
        </w:rPr>
        <w:t xml:space="preserve">4 depicts the mean bulk fluxes and flux-related state variables for these six </w:t>
      </w:r>
      <w:r w:rsidR="00133B8F">
        <w:rPr>
          <w:rFonts w:eastAsia="Noto Sans CJK SC Regular" w:cstheme="minorHAnsi"/>
          <w:kern w:val="1"/>
          <w:sz w:val="26"/>
          <w:szCs w:val="26"/>
          <w:lang w:eastAsia="zh-CN" w:bidi="hi-IN"/>
        </w:rPr>
        <w:t>state</w:t>
      </w:r>
      <w:r w:rsidR="00C70FE5" w:rsidRPr="00E25222">
        <w:rPr>
          <w:rFonts w:eastAsia="Noto Sans CJK SC Regular" w:cstheme="minorHAnsi"/>
          <w:kern w:val="1"/>
          <w:sz w:val="26"/>
          <w:szCs w:val="26"/>
          <w:lang w:eastAsia="zh-CN" w:bidi="hi-IN"/>
        </w:rPr>
        <w:t xml:space="preserve">s. </w:t>
      </w:r>
      <w:r w:rsidR="009F0917" w:rsidRPr="00E25222">
        <w:rPr>
          <w:rFonts w:eastAsia="Noto Sans CJK SC Regular" w:cstheme="minorHAnsi"/>
          <w:kern w:val="1"/>
          <w:sz w:val="26"/>
          <w:szCs w:val="26"/>
          <w:lang w:eastAsia="zh-CN" w:bidi="hi-IN"/>
        </w:rPr>
        <w:t xml:space="preserve">It is noted that these </w:t>
      </w:r>
      <w:r w:rsidR="009F0917" w:rsidRPr="00E25222">
        <w:rPr>
          <w:rFonts w:eastAsia="Noto Sans CJK SC Regular" w:cstheme="minorHAnsi"/>
          <w:noProof/>
          <w:kern w:val="1"/>
          <w:sz w:val="26"/>
          <w:szCs w:val="26"/>
          <w:lang w:eastAsia="zh-CN" w:bidi="hi-IN"/>
        </w:rPr>
        <w:t>forcing</w:t>
      </w:r>
      <w:r w:rsidR="00AA7679" w:rsidRPr="00E25222">
        <w:rPr>
          <w:rFonts w:eastAsia="Noto Sans CJK SC Regular" w:cstheme="minorHAnsi"/>
          <w:noProof/>
          <w:kern w:val="1"/>
          <w:sz w:val="26"/>
          <w:szCs w:val="26"/>
          <w:lang w:eastAsia="zh-CN" w:bidi="hi-IN"/>
        </w:rPr>
        <w:t>s</w:t>
      </w:r>
      <w:r w:rsidR="009F0917" w:rsidRPr="00E25222">
        <w:rPr>
          <w:rFonts w:eastAsia="Noto Sans CJK SC Regular" w:cstheme="minorHAnsi"/>
          <w:kern w:val="1"/>
          <w:sz w:val="26"/>
          <w:szCs w:val="26"/>
          <w:lang w:eastAsia="zh-CN" w:bidi="hi-IN"/>
        </w:rPr>
        <w:t xml:space="preserve"> are not independent </w:t>
      </w:r>
      <w:r w:rsidR="00E25222" w:rsidRPr="00E25222">
        <w:rPr>
          <w:rFonts w:eastAsia="Noto Sans CJK SC Regular" w:cstheme="minorHAnsi"/>
          <w:kern w:val="1"/>
          <w:sz w:val="26"/>
          <w:szCs w:val="26"/>
          <w:lang w:eastAsia="zh-CN" w:bidi="hi-IN"/>
        </w:rPr>
        <w:t xml:space="preserve">and it is extremely difficult to single out the effect of each forcing with our limited samples. For instance, </w:t>
      </w:r>
      <w:r w:rsidR="009F0917">
        <w:rPr>
          <w:rFonts w:eastAsia="Noto Sans CJK SC Regular" w:cstheme="minorHAnsi"/>
          <w:kern w:val="1"/>
          <w:sz w:val="26"/>
          <w:szCs w:val="26"/>
          <w:lang w:eastAsia="zh-CN" w:bidi="hi-IN"/>
        </w:rPr>
        <w:t>precipitation events and frontal passages occurred</w:t>
      </w:r>
      <w:r w:rsidR="008E28AC">
        <w:rPr>
          <w:rFonts w:eastAsia="Noto Sans CJK SC Regular" w:cstheme="minorHAnsi"/>
          <w:kern w:val="1"/>
          <w:sz w:val="26"/>
          <w:szCs w:val="26"/>
          <w:lang w:eastAsia="zh-CN" w:bidi="hi-IN"/>
        </w:rPr>
        <w:t xml:space="preserve"> over eddies as well. </w:t>
      </w:r>
    </w:p>
    <w:p w14:paraId="3AAFC38D" w14:textId="77777777" w:rsidR="00A51D23" w:rsidRPr="00FD46A5" w:rsidRDefault="00A51D23" w:rsidP="00EF6DE5">
      <w:pPr>
        <w:suppressAutoHyphens/>
        <w:spacing w:after="0" w:line="240" w:lineRule="auto"/>
        <w:jc w:val="both"/>
        <w:rPr>
          <w:rFonts w:eastAsia="Noto Sans CJK SC Regular" w:cstheme="minorHAnsi"/>
          <w:kern w:val="1"/>
          <w:sz w:val="26"/>
          <w:szCs w:val="26"/>
          <w:lang w:eastAsia="zh-CN" w:bidi="hi-IN"/>
        </w:rPr>
      </w:pPr>
    </w:p>
    <w:p w14:paraId="11353EB1" w14:textId="1481A2C6" w:rsidR="00914FE9" w:rsidRPr="00FD46A5" w:rsidRDefault="006C611F" w:rsidP="00740F02">
      <w:pPr>
        <w:suppressAutoHyphens/>
        <w:spacing w:after="0" w:line="240" w:lineRule="auto"/>
        <w:jc w:val="both"/>
        <w:rPr>
          <w:rFonts w:eastAsia="Noto Sans CJK SC Regular" w:cstheme="minorHAnsi"/>
          <w:kern w:val="1"/>
          <w:sz w:val="26"/>
          <w:szCs w:val="26"/>
          <w:lang w:val="en-US" w:eastAsia="zh-CN" w:bidi="hi-IN"/>
        </w:rPr>
      </w:pPr>
      <w:r>
        <w:rPr>
          <w:rFonts w:eastAsia="Noto Sans CJK SC Regular" w:cstheme="minorHAnsi"/>
          <w:kern w:val="1"/>
          <w:sz w:val="26"/>
          <w:szCs w:val="26"/>
          <w:lang w:eastAsia="zh-CN" w:bidi="hi-IN"/>
        </w:rPr>
        <w:t>A 32% increase in</w:t>
      </w:r>
      <w:r w:rsidR="00740F02" w:rsidRPr="00FD46A5">
        <w:rPr>
          <w:rFonts w:eastAsia="Noto Sans CJK SC Regular" w:cstheme="minorHAnsi"/>
          <w:kern w:val="1"/>
          <w:sz w:val="26"/>
          <w:szCs w:val="26"/>
          <w:lang w:eastAsia="zh-CN" w:bidi="hi-IN"/>
        </w:rPr>
        <w:t xml:space="preserve"> </w:t>
      </w:r>
      <w:r w:rsidRPr="00EE6452">
        <w:rPr>
          <w:rFonts w:ascii="Cambria" w:eastAsia="Noto Sans CJK SC Regular" w:hAnsi="Cambria" w:cstheme="minorHAnsi"/>
          <w:i/>
          <w:kern w:val="1"/>
          <w:sz w:val="26"/>
          <w:szCs w:val="26"/>
          <w:lang w:eastAsia="zh-CN" w:bidi="hi-IN"/>
        </w:rPr>
        <w:t>U</w:t>
      </w:r>
      <w:r w:rsidRPr="00EE6452">
        <w:rPr>
          <w:rFonts w:ascii="Cambria" w:eastAsia="Noto Sans CJK SC Regular" w:hAnsi="Cambria" w:cstheme="minorHAnsi"/>
          <w:i/>
          <w:kern w:val="1"/>
          <w:sz w:val="26"/>
          <w:szCs w:val="26"/>
          <w:vertAlign w:val="subscript"/>
          <w:lang w:eastAsia="zh-CN" w:bidi="hi-IN"/>
        </w:rPr>
        <w:t>10n</w:t>
      </w:r>
      <w:r w:rsidR="00740F02" w:rsidRPr="00FD46A5">
        <w:rPr>
          <w:rFonts w:eastAsia="Noto Sans CJK SC Regular" w:cstheme="minorHAnsi"/>
          <w:kern w:val="1"/>
          <w:sz w:val="26"/>
          <w:szCs w:val="26"/>
          <w:lang w:eastAsia="zh-CN" w:bidi="hi-IN"/>
        </w:rPr>
        <w:t xml:space="preserve"> over</w:t>
      </w:r>
      <w:r w:rsidR="009503CF">
        <w:rPr>
          <w:rFonts w:eastAsia="Noto Sans CJK SC Regular" w:cstheme="minorHAnsi"/>
          <w:kern w:val="1"/>
          <w:sz w:val="26"/>
          <w:szCs w:val="26"/>
          <w:lang w:eastAsia="zh-CN" w:bidi="hi-IN"/>
        </w:rPr>
        <w:t xml:space="preserve"> the</w:t>
      </w:r>
      <w:r w:rsidR="00740F02" w:rsidRPr="00FD46A5">
        <w:rPr>
          <w:rFonts w:eastAsia="Noto Sans CJK SC Regular" w:cstheme="minorHAnsi"/>
          <w:kern w:val="1"/>
          <w:sz w:val="26"/>
          <w:szCs w:val="26"/>
          <w:lang w:eastAsia="zh-CN" w:bidi="hi-IN"/>
        </w:rPr>
        <w:t xml:space="preserve"> warm eddy leads to higher wind stress. The average wind stress over </w:t>
      </w:r>
      <w:r w:rsidR="00F67D54">
        <w:rPr>
          <w:rFonts w:eastAsia="Noto Sans CJK SC Regular" w:cstheme="minorHAnsi"/>
          <w:kern w:val="1"/>
          <w:sz w:val="26"/>
          <w:szCs w:val="26"/>
          <w:lang w:eastAsia="zh-CN" w:bidi="hi-IN"/>
        </w:rPr>
        <w:t xml:space="preserve">the </w:t>
      </w:r>
      <w:r w:rsidR="00740F02" w:rsidRPr="00FD46A5">
        <w:rPr>
          <w:rFonts w:eastAsia="Noto Sans CJK SC Regular" w:cstheme="minorHAnsi"/>
          <w:kern w:val="1"/>
          <w:sz w:val="26"/>
          <w:szCs w:val="26"/>
          <w:lang w:eastAsia="zh-CN" w:bidi="hi-IN"/>
        </w:rPr>
        <w:t>warm eddy is</w:t>
      </w:r>
      <w:r w:rsidR="007516ED">
        <w:rPr>
          <w:rFonts w:eastAsia="Noto Sans CJK SC Regular" w:cstheme="minorHAnsi"/>
          <w:kern w:val="1"/>
          <w:sz w:val="26"/>
          <w:szCs w:val="26"/>
          <w:lang w:eastAsia="zh-CN" w:bidi="hi-IN"/>
        </w:rPr>
        <w:t xml:space="preserve"> </w:t>
      </w:r>
      <w:r w:rsidR="00740F02" w:rsidRPr="00FD46A5">
        <w:rPr>
          <w:rFonts w:eastAsia="Noto Sans CJK SC Regular" w:cstheme="minorHAnsi"/>
          <w:kern w:val="1"/>
          <w:sz w:val="26"/>
          <w:szCs w:val="26"/>
          <w:lang w:eastAsia="zh-CN" w:bidi="hi-IN"/>
        </w:rPr>
        <w:t>higher (mean 0.3</w:t>
      </w:r>
      <w:r w:rsidR="00D72202">
        <w:rPr>
          <w:rFonts w:eastAsia="Noto Sans CJK SC Regular" w:cstheme="minorHAnsi"/>
          <w:kern w:val="1"/>
          <w:sz w:val="26"/>
          <w:szCs w:val="26"/>
          <w:lang w:eastAsia="zh-CN" w:bidi="hi-IN"/>
        </w:rPr>
        <w:t>9</w:t>
      </w:r>
      <w:r w:rsidR="00740F02" w:rsidRPr="00FD46A5">
        <w:rPr>
          <w:rFonts w:eastAsia="Noto Sans CJK SC Regular" w:cstheme="minorHAnsi"/>
          <w:kern w:val="1"/>
          <w:sz w:val="26"/>
          <w:szCs w:val="26"/>
          <w:lang w:eastAsia="zh-CN" w:bidi="hi-IN"/>
        </w:rPr>
        <w:t xml:space="preserve"> Nm</w:t>
      </w:r>
      <w:r w:rsidR="00740F02" w:rsidRPr="00FD46A5">
        <w:rPr>
          <w:rFonts w:eastAsia="Noto Sans CJK SC Regular" w:cstheme="minorHAnsi"/>
          <w:kern w:val="1"/>
          <w:sz w:val="26"/>
          <w:szCs w:val="26"/>
          <w:vertAlign w:val="superscript"/>
          <w:lang w:eastAsia="zh-CN" w:bidi="hi-IN"/>
        </w:rPr>
        <w:t>-2</w:t>
      </w:r>
      <w:r w:rsidR="00740F02" w:rsidRPr="00FD46A5">
        <w:rPr>
          <w:rFonts w:eastAsia="Noto Sans CJK SC Regular" w:cstheme="minorHAnsi"/>
          <w:kern w:val="1"/>
          <w:sz w:val="26"/>
          <w:szCs w:val="26"/>
          <w:lang w:eastAsia="zh-CN" w:bidi="hi-IN"/>
        </w:rPr>
        <w:t xml:space="preserve">) than </w:t>
      </w:r>
      <w:r w:rsidR="007516ED">
        <w:rPr>
          <w:rFonts w:eastAsia="Noto Sans CJK SC Regular" w:cstheme="minorHAnsi"/>
          <w:kern w:val="1"/>
          <w:sz w:val="26"/>
          <w:szCs w:val="26"/>
          <w:lang w:eastAsia="zh-CN" w:bidi="hi-IN"/>
        </w:rPr>
        <w:t xml:space="preserve">that </w:t>
      </w:r>
      <w:r w:rsidR="00740F02" w:rsidRPr="00FD46A5">
        <w:rPr>
          <w:rFonts w:eastAsia="Noto Sans CJK SC Regular" w:cstheme="minorHAnsi"/>
          <w:kern w:val="1"/>
          <w:sz w:val="26"/>
          <w:szCs w:val="26"/>
          <w:lang w:eastAsia="zh-CN" w:bidi="hi-IN"/>
        </w:rPr>
        <w:t>over the cold eddy (mean 0.</w:t>
      </w:r>
      <w:r w:rsidR="00D72202">
        <w:rPr>
          <w:rFonts w:eastAsia="Noto Sans CJK SC Regular" w:cstheme="minorHAnsi"/>
          <w:kern w:val="1"/>
          <w:sz w:val="26"/>
          <w:szCs w:val="26"/>
          <w:lang w:eastAsia="zh-CN" w:bidi="hi-IN"/>
        </w:rPr>
        <w:t>19</w:t>
      </w:r>
      <w:r w:rsidR="00740F02" w:rsidRPr="00FD46A5">
        <w:rPr>
          <w:rFonts w:eastAsia="Noto Sans CJK SC Regular" w:cstheme="minorHAnsi"/>
          <w:kern w:val="1"/>
          <w:sz w:val="26"/>
          <w:szCs w:val="26"/>
          <w:lang w:eastAsia="zh-CN" w:bidi="hi-IN"/>
        </w:rPr>
        <w:t xml:space="preserve"> Nm</w:t>
      </w:r>
      <w:r w:rsidR="00740F02" w:rsidRPr="00FD46A5">
        <w:rPr>
          <w:rFonts w:eastAsia="Noto Sans CJK SC Regular" w:cstheme="minorHAnsi"/>
          <w:kern w:val="1"/>
          <w:sz w:val="26"/>
          <w:szCs w:val="26"/>
          <w:vertAlign w:val="superscript"/>
          <w:lang w:eastAsia="zh-CN" w:bidi="hi-IN"/>
        </w:rPr>
        <w:t>-2</w:t>
      </w:r>
      <w:r w:rsidR="00740F02" w:rsidRPr="00FD46A5">
        <w:rPr>
          <w:rFonts w:eastAsia="Noto Sans CJK SC Regular" w:cstheme="minorHAnsi"/>
          <w:kern w:val="1"/>
          <w:sz w:val="26"/>
          <w:szCs w:val="26"/>
          <w:lang w:eastAsia="zh-CN" w:bidi="hi-IN"/>
        </w:rPr>
        <w:t>) and the</w:t>
      </w:r>
      <w:r w:rsidR="004F6DEC">
        <w:rPr>
          <w:rFonts w:eastAsia="Noto Sans CJK SC Regular" w:cstheme="minorHAnsi"/>
          <w:kern w:val="1"/>
          <w:sz w:val="26"/>
          <w:szCs w:val="26"/>
          <w:lang w:eastAsia="zh-CN" w:bidi="hi-IN"/>
        </w:rPr>
        <w:t xml:space="preserve"> entire</w:t>
      </w:r>
      <w:r w:rsidR="00740F02" w:rsidRPr="00FD46A5">
        <w:rPr>
          <w:rFonts w:eastAsia="Noto Sans CJK SC Regular" w:cstheme="minorHAnsi"/>
          <w:kern w:val="1"/>
          <w:sz w:val="26"/>
          <w:szCs w:val="26"/>
          <w:lang w:eastAsia="zh-CN" w:bidi="hi-IN"/>
        </w:rPr>
        <w:t xml:space="preserve"> voyage (mean 0.21 Nm</w:t>
      </w:r>
      <w:r w:rsidR="00740F02" w:rsidRPr="00FD46A5">
        <w:rPr>
          <w:rFonts w:eastAsia="Noto Sans CJK SC Regular" w:cstheme="minorHAnsi"/>
          <w:kern w:val="1"/>
          <w:sz w:val="26"/>
          <w:szCs w:val="26"/>
          <w:vertAlign w:val="superscript"/>
          <w:lang w:eastAsia="zh-CN" w:bidi="hi-IN"/>
        </w:rPr>
        <w:t>-2</w:t>
      </w:r>
      <w:r w:rsidR="00740F02" w:rsidRPr="00FD46A5">
        <w:rPr>
          <w:rFonts w:eastAsia="Noto Sans CJK SC Regular" w:cstheme="minorHAnsi"/>
          <w:kern w:val="1"/>
          <w:sz w:val="26"/>
          <w:szCs w:val="26"/>
          <w:lang w:eastAsia="zh-CN" w:bidi="hi-IN"/>
        </w:rPr>
        <w:t xml:space="preserve">). </w:t>
      </w:r>
      <w:r>
        <w:rPr>
          <w:rFonts w:eastAsia="Noto Sans CJK SC Regular" w:cstheme="minorHAnsi"/>
          <w:kern w:val="1"/>
          <w:sz w:val="26"/>
          <w:szCs w:val="26"/>
          <w:lang w:eastAsia="zh-CN" w:bidi="hi-IN"/>
        </w:rPr>
        <w:t xml:space="preserve">The </w:t>
      </w:r>
      <w:r w:rsidRPr="00EE6452">
        <w:rPr>
          <w:rFonts w:ascii="Cambria" w:eastAsia="Noto Sans CJK SC Regular" w:hAnsi="Cambria" w:cstheme="minorHAnsi"/>
          <w:i/>
          <w:kern w:val="1"/>
          <w:sz w:val="26"/>
          <w:szCs w:val="26"/>
          <w:lang w:eastAsia="zh-CN" w:bidi="hi-IN"/>
        </w:rPr>
        <w:t>γ</w:t>
      </w:r>
      <w:r w:rsidRPr="00EE6452">
        <w:rPr>
          <w:rFonts w:ascii="Cambria" w:eastAsia="Noto Sans CJK SC Regular" w:hAnsi="Cambria" w:cstheme="minorHAnsi"/>
          <w:i/>
          <w:kern w:val="1"/>
          <w:sz w:val="26"/>
          <w:szCs w:val="26"/>
          <w:vertAlign w:val="subscript"/>
          <w:lang w:eastAsia="zh-CN" w:bidi="hi-IN"/>
        </w:rPr>
        <w:t>w</w:t>
      </w:r>
      <w:r>
        <w:rPr>
          <w:rFonts w:eastAsia="Noto Sans CJK SC Regular" w:cstheme="minorHAnsi"/>
          <w:kern w:val="1"/>
          <w:sz w:val="26"/>
          <w:szCs w:val="26"/>
          <w:vertAlign w:val="subscript"/>
          <w:lang w:eastAsia="zh-CN" w:bidi="hi-IN"/>
        </w:rPr>
        <w:t xml:space="preserve"> </w:t>
      </w:r>
      <w:r>
        <w:rPr>
          <w:rFonts w:eastAsia="Noto Sans CJK SC Regular" w:cstheme="minorHAnsi"/>
          <w:kern w:val="1"/>
          <w:sz w:val="26"/>
          <w:szCs w:val="26"/>
          <w:lang w:eastAsia="zh-CN" w:bidi="hi-IN"/>
        </w:rPr>
        <w:t xml:space="preserve">also increases over warm eddy by </w:t>
      </w:r>
      <w:r w:rsidR="00905CFC">
        <w:rPr>
          <w:rFonts w:eastAsia="Noto Sans CJK SC Regular" w:cstheme="minorHAnsi"/>
          <w:kern w:val="1"/>
          <w:sz w:val="26"/>
          <w:szCs w:val="26"/>
          <w:lang w:eastAsia="zh-CN" w:bidi="hi-IN"/>
        </w:rPr>
        <w:t>~</w:t>
      </w:r>
      <w:r>
        <w:rPr>
          <w:rFonts w:eastAsia="Noto Sans CJK SC Regular" w:cstheme="minorHAnsi"/>
          <w:kern w:val="1"/>
          <w:sz w:val="26"/>
          <w:szCs w:val="26"/>
          <w:lang w:eastAsia="zh-CN" w:bidi="hi-IN"/>
        </w:rPr>
        <w:t>3</w:t>
      </w:r>
      <w:r w:rsidR="00AD22FB">
        <w:rPr>
          <w:rFonts w:eastAsia="Noto Sans CJK SC Regular" w:cstheme="minorHAnsi"/>
          <w:kern w:val="1"/>
          <w:sz w:val="26"/>
          <w:szCs w:val="26"/>
          <w:lang w:eastAsia="zh-CN" w:bidi="hi-IN"/>
        </w:rPr>
        <w:t>5</w:t>
      </w:r>
      <w:r>
        <w:rPr>
          <w:rFonts w:eastAsia="Noto Sans CJK SC Regular" w:cstheme="minorHAnsi"/>
          <w:kern w:val="1"/>
          <w:sz w:val="26"/>
          <w:szCs w:val="26"/>
          <w:lang w:eastAsia="zh-CN" w:bidi="hi-IN"/>
        </w:rPr>
        <w:t>%</w:t>
      </w:r>
      <w:r w:rsidR="00905CFC">
        <w:rPr>
          <w:rFonts w:eastAsia="Noto Sans CJK SC Regular" w:cstheme="minorHAnsi"/>
          <w:kern w:val="1"/>
          <w:sz w:val="26"/>
          <w:szCs w:val="26"/>
          <w:lang w:eastAsia="zh-CN" w:bidi="hi-IN"/>
        </w:rPr>
        <w:t xml:space="preserve"> and by ~20% during </w:t>
      </w:r>
      <w:r w:rsidR="005E792A">
        <w:rPr>
          <w:rFonts w:eastAsia="Noto Sans CJK SC Regular" w:cstheme="minorHAnsi"/>
          <w:kern w:val="1"/>
          <w:sz w:val="26"/>
          <w:szCs w:val="26"/>
          <w:lang w:eastAsia="zh-CN" w:bidi="hi-IN"/>
        </w:rPr>
        <w:t>rainy</w:t>
      </w:r>
      <w:r w:rsidR="00905CFC">
        <w:rPr>
          <w:rFonts w:eastAsia="Noto Sans CJK SC Regular" w:cstheme="minorHAnsi"/>
          <w:kern w:val="1"/>
          <w:sz w:val="26"/>
          <w:szCs w:val="26"/>
          <w:lang w:eastAsia="zh-CN" w:bidi="hi-IN"/>
        </w:rPr>
        <w:t xml:space="preserve"> conditions</w:t>
      </w:r>
      <w:r w:rsidR="00AD22FB">
        <w:rPr>
          <w:rFonts w:eastAsia="Noto Sans CJK SC Regular" w:cstheme="minorHAnsi"/>
          <w:kern w:val="1"/>
          <w:sz w:val="26"/>
          <w:szCs w:val="26"/>
          <w:lang w:eastAsia="zh-CN" w:bidi="hi-IN"/>
        </w:rPr>
        <w:t xml:space="preserve"> as compared to the average voyage values</w:t>
      </w:r>
      <w:r>
        <w:rPr>
          <w:rFonts w:eastAsia="Noto Sans CJK SC Regular" w:cstheme="minorHAnsi"/>
          <w:kern w:val="1"/>
          <w:sz w:val="26"/>
          <w:szCs w:val="26"/>
          <w:lang w:eastAsia="zh-CN" w:bidi="hi-IN"/>
        </w:rPr>
        <w:t xml:space="preserve">. </w:t>
      </w:r>
      <w:r w:rsidR="00740F02" w:rsidRPr="00774982">
        <w:rPr>
          <w:rFonts w:eastAsia="Noto Sans CJK SC Regular" w:cstheme="minorHAnsi"/>
          <w:kern w:val="1"/>
          <w:sz w:val="26"/>
          <w:szCs w:val="26"/>
          <w:lang w:eastAsia="zh-CN" w:bidi="hi-IN"/>
        </w:rPr>
        <w:lastRenderedPageBreak/>
        <w:t>Further, t</w:t>
      </w:r>
      <w:r w:rsidR="00914FE9" w:rsidRPr="00774982">
        <w:rPr>
          <w:rFonts w:eastAsia="Noto Sans CJK SC Regular" w:cstheme="minorHAnsi"/>
          <w:kern w:val="1"/>
          <w:sz w:val="26"/>
          <w:szCs w:val="26"/>
          <w:lang w:eastAsia="zh-CN" w:bidi="hi-IN"/>
        </w:rPr>
        <w:t xml:space="preserve">he </w:t>
      </w:r>
      <w:r w:rsidR="00992B80" w:rsidRPr="00774982">
        <w:rPr>
          <w:rFonts w:eastAsia="Noto Sans CJK SC Regular" w:cstheme="minorHAnsi"/>
          <w:kern w:val="1"/>
          <w:sz w:val="26"/>
          <w:szCs w:val="26"/>
          <w:lang w:eastAsia="zh-CN" w:bidi="hi-IN"/>
        </w:rPr>
        <w:t xml:space="preserve">mean </w:t>
      </w:r>
      <w:r w:rsidR="00914FE9" w:rsidRPr="00774982">
        <w:rPr>
          <w:rFonts w:eastAsia="Noto Sans CJK SC Regular" w:cstheme="minorHAnsi"/>
          <w:kern w:val="1"/>
          <w:sz w:val="26"/>
          <w:szCs w:val="26"/>
          <w:lang w:eastAsia="zh-CN" w:bidi="hi-IN"/>
        </w:rPr>
        <w:t xml:space="preserve">net </w:t>
      </w:r>
      <w:r w:rsidR="00572050" w:rsidRPr="00774982">
        <w:rPr>
          <w:rFonts w:eastAsia="Noto Sans CJK SC Regular" w:cstheme="minorHAnsi"/>
          <w:kern w:val="1"/>
          <w:sz w:val="26"/>
          <w:szCs w:val="26"/>
          <w:lang w:eastAsia="zh-CN" w:bidi="hi-IN"/>
        </w:rPr>
        <w:t>enthalpy flux</w:t>
      </w:r>
      <w:r w:rsidR="00914FE9" w:rsidRPr="00774982">
        <w:rPr>
          <w:rFonts w:eastAsia="Noto Sans CJK SC Regular" w:cstheme="minorHAnsi"/>
          <w:kern w:val="1"/>
          <w:sz w:val="26"/>
          <w:szCs w:val="26"/>
          <w:lang w:eastAsia="zh-CN" w:bidi="hi-IN"/>
        </w:rPr>
        <w:t xml:space="preserve"> </w:t>
      </w:r>
      <w:r w:rsidR="006C3149" w:rsidRPr="00774982">
        <w:rPr>
          <w:rFonts w:eastAsia="Noto Sans CJK SC Regular" w:cstheme="minorHAnsi"/>
          <w:kern w:val="1"/>
          <w:sz w:val="26"/>
          <w:szCs w:val="26"/>
          <w:lang w:eastAsia="zh-CN" w:bidi="hi-IN"/>
        </w:rPr>
        <w:t>(</w:t>
      </w:r>
      <w:r w:rsidR="002D32B4" w:rsidRPr="00774982">
        <w:rPr>
          <w:rFonts w:ascii="Cambria" w:hAnsi="Cambria" w:cstheme="minorHAnsi"/>
          <w:i/>
          <w:sz w:val="26"/>
          <w:szCs w:val="26"/>
        </w:rPr>
        <w:t>H</w:t>
      </w:r>
      <w:r w:rsidR="002D32B4" w:rsidRPr="00774982">
        <w:rPr>
          <w:rFonts w:ascii="Cambria" w:hAnsi="Cambria" w:cstheme="minorHAnsi"/>
          <w:i/>
          <w:sz w:val="26"/>
          <w:szCs w:val="26"/>
          <w:vertAlign w:val="subscript"/>
        </w:rPr>
        <w:t>s</w:t>
      </w:r>
      <w:r w:rsidR="006C3149" w:rsidRPr="00774982">
        <w:rPr>
          <w:rFonts w:ascii="Cambria" w:eastAsia="Noto Sans CJK SC Regular" w:hAnsi="Cambria" w:cstheme="minorHAnsi"/>
          <w:i/>
          <w:kern w:val="1"/>
          <w:sz w:val="26"/>
          <w:szCs w:val="26"/>
          <w:lang w:eastAsia="zh-CN" w:bidi="hi-IN"/>
        </w:rPr>
        <w:t xml:space="preserve"> </w:t>
      </w:r>
      <w:r w:rsidR="006C3149" w:rsidRPr="00774982">
        <w:rPr>
          <w:rFonts w:ascii="Cambria" w:eastAsia="Noto Sans CJK SC Regular" w:hAnsi="Cambria" w:cstheme="minorHAnsi"/>
          <w:kern w:val="1"/>
          <w:sz w:val="26"/>
          <w:szCs w:val="26"/>
          <w:lang w:eastAsia="zh-CN" w:bidi="hi-IN"/>
        </w:rPr>
        <w:t>+</w:t>
      </w:r>
      <w:r w:rsidR="006C3149" w:rsidRPr="00774982">
        <w:rPr>
          <w:rFonts w:ascii="Cambria" w:eastAsia="Noto Sans CJK SC Regular" w:hAnsi="Cambria" w:cstheme="minorHAnsi"/>
          <w:i/>
          <w:kern w:val="1"/>
          <w:sz w:val="26"/>
          <w:szCs w:val="26"/>
          <w:lang w:eastAsia="zh-CN" w:bidi="hi-IN"/>
        </w:rPr>
        <w:t xml:space="preserve"> </w:t>
      </w:r>
      <w:r w:rsidR="00256B52" w:rsidRPr="00774982">
        <w:rPr>
          <w:rFonts w:ascii="Cambria" w:hAnsi="Cambria" w:cstheme="minorHAnsi"/>
          <w:i/>
          <w:sz w:val="26"/>
          <w:szCs w:val="26"/>
        </w:rPr>
        <w:t>H</w:t>
      </w:r>
      <w:r w:rsidR="00256B52" w:rsidRPr="00774982">
        <w:rPr>
          <w:rFonts w:ascii="Cambria" w:hAnsi="Cambria" w:cstheme="minorHAnsi"/>
          <w:i/>
          <w:sz w:val="26"/>
          <w:szCs w:val="26"/>
          <w:vertAlign w:val="subscript"/>
        </w:rPr>
        <w:t>l</w:t>
      </w:r>
      <w:r w:rsidR="006C3149" w:rsidRPr="00774982">
        <w:rPr>
          <w:rFonts w:eastAsia="Noto Sans CJK SC Regular" w:cstheme="minorHAnsi"/>
          <w:kern w:val="1"/>
          <w:sz w:val="26"/>
          <w:szCs w:val="26"/>
          <w:lang w:eastAsia="zh-CN" w:bidi="hi-IN"/>
        </w:rPr>
        <w:t xml:space="preserve">) </w:t>
      </w:r>
      <w:r w:rsidR="00992B80" w:rsidRPr="00774982">
        <w:rPr>
          <w:rFonts w:eastAsia="Noto Sans CJK SC Regular" w:cstheme="minorHAnsi"/>
          <w:kern w:val="1"/>
          <w:sz w:val="26"/>
          <w:szCs w:val="26"/>
          <w:lang w:eastAsia="zh-CN" w:bidi="hi-IN"/>
        </w:rPr>
        <w:t>over the warm eddy (~141.2</w:t>
      </w:r>
      <w:r w:rsidR="00914FE9" w:rsidRPr="00774982">
        <w:rPr>
          <w:rFonts w:eastAsia="Noto Sans CJK SC Regular" w:cstheme="minorHAnsi"/>
          <w:kern w:val="1"/>
          <w:sz w:val="26"/>
          <w:szCs w:val="26"/>
          <w:lang w:eastAsia="zh-CN" w:bidi="hi-IN"/>
        </w:rPr>
        <w:t xml:space="preserve"> </w:t>
      </w:r>
      <w:r w:rsidR="0008293D" w:rsidRPr="00774982">
        <w:rPr>
          <w:rFonts w:cstheme="minorHAnsi"/>
          <w:sz w:val="26"/>
          <w:szCs w:val="26"/>
        </w:rPr>
        <w:t>Wm</w:t>
      </w:r>
      <w:r w:rsidR="0008293D" w:rsidRPr="00774982">
        <w:rPr>
          <w:rFonts w:cstheme="minorHAnsi"/>
          <w:sz w:val="26"/>
          <w:szCs w:val="26"/>
          <w:vertAlign w:val="superscript"/>
        </w:rPr>
        <w:t>-2</w:t>
      </w:r>
      <w:r w:rsidR="004659C9" w:rsidRPr="00774982">
        <w:rPr>
          <w:rFonts w:eastAsia="Noto Sans CJK SC Regular" w:cstheme="minorHAnsi"/>
          <w:kern w:val="1"/>
          <w:sz w:val="26"/>
          <w:szCs w:val="26"/>
          <w:lang w:eastAsia="zh-CN" w:bidi="hi-IN"/>
        </w:rPr>
        <w:t xml:space="preserve">) is nearly </w:t>
      </w:r>
      <w:r w:rsidR="004659C9" w:rsidRPr="00FD46A5">
        <w:rPr>
          <w:rFonts w:eastAsia="Noto Sans CJK SC Regular" w:cstheme="minorHAnsi"/>
          <w:kern w:val="1"/>
          <w:sz w:val="26"/>
          <w:szCs w:val="26"/>
          <w:lang w:eastAsia="zh-CN" w:bidi="hi-IN"/>
        </w:rPr>
        <w:t>15</w:t>
      </w:r>
      <w:r w:rsidR="00914FE9" w:rsidRPr="00FD46A5">
        <w:rPr>
          <w:rFonts w:eastAsia="Noto Sans CJK SC Regular" w:cstheme="minorHAnsi"/>
          <w:kern w:val="1"/>
          <w:sz w:val="26"/>
          <w:szCs w:val="26"/>
          <w:lang w:eastAsia="zh-CN" w:bidi="hi-IN"/>
        </w:rPr>
        <w:t xml:space="preserve"> times greater in magnitude than </w:t>
      </w:r>
      <w:r w:rsidR="007F064B" w:rsidRPr="00FD46A5">
        <w:rPr>
          <w:rFonts w:eastAsia="Noto Sans CJK SC Regular" w:cstheme="minorHAnsi"/>
          <w:kern w:val="1"/>
          <w:sz w:val="26"/>
          <w:szCs w:val="26"/>
          <w:lang w:eastAsia="zh-CN" w:bidi="hi-IN"/>
        </w:rPr>
        <w:t xml:space="preserve">over </w:t>
      </w:r>
      <w:r w:rsidR="00914FE9" w:rsidRPr="00FD46A5">
        <w:rPr>
          <w:rFonts w:eastAsia="Noto Sans CJK SC Regular" w:cstheme="minorHAnsi"/>
          <w:kern w:val="1"/>
          <w:sz w:val="26"/>
          <w:szCs w:val="26"/>
          <w:lang w:eastAsia="zh-CN" w:bidi="hi-IN"/>
        </w:rPr>
        <w:t xml:space="preserve">the cold </w:t>
      </w:r>
      <w:r w:rsidR="00992B80" w:rsidRPr="00FD46A5">
        <w:rPr>
          <w:rFonts w:eastAsia="Noto Sans CJK SC Regular" w:cstheme="minorHAnsi"/>
          <w:kern w:val="1"/>
          <w:sz w:val="26"/>
          <w:szCs w:val="26"/>
          <w:lang w:eastAsia="zh-CN" w:bidi="hi-IN"/>
        </w:rPr>
        <w:t>eddy (~-9.14</w:t>
      </w:r>
      <w:r w:rsidR="00914FE9" w:rsidRPr="00FD46A5">
        <w:rPr>
          <w:rFonts w:eastAsia="Noto Sans CJK SC Regular" w:cstheme="minorHAnsi"/>
          <w:kern w:val="1"/>
          <w:sz w:val="26"/>
          <w:szCs w:val="26"/>
          <w:lang w:eastAsia="zh-CN" w:bidi="hi-IN"/>
        </w:rPr>
        <w:t xml:space="preserve"> </w:t>
      </w:r>
      <w:r w:rsidR="0008293D" w:rsidRPr="00FD46A5">
        <w:rPr>
          <w:rFonts w:cstheme="minorHAnsi"/>
          <w:sz w:val="26"/>
          <w:szCs w:val="26"/>
        </w:rPr>
        <w:t>Wm</w:t>
      </w:r>
      <w:r w:rsidR="0008293D" w:rsidRPr="00FD46A5">
        <w:rPr>
          <w:rFonts w:cstheme="minorHAnsi"/>
          <w:sz w:val="26"/>
          <w:szCs w:val="26"/>
          <w:vertAlign w:val="superscript"/>
        </w:rPr>
        <w:t>-2</w:t>
      </w:r>
      <w:r w:rsidR="00914FE9" w:rsidRPr="00FD46A5">
        <w:rPr>
          <w:rFonts w:eastAsia="Noto Sans CJK SC Regular" w:cstheme="minorHAnsi"/>
          <w:kern w:val="1"/>
          <w:sz w:val="26"/>
          <w:szCs w:val="26"/>
          <w:lang w:eastAsia="zh-CN" w:bidi="hi-IN"/>
        </w:rPr>
        <w:t>)</w:t>
      </w:r>
      <w:r w:rsidR="00EE6CB7" w:rsidRPr="00FD46A5">
        <w:rPr>
          <w:rFonts w:eastAsia="Noto Sans CJK SC Regular" w:cstheme="minorHAnsi"/>
          <w:kern w:val="1"/>
          <w:sz w:val="26"/>
          <w:szCs w:val="26"/>
          <w:lang w:eastAsia="zh-CN" w:bidi="hi-IN"/>
        </w:rPr>
        <w:t xml:space="preserve">. </w:t>
      </w:r>
      <w:r w:rsidR="004F6DEC">
        <w:rPr>
          <w:rFonts w:eastAsia="Noto Sans CJK SC Regular" w:cstheme="minorHAnsi"/>
          <w:kern w:val="1"/>
          <w:sz w:val="26"/>
          <w:szCs w:val="26"/>
          <w:lang w:eastAsia="zh-CN" w:bidi="hi-IN"/>
        </w:rPr>
        <w:t>T</w:t>
      </w:r>
      <w:r w:rsidR="006C3149" w:rsidRPr="00FD46A5">
        <w:rPr>
          <w:rFonts w:eastAsia="Noto Sans CJK SC Regular" w:cstheme="minorHAnsi"/>
          <w:kern w:val="1"/>
          <w:sz w:val="26"/>
          <w:szCs w:val="26"/>
          <w:lang w:eastAsia="zh-CN" w:bidi="hi-IN"/>
        </w:rPr>
        <w:t xml:space="preserve">he net hourly air-sea flux for </w:t>
      </w:r>
      <w:r w:rsidR="00EC50A0">
        <w:rPr>
          <w:rFonts w:eastAsia="Noto Sans CJK SC Regular" w:cstheme="minorHAnsi"/>
          <w:kern w:val="1"/>
          <w:sz w:val="26"/>
          <w:szCs w:val="26"/>
          <w:lang w:eastAsia="zh-CN" w:bidi="hi-IN"/>
        </w:rPr>
        <w:t xml:space="preserve">the </w:t>
      </w:r>
      <w:r w:rsidR="006C3149" w:rsidRPr="00FD46A5">
        <w:rPr>
          <w:rFonts w:eastAsia="Noto Sans CJK SC Regular" w:cstheme="minorHAnsi"/>
          <w:kern w:val="1"/>
          <w:sz w:val="26"/>
          <w:szCs w:val="26"/>
          <w:lang w:eastAsia="zh-CN" w:bidi="hi-IN"/>
        </w:rPr>
        <w:t>voyage without eddies</w:t>
      </w:r>
      <w:r w:rsidR="004F6DEC">
        <w:rPr>
          <w:rFonts w:eastAsia="Noto Sans CJK SC Regular" w:cstheme="minorHAnsi"/>
          <w:kern w:val="1"/>
          <w:sz w:val="26"/>
          <w:szCs w:val="26"/>
          <w:lang w:eastAsia="zh-CN" w:bidi="hi-IN"/>
        </w:rPr>
        <w:t xml:space="preserve"> is</w:t>
      </w:r>
      <w:r w:rsidR="006C3149" w:rsidRPr="00FD46A5">
        <w:rPr>
          <w:rFonts w:eastAsia="Noto Sans CJK SC Regular" w:cstheme="minorHAnsi"/>
          <w:kern w:val="1"/>
          <w:sz w:val="26"/>
          <w:szCs w:val="26"/>
          <w:lang w:eastAsia="zh-CN" w:bidi="hi-IN"/>
        </w:rPr>
        <w:t xml:space="preserve"> ~1</w:t>
      </w:r>
      <w:r w:rsidR="00D72202">
        <w:rPr>
          <w:rFonts w:eastAsia="Noto Sans CJK SC Regular" w:cstheme="minorHAnsi"/>
          <w:kern w:val="1"/>
          <w:sz w:val="26"/>
          <w:szCs w:val="26"/>
          <w:lang w:eastAsia="zh-CN" w:bidi="hi-IN"/>
        </w:rPr>
        <w:t>09</w:t>
      </w:r>
      <w:r w:rsidR="006C3149" w:rsidRPr="00FD46A5">
        <w:rPr>
          <w:rFonts w:eastAsia="Noto Sans CJK SC Regular" w:cstheme="minorHAnsi"/>
          <w:kern w:val="1"/>
          <w:sz w:val="26"/>
          <w:szCs w:val="26"/>
          <w:lang w:eastAsia="zh-CN" w:bidi="hi-IN"/>
        </w:rPr>
        <w:t xml:space="preserve"> </w:t>
      </w:r>
      <w:r w:rsidR="0008293D" w:rsidRPr="00FD46A5">
        <w:rPr>
          <w:rFonts w:cstheme="minorHAnsi"/>
          <w:sz w:val="26"/>
          <w:szCs w:val="26"/>
        </w:rPr>
        <w:t>Wm</w:t>
      </w:r>
      <w:r w:rsidR="0008293D" w:rsidRPr="00FD46A5">
        <w:rPr>
          <w:rFonts w:cstheme="minorHAnsi"/>
          <w:sz w:val="26"/>
          <w:szCs w:val="26"/>
          <w:vertAlign w:val="superscript"/>
        </w:rPr>
        <w:t>-2</w:t>
      </w:r>
      <w:r w:rsidR="004F6DEC">
        <w:rPr>
          <w:rFonts w:eastAsia="Noto Sans CJK SC Regular" w:cstheme="minorHAnsi"/>
          <w:kern w:val="1"/>
          <w:sz w:val="26"/>
          <w:szCs w:val="26"/>
          <w:lang w:eastAsia="zh-CN" w:bidi="hi-IN"/>
        </w:rPr>
        <w:t xml:space="preserve">, </w:t>
      </w:r>
      <w:r w:rsidR="006C3149" w:rsidRPr="00FD46A5">
        <w:rPr>
          <w:rFonts w:eastAsia="Noto Sans CJK SC Regular" w:cstheme="minorHAnsi"/>
          <w:kern w:val="1"/>
          <w:sz w:val="26"/>
          <w:szCs w:val="26"/>
          <w:lang w:eastAsia="zh-CN" w:bidi="hi-IN"/>
        </w:rPr>
        <w:t>higher</w:t>
      </w:r>
      <w:r w:rsidR="00A94EF6" w:rsidRPr="00FD46A5">
        <w:rPr>
          <w:rFonts w:eastAsia="Noto Sans CJK SC Regular" w:cstheme="minorHAnsi"/>
          <w:kern w:val="1"/>
          <w:sz w:val="26"/>
          <w:szCs w:val="26"/>
          <w:lang w:eastAsia="zh-CN" w:bidi="hi-IN"/>
        </w:rPr>
        <w:t xml:space="preserve"> than</w:t>
      </w:r>
      <w:r w:rsidR="006C3149" w:rsidRPr="00FD46A5">
        <w:rPr>
          <w:rFonts w:eastAsia="Noto Sans CJK SC Regular" w:cstheme="minorHAnsi"/>
          <w:kern w:val="1"/>
          <w:sz w:val="26"/>
          <w:szCs w:val="26"/>
          <w:lang w:eastAsia="zh-CN" w:bidi="hi-IN"/>
        </w:rPr>
        <w:t xml:space="preserve"> </w:t>
      </w:r>
      <w:r w:rsidR="00356753" w:rsidRPr="00FD46A5">
        <w:rPr>
          <w:rFonts w:eastAsia="Noto Sans CJK SC Regular" w:cstheme="minorHAnsi"/>
          <w:kern w:val="1"/>
          <w:sz w:val="26"/>
          <w:szCs w:val="26"/>
          <w:lang w:eastAsia="zh-CN" w:bidi="hi-IN"/>
        </w:rPr>
        <w:t>for</w:t>
      </w:r>
      <w:r w:rsidR="006C3149" w:rsidRPr="00FD46A5">
        <w:rPr>
          <w:rFonts w:eastAsia="Noto Sans CJK SC Regular" w:cstheme="minorHAnsi"/>
          <w:kern w:val="1"/>
          <w:sz w:val="26"/>
          <w:szCs w:val="26"/>
          <w:lang w:eastAsia="zh-CN" w:bidi="hi-IN"/>
        </w:rPr>
        <w:t xml:space="preserve"> the voyage with eddies (~92 </w:t>
      </w:r>
      <w:r w:rsidR="0008293D" w:rsidRPr="00FD46A5">
        <w:rPr>
          <w:rFonts w:cstheme="minorHAnsi"/>
          <w:sz w:val="26"/>
          <w:szCs w:val="26"/>
        </w:rPr>
        <w:t>Wm</w:t>
      </w:r>
      <w:r w:rsidR="0008293D" w:rsidRPr="00FD46A5">
        <w:rPr>
          <w:rFonts w:cstheme="minorHAnsi"/>
          <w:sz w:val="26"/>
          <w:szCs w:val="26"/>
          <w:vertAlign w:val="superscript"/>
        </w:rPr>
        <w:t>-2</w:t>
      </w:r>
      <w:r w:rsidR="006C3149" w:rsidRPr="00FD46A5">
        <w:rPr>
          <w:rFonts w:eastAsia="Noto Sans CJK SC Regular" w:cstheme="minorHAnsi"/>
          <w:kern w:val="1"/>
          <w:sz w:val="26"/>
          <w:szCs w:val="26"/>
          <w:lang w:eastAsia="zh-CN" w:bidi="hi-IN"/>
        </w:rPr>
        <w:t>).</w:t>
      </w:r>
      <w:r w:rsidR="00F44A60" w:rsidRPr="00FD46A5">
        <w:rPr>
          <w:rFonts w:eastAsia="Noto Sans CJK SC Regular" w:cstheme="minorHAnsi"/>
          <w:kern w:val="1"/>
          <w:sz w:val="26"/>
          <w:szCs w:val="26"/>
          <w:lang w:eastAsia="zh-CN" w:bidi="hi-IN"/>
        </w:rPr>
        <w:t xml:space="preserve"> </w:t>
      </w:r>
      <w:r w:rsidR="004659C9" w:rsidRPr="00FD46A5">
        <w:rPr>
          <w:rFonts w:eastAsia="Noto Sans CJK SC Regular" w:cstheme="minorHAnsi"/>
          <w:kern w:val="1"/>
          <w:sz w:val="26"/>
          <w:szCs w:val="26"/>
          <w:lang w:eastAsia="zh-CN" w:bidi="hi-IN"/>
        </w:rPr>
        <w:t>Despite</w:t>
      </w:r>
      <w:r w:rsidR="001925B7" w:rsidRPr="00FD46A5">
        <w:rPr>
          <w:rFonts w:eastAsia="Noto Sans CJK SC Regular" w:cstheme="minorHAnsi"/>
          <w:kern w:val="1"/>
          <w:sz w:val="26"/>
          <w:szCs w:val="26"/>
          <w:lang w:eastAsia="zh-CN" w:bidi="hi-IN"/>
        </w:rPr>
        <w:t xml:space="preserve"> the</w:t>
      </w:r>
      <w:r w:rsidR="004659C9" w:rsidRPr="00FD46A5">
        <w:rPr>
          <w:rFonts w:eastAsia="Noto Sans CJK SC Regular" w:cstheme="minorHAnsi"/>
          <w:kern w:val="1"/>
          <w:sz w:val="26"/>
          <w:szCs w:val="26"/>
          <w:lang w:eastAsia="zh-CN" w:bidi="hi-IN"/>
        </w:rPr>
        <w:t xml:space="preserve"> </w:t>
      </w:r>
      <w:r w:rsidR="004659C9" w:rsidRPr="00FD46A5">
        <w:rPr>
          <w:rFonts w:eastAsia="Noto Sans CJK SC Regular" w:cstheme="minorHAnsi"/>
          <w:noProof/>
          <w:kern w:val="1"/>
          <w:sz w:val="26"/>
          <w:szCs w:val="26"/>
          <w:lang w:eastAsia="zh-CN" w:bidi="hi-IN"/>
        </w:rPr>
        <w:t>increase</w:t>
      </w:r>
      <w:r w:rsidR="004659C9" w:rsidRPr="00FD46A5">
        <w:rPr>
          <w:rFonts w:eastAsia="Noto Sans CJK SC Regular" w:cstheme="minorHAnsi"/>
          <w:kern w:val="1"/>
          <w:sz w:val="26"/>
          <w:szCs w:val="26"/>
          <w:lang w:eastAsia="zh-CN" w:bidi="hi-IN"/>
        </w:rPr>
        <w:t xml:space="preserve"> in</w:t>
      </w:r>
      <w:r w:rsidR="00F44A60" w:rsidRPr="00FD46A5">
        <w:rPr>
          <w:rFonts w:eastAsia="Noto Sans CJK SC Regular" w:cstheme="minorHAnsi"/>
          <w:kern w:val="1"/>
          <w:sz w:val="26"/>
          <w:szCs w:val="26"/>
          <w:lang w:eastAsia="zh-CN" w:bidi="hi-IN"/>
        </w:rPr>
        <w:t xml:space="preserve"> wind stress</w:t>
      </w:r>
      <w:r w:rsidR="004659C9" w:rsidRPr="00FD46A5">
        <w:rPr>
          <w:rFonts w:eastAsia="Noto Sans CJK SC Regular" w:cstheme="minorHAnsi"/>
          <w:kern w:val="1"/>
          <w:sz w:val="26"/>
          <w:szCs w:val="26"/>
          <w:lang w:eastAsia="zh-CN" w:bidi="hi-IN"/>
        </w:rPr>
        <w:t xml:space="preserve">, both </w:t>
      </w:r>
      <w:r w:rsidR="00F44A60" w:rsidRPr="00704024">
        <w:rPr>
          <w:rFonts w:ascii="Cambria" w:hAnsi="Cambria" w:cstheme="minorHAnsi"/>
          <w:i/>
          <w:sz w:val="26"/>
          <w:szCs w:val="26"/>
        </w:rPr>
        <w:t>H</w:t>
      </w:r>
      <w:r w:rsidR="00F44A60" w:rsidRPr="00704024">
        <w:rPr>
          <w:rFonts w:ascii="Cambria" w:hAnsi="Cambria" w:cstheme="minorHAnsi"/>
          <w:i/>
          <w:sz w:val="26"/>
          <w:szCs w:val="26"/>
          <w:vertAlign w:val="subscript"/>
        </w:rPr>
        <w:t>s</w:t>
      </w:r>
      <w:r w:rsidR="00F44A60" w:rsidRPr="00704024">
        <w:rPr>
          <w:rFonts w:ascii="Cambria" w:eastAsia="Noto Sans CJK SC Regular" w:hAnsi="Cambria" w:cstheme="minorHAnsi"/>
          <w:i/>
          <w:kern w:val="1"/>
          <w:sz w:val="26"/>
          <w:szCs w:val="26"/>
          <w:lang w:eastAsia="zh-CN" w:bidi="hi-IN"/>
        </w:rPr>
        <w:t xml:space="preserve"> </w:t>
      </w:r>
      <w:r w:rsidR="004F6DEC" w:rsidRPr="004F6DEC">
        <w:rPr>
          <w:rFonts w:eastAsia="Noto Sans CJK SC Regular" w:cstheme="minorHAnsi"/>
          <w:kern w:val="1"/>
          <w:sz w:val="26"/>
          <w:szCs w:val="26"/>
          <w:lang w:eastAsia="zh-CN" w:bidi="hi-IN"/>
        </w:rPr>
        <w:t>and</w:t>
      </w:r>
      <w:r w:rsidR="00F44A60" w:rsidRPr="00704024">
        <w:rPr>
          <w:rFonts w:ascii="Cambria" w:eastAsia="Noto Sans CJK SC Regular" w:hAnsi="Cambria" w:cstheme="minorHAnsi"/>
          <w:i/>
          <w:kern w:val="1"/>
          <w:sz w:val="26"/>
          <w:szCs w:val="26"/>
          <w:lang w:eastAsia="zh-CN" w:bidi="hi-IN"/>
        </w:rPr>
        <w:t xml:space="preserve"> </w:t>
      </w:r>
      <w:r w:rsidR="00F44A60" w:rsidRPr="00704024">
        <w:rPr>
          <w:rFonts w:ascii="Cambria" w:hAnsi="Cambria" w:cstheme="minorHAnsi"/>
          <w:i/>
          <w:sz w:val="26"/>
          <w:szCs w:val="26"/>
        </w:rPr>
        <w:t>H</w:t>
      </w:r>
      <w:r w:rsidR="00F44A60" w:rsidRPr="00704024">
        <w:rPr>
          <w:rFonts w:ascii="Cambria" w:hAnsi="Cambria" w:cstheme="minorHAnsi"/>
          <w:i/>
          <w:sz w:val="26"/>
          <w:szCs w:val="26"/>
          <w:vertAlign w:val="subscript"/>
        </w:rPr>
        <w:t>l</w:t>
      </w:r>
      <w:r w:rsidR="004659C9" w:rsidRPr="00FD46A5">
        <w:rPr>
          <w:rFonts w:cstheme="minorHAnsi"/>
          <w:sz w:val="26"/>
          <w:szCs w:val="26"/>
        </w:rPr>
        <w:t xml:space="preserve"> (mean ~1</w:t>
      </w:r>
      <w:r w:rsidR="00D72202">
        <w:rPr>
          <w:rFonts w:cstheme="minorHAnsi"/>
          <w:sz w:val="26"/>
          <w:szCs w:val="26"/>
        </w:rPr>
        <w:t>2</w:t>
      </w:r>
      <w:r w:rsidR="004659C9" w:rsidRPr="00FD46A5">
        <w:rPr>
          <w:rFonts w:cstheme="minorHAnsi"/>
          <w:sz w:val="26"/>
          <w:szCs w:val="26"/>
        </w:rPr>
        <w:t xml:space="preserve"> Wm</w:t>
      </w:r>
      <w:r w:rsidR="004659C9" w:rsidRPr="00FD46A5">
        <w:rPr>
          <w:rFonts w:cstheme="minorHAnsi"/>
          <w:sz w:val="26"/>
          <w:szCs w:val="26"/>
          <w:vertAlign w:val="superscript"/>
        </w:rPr>
        <w:t xml:space="preserve">-2 </w:t>
      </w:r>
      <w:r w:rsidR="004659C9" w:rsidRPr="00FD46A5">
        <w:rPr>
          <w:rFonts w:cstheme="minorHAnsi"/>
          <w:sz w:val="26"/>
          <w:szCs w:val="26"/>
        </w:rPr>
        <w:t xml:space="preserve">and </w:t>
      </w:r>
      <w:r w:rsidR="00D72202">
        <w:rPr>
          <w:rFonts w:cstheme="minorHAnsi"/>
          <w:sz w:val="26"/>
          <w:szCs w:val="26"/>
        </w:rPr>
        <w:t>47</w:t>
      </w:r>
      <w:r w:rsidR="004659C9" w:rsidRPr="00FD46A5">
        <w:rPr>
          <w:rFonts w:cstheme="minorHAnsi"/>
          <w:sz w:val="26"/>
          <w:szCs w:val="26"/>
        </w:rPr>
        <w:t xml:space="preserve"> Wm</w:t>
      </w:r>
      <w:r w:rsidR="004659C9" w:rsidRPr="00FD46A5">
        <w:rPr>
          <w:rFonts w:cstheme="minorHAnsi"/>
          <w:sz w:val="26"/>
          <w:szCs w:val="26"/>
          <w:vertAlign w:val="superscript"/>
        </w:rPr>
        <w:t xml:space="preserve">-2 </w:t>
      </w:r>
      <w:r w:rsidR="004659C9" w:rsidRPr="00FD46A5">
        <w:rPr>
          <w:rFonts w:cstheme="minorHAnsi"/>
          <w:sz w:val="26"/>
          <w:szCs w:val="26"/>
        </w:rPr>
        <w:t xml:space="preserve">respectively) </w:t>
      </w:r>
      <w:r w:rsidR="0074579A">
        <w:rPr>
          <w:rFonts w:cstheme="minorHAnsi"/>
          <w:sz w:val="26"/>
          <w:szCs w:val="26"/>
        </w:rPr>
        <w:t>decrease</w:t>
      </w:r>
      <w:r w:rsidR="004659C9" w:rsidRPr="00FD46A5">
        <w:rPr>
          <w:rFonts w:cstheme="minorHAnsi"/>
          <w:sz w:val="26"/>
          <w:szCs w:val="26"/>
        </w:rPr>
        <w:t xml:space="preserve"> during rain events as compared to no-rain conditions (mean </w:t>
      </w:r>
      <w:r w:rsidR="004659C9" w:rsidRPr="00704024">
        <w:rPr>
          <w:rFonts w:ascii="Cambria" w:hAnsi="Cambria" w:cstheme="minorHAnsi"/>
          <w:i/>
          <w:sz w:val="26"/>
          <w:szCs w:val="26"/>
        </w:rPr>
        <w:t>H</w:t>
      </w:r>
      <w:r w:rsidR="004659C9" w:rsidRPr="00704024">
        <w:rPr>
          <w:rFonts w:ascii="Cambria" w:hAnsi="Cambria" w:cstheme="minorHAnsi"/>
          <w:i/>
          <w:sz w:val="26"/>
          <w:szCs w:val="26"/>
          <w:vertAlign w:val="subscript"/>
        </w:rPr>
        <w:t>s</w:t>
      </w:r>
      <w:r w:rsidR="004659C9" w:rsidRPr="00FD46A5">
        <w:rPr>
          <w:rFonts w:cstheme="minorHAnsi"/>
          <w:sz w:val="26"/>
          <w:szCs w:val="26"/>
          <w:vertAlign w:val="subscript"/>
        </w:rPr>
        <w:t xml:space="preserve"> </w:t>
      </w:r>
      <w:r w:rsidR="004659C9" w:rsidRPr="00FD46A5">
        <w:rPr>
          <w:rFonts w:cstheme="minorHAnsi"/>
          <w:sz w:val="26"/>
          <w:szCs w:val="26"/>
        </w:rPr>
        <w:t xml:space="preserve">as </w:t>
      </w:r>
      <w:r w:rsidR="00D72202">
        <w:rPr>
          <w:rFonts w:cstheme="minorHAnsi"/>
          <w:sz w:val="26"/>
          <w:szCs w:val="26"/>
        </w:rPr>
        <w:t>~</w:t>
      </w:r>
      <w:r w:rsidR="004659C9" w:rsidRPr="00FD46A5">
        <w:rPr>
          <w:rFonts w:cstheme="minorHAnsi"/>
          <w:sz w:val="26"/>
          <w:szCs w:val="26"/>
        </w:rPr>
        <w:t>19 Wm</w:t>
      </w:r>
      <w:r w:rsidR="004659C9" w:rsidRPr="00FD46A5">
        <w:rPr>
          <w:rFonts w:cstheme="minorHAnsi"/>
          <w:sz w:val="26"/>
          <w:szCs w:val="26"/>
          <w:vertAlign w:val="superscript"/>
        </w:rPr>
        <w:t xml:space="preserve">-2 </w:t>
      </w:r>
      <w:r w:rsidR="004659C9" w:rsidRPr="00FD46A5">
        <w:rPr>
          <w:rFonts w:cstheme="minorHAnsi"/>
          <w:sz w:val="26"/>
          <w:szCs w:val="26"/>
        </w:rPr>
        <w:t xml:space="preserve">and </w:t>
      </w:r>
      <w:r w:rsidR="004659C9" w:rsidRPr="00704024">
        <w:rPr>
          <w:rFonts w:ascii="Cambria" w:hAnsi="Cambria" w:cstheme="minorHAnsi"/>
          <w:i/>
          <w:sz w:val="26"/>
          <w:szCs w:val="26"/>
        </w:rPr>
        <w:t>H</w:t>
      </w:r>
      <w:r w:rsidR="004659C9" w:rsidRPr="00704024">
        <w:rPr>
          <w:rFonts w:ascii="Cambria" w:hAnsi="Cambria" w:cstheme="minorHAnsi"/>
          <w:i/>
          <w:sz w:val="26"/>
          <w:szCs w:val="26"/>
          <w:vertAlign w:val="subscript"/>
        </w:rPr>
        <w:t>l</w:t>
      </w:r>
      <w:r w:rsidR="004659C9" w:rsidRPr="00FD46A5">
        <w:rPr>
          <w:rFonts w:cstheme="minorHAnsi"/>
          <w:sz w:val="26"/>
          <w:szCs w:val="26"/>
          <w:vertAlign w:val="subscript"/>
        </w:rPr>
        <w:t xml:space="preserve"> </w:t>
      </w:r>
      <w:r w:rsidR="004659C9" w:rsidRPr="00FD46A5">
        <w:rPr>
          <w:rFonts w:cstheme="minorHAnsi"/>
          <w:sz w:val="26"/>
          <w:szCs w:val="26"/>
        </w:rPr>
        <w:t>as ~</w:t>
      </w:r>
      <w:r w:rsidR="00D72202">
        <w:rPr>
          <w:rFonts w:cstheme="minorHAnsi"/>
          <w:sz w:val="26"/>
          <w:szCs w:val="26"/>
        </w:rPr>
        <w:t>89</w:t>
      </w:r>
      <w:r w:rsidR="004659C9" w:rsidRPr="00FD46A5">
        <w:rPr>
          <w:rFonts w:cstheme="minorHAnsi"/>
          <w:sz w:val="26"/>
          <w:szCs w:val="26"/>
        </w:rPr>
        <w:t xml:space="preserve"> Wm</w:t>
      </w:r>
      <w:r w:rsidR="004659C9" w:rsidRPr="00FD46A5">
        <w:rPr>
          <w:rFonts w:cstheme="minorHAnsi"/>
          <w:sz w:val="26"/>
          <w:szCs w:val="26"/>
          <w:vertAlign w:val="superscript"/>
        </w:rPr>
        <w:t>-2</w:t>
      </w:r>
      <w:r w:rsidR="004659C9" w:rsidRPr="00FD46A5">
        <w:rPr>
          <w:rFonts w:eastAsia="Noto Sans CJK SC Regular" w:cstheme="minorHAnsi"/>
          <w:kern w:val="1"/>
          <w:sz w:val="26"/>
          <w:szCs w:val="26"/>
          <w:lang w:eastAsia="zh-CN" w:bidi="hi-IN"/>
        </w:rPr>
        <w:t>)</w:t>
      </w:r>
      <w:r w:rsidR="004659C9" w:rsidRPr="00FD46A5">
        <w:rPr>
          <w:rFonts w:cstheme="minorHAnsi"/>
          <w:sz w:val="26"/>
          <w:szCs w:val="26"/>
        </w:rPr>
        <w:t>.</w:t>
      </w:r>
      <w:r w:rsidR="006C3149" w:rsidRPr="00FD46A5">
        <w:rPr>
          <w:rFonts w:eastAsia="Noto Sans CJK SC Regular" w:cstheme="minorHAnsi"/>
          <w:kern w:val="1"/>
          <w:sz w:val="26"/>
          <w:szCs w:val="26"/>
          <w:lang w:eastAsia="zh-CN" w:bidi="hi-IN"/>
        </w:rPr>
        <w:t xml:space="preserve"> </w:t>
      </w:r>
      <w:r w:rsidR="00740F02" w:rsidRPr="00FD46A5">
        <w:rPr>
          <w:rFonts w:eastAsia="Noto Sans CJK SC Regular" w:cstheme="minorHAnsi"/>
          <w:kern w:val="1"/>
          <w:sz w:val="26"/>
          <w:szCs w:val="26"/>
          <w:lang w:eastAsia="zh-CN" w:bidi="hi-IN"/>
        </w:rPr>
        <w:t xml:space="preserve">Conclusively, </w:t>
      </w:r>
      <w:r w:rsidR="00740F02" w:rsidRPr="00FD46A5">
        <w:rPr>
          <w:rFonts w:eastAsia="Noto Sans CJK SC Regular" w:cstheme="minorHAnsi"/>
          <w:kern w:val="1"/>
          <w:sz w:val="26"/>
          <w:szCs w:val="26"/>
          <w:lang w:val="en-US" w:eastAsia="zh-CN" w:bidi="hi-IN"/>
        </w:rPr>
        <w:t xml:space="preserve">the ocean </w:t>
      </w:r>
      <w:r w:rsidR="00740F02" w:rsidRPr="00FD46A5">
        <w:rPr>
          <w:rFonts w:eastAsia="Noto Sans CJK SC Regular" w:cstheme="minorHAnsi"/>
          <w:noProof/>
          <w:kern w:val="1"/>
          <w:sz w:val="26"/>
          <w:szCs w:val="26"/>
          <w:lang w:val="en-US" w:eastAsia="zh-CN" w:bidi="hi-IN"/>
        </w:rPr>
        <w:t>act</w:t>
      </w:r>
      <w:r w:rsidR="00F44A60" w:rsidRPr="00FD46A5">
        <w:rPr>
          <w:rFonts w:eastAsia="Noto Sans CJK SC Regular" w:cstheme="minorHAnsi"/>
          <w:noProof/>
          <w:kern w:val="1"/>
          <w:sz w:val="26"/>
          <w:szCs w:val="26"/>
          <w:lang w:val="en-US" w:eastAsia="zh-CN" w:bidi="hi-IN"/>
        </w:rPr>
        <w:t>s</w:t>
      </w:r>
      <w:r w:rsidR="00740F02" w:rsidRPr="00FD46A5">
        <w:rPr>
          <w:rFonts w:eastAsia="Noto Sans CJK SC Regular" w:cstheme="minorHAnsi"/>
          <w:kern w:val="1"/>
          <w:sz w:val="26"/>
          <w:szCs w:val="26"/>
          <w:lang w:val="en-US" w:eastAsia="zh-CN" w:bidi="hi-IN"/>
        </w:rPr>
        <w:t xml:space="preserve"> as a heat and moisture source over </w:t>
      </w:r>
      <w:r w:rsidR="0074579A">
        <w:rPr>
          <w:rFonts w:eastAsia="Noto Sans CJK SC Regular" w:cstheme="minorHAnsi"/>
          <w:kern w:val="1"/>
          <w:sz w:val="26"/>
          <w:szCs w:val="26"/>
          <w:lang w:val="en-US" w:eastAsia="zh-CN" w:bidi="hi-IN"/>
        </w:rPr>
        <w:t xml:space="preserve">the </w:t>
      </w:r>
      <w:r w:rsidR="00740F02" w:rsidRPr="00FD46A5">
        <w:rPr>
          <w:rFonts w:eastAsia="Noto Sans CJK SC Regular" w:cstheme="minorHAnsi"/>
          <w:kern w:val="1"/>
          <w:sz w:val="26"/>
          <w:szCs w:val="26"/>
          <w:lang w:val="en-US" w:eastAsia="zh-CN" w:bidi="hi-IN"/>
        </w:rPr>
        <w:t xml:space="preserve">warm eddy and as a sink over </w:t>
      </w:r>
      <w:r w:rsidR="0074579A">
        <w:rPr>
          <w:rFonts w:eastAsia="Noto Sans CJK SC Regular" w:cstheme="minorHAnsi"/>
          <w:kern w:val="1"/>
          <w:sz w:val="26"/>
          <w:szCs w:val="26"/>
          <w:lang w:val="en-US" w:eastAsia="zh-CN" w:bidi="hi-IN"/>
        </w:rPr>
        <w:t xml:space="preserve">the </w:t>
      </w:r>
      <w:r w:rsidR="00740F02" w:rsidRPr="00FD46A5">
        <w:rPr>
          <w:rFonts w:eastAsia="Noto Sans CJK SC Regular" w:cstheme="minorHAnsi"/>
          <w:kern w:val="1"/>
          <w:sz w:val="26"/>
          <w:szCs w:val="26"/>
          <w:lang w:val="en-US" w:eastAsia="zh-CN" w:bidi="hi-IN"/>
        </w:rPr>
        <w:t>cold eddy.</w:t>
      </w:r>
      <w:r w:rsidR="00F44A60" w:rsidRPr="00FD46A5">
        <w:rPr>
          <w:rFonts w:eastAsia="Noto Sans CJK SC Regular" w:cstheme="minorHAnsi"/>
          <w:kern w:val="1"/>
          <w:sz w:val="26"/>
          <w:szCs w:val="26"/>
          <w:lang w:val="en-US" w:eastAsia="zh-CN" w:bidi="hi-IN"/>
        </w:rPr>
        <w:t xml:space="preserve"> </w:t>
      </w:r>
    </w:p>
    <w:p w14:paraId="4D9A6E12" w14:textId="77777777" w:rsidR="004908D1" w:rsidRPr="00FD46A5" w:rsidRDefault="004908D1" w:rsidP="00740F02">
      <w:pPr>
        <w:suppressAutoHyphens/>
        <w:spacing w:after="0" w:line="240" w:lineRule="auto"/>
        <w:jc w:val="both"/>
        <w:rPr>
          <w:rFonts w:eastAsia="Noto Sans CJK SC Regular" w:cstheme="minorHAnsi"/>
          <w:kern w:val="1"/>
          <w:sz w:val="26"/>
          <w:szCs w:val="26"/>
          <w:lang w:eastAsia="zh-CN" w:bidi="hi-IN"/>
        </w:rPr>
      </w:pPr>
    </w:p>
    <w:p w14:paraId="64FDE4B1" w14:textId="2A2C7668" w:rsidR="00204E28" w:rsidRPr="00FD46A5" w:rsidRDefault="00204E28" w:rsidP="00DC6874">
      <w:pPr>
        <w:pStyle w:val="ListParagraph"/>
        <w:numPr>
          <w:ilvl w:val="0"/>
          <w:numId w:val="18"/>
        </w:numPr>
        <w:suppressAutoHyphens/>
        <w:spacing w:after="0" w:line="240" w:lineRule="auto"/>
        <w:ind w:hanging="720"/>
        <w:jc w:val="both"/>
        <w:rPr>
          <w:rFonts w:eastAsia="Noto Sans CJK SC Regular" w:cstheme="minorHAnsi"/>
          <w:b/>
          <w:kern w:val="1"/>
          <w:sz w:val="26"/>
          <w:szCs w:val="26"/>
          <w:lang w:eastAsia="zh-CN" w:bidi="hi-IN"/>
        </w:rPr>
      </w:pPr>
      <w:r w:rsidRPr="00FD46A5">
        <w:rPr>
          <w:rFonts w:eastAsia="Noto Sans CJK SC Regular" w:cstheme="minorHAnsi"/>
          <w:b/>
          <w:kern w:val="1"/>
          <w:sz w:val="26"/>
          <w:szCs w:val="26"/>
          <w:lang w:eastAsia="zh-CN" w:bidi="hi-IN"/>
        </w:rPr>
        <w:t xml:space="preserve">Rain heat flux </w:t>
      </w:r>
      <w:r w:rsidR="0008293D" w:rsidRPr="00FD46A5">
        <w:rPr>
          <w:rFonts w:eastAsia="Noto Sans CJK SC Regular" w:cstheme="minorHAnsi"/>
          <w:b/>
          <w:kern w:val="1"/>
          <w:sz w:val="26"/>
          <w:szCs w:val="26"/>
          <w:lang w:eastAsia="zh-CN" w:bidi="hi-IN"/>
        </w:rPr>
        <w:t>(</w:t>
      </w:r>
      <w:r w:rsidR="0008293D" w:rsidRPr="004C0AC2">
        <w:rPr>
          <w:rFonts w:ascii="Cambria" w:eastAsia="Noto Sans CJK SC Regular" w:hAnsi="Cambria" w:cstheme="minorHAnsi"/>
          <w:b/>
          <w:i/>
          <w:kern w:val="1"/>
          <w:sz w:val="26"/>
          <w:szCs w:val="26"/>
          <w:lang w:eastAsia="zh-CN" w:bidi="hi-IN"/>
        </w:rPr>
        <w:t>H</w:t>
      </w:r>
      <w:r w:rsidR="0008293D" w:rsidRPr="004C0AC2">
        <w:rPr>
          <w:rFonts w:ascii="Cambria" w:eastAsia="Noto Sans CJK SC Regular" w:hAnsi="Cambria" w:cstheme="minorHAnsi"/>
          <w:b/>
          <w:i/>
          <w:kern w:val="1"/>
          <w:sz w:val="26"/>
          <w:szCs w:val="26"/>
          <w:vertAlign w:val="subscript"/>
          <w:lang w:eastAsia="zh-CN" w:bidi="hi-IN"/>
        </w:rPr>
        <w:t>r</w:t>
      </w:r>
      <w:r w:rsidR="0008293D" w:rsidRPr="00FD46A5">
        <w:rPr>
          <w:rFonts w:eastAsia="Noto Sans CJK SC Regular" w:cstheme="minorHAnsi"/>
          <w:b/>
          <w:kern w:val="1"/>
          <w:sz w:val="26"/>
          <w:szCs w:val="26"/>
          <w:lang w:eastAsia="zh-CN" w:bidi="hi-IN"/>
        </w:rPr>
        <w:t xml:space="preserve">) </w:t>
      </w:r>
      <w:r w:rsidRPr="00FD46A5">
        <w:rPr>
          <w:rFonts w:eastAsia="Noto Sans CJK SC Regular" w:cstheme="minorHAnsi"/>
          <w:b/>
          <w:kern w:val="1"/>
          <w:sz w:val="26"/>
          <w:szCs w:val="26"/>
          <w:lang w:eastAsia="zh-CN" w:bidi="hi-IN"/>
        </w:rPr>
        <w:t xml:space="preserve">variations </w:t>
      </w:r>
    </w:p>
    <w:p w14:paraId="2192F9B7" w14:textId="77777777" w:rsidR="00677C05" w:rsidRPr="00FD46A5" w:rsidRDefault="00677C05" w:rsidP="00204E28">
      <w:pPr>
        <w:suppressAutoHyphens/>
        <w:spacing w:after="0" w:line="240" w:lineRule="auto"/>
        <w:jc w:val="both"/>
        <w:rPr>
          <w:rFonts w:eastAsia="Noto Sans CJK SC Regular" w:cstheme="minorHAnsi"/>
          <w:b/>
          <w:kern w:val="1"/>
          <w:sz w:val="26"/>
          <w:szCs w:val="26"/>
          <w:lang w:eastAsia="zh-CN" w:bidi="hi-IN"/>
        </w:rPr>
      </w:pPr>
    </w:p>
    <w:p w14:paraId="0BB88227" w14:textId="595D1CF3" w:rsidR="00CE27CB" w:rsidRPr="00FD46A5" w:rsidRDefault="00A70729" w:rsidP="00783C85">
      <w:pPr>
        <w:autoSpaceDE w:val="0"/>
        <w:autoSpaceDN w:val="0"/>
        <w:adjustRightInd w:val="0"/>
        <w:spacing w:after="0" w:line="240" w:lineRule="auto"/>
        <w:jc w:val="both"/>
        <w:rPr>
          <w:rFonts w:cstheme="minorHAnsi"/>
          <w:sz w:val="26"/>
          <w:szCs w:val="26"/>
        </w:rPr>
      </w:pPr>
      <w:r>
        <w:rPr>
          <w:rFonts w:cstheme="minorHAnsi"/>
          <w:noProof/>
          <w:sz w:val="26"/>
          <w:szCs w:val="26"/>
        </w:rPr>
        <w:t>L</w:t>
      </w:r>
      <w:r w:rsidR="00783C85" w:rsidRPr="00FD46A5">
        <w:rPr>
          <w:rFonts w:cstheme="minorHAnsi"/>
          <w:noProof/>
          <w:sz w:val="26"/>
          <w:szCs w:val="26"/>
        </w:rPr>
        <w:t>ow</w:t>
      </w:r>
      <w:r w:rsidR="00424F86" w:rsidRPr="00FD46A5">
        <w:rPr>
          <w:rFonts w:cstheme="minorHAnsi"/>
          <w:noProof/>
          <w:sz w:val="26"/>
          <w:szCs w:val="26"/>
        </w:rPr>
        <w:t>-</w:t>
      </w:r>
      <w:r w:rsidR="00783C85" w:rsidRPr="00FD46A5">
        <w:rPr>
          <w:rFonts w:cstheme="minorHAnsi"/>
          <w:noProof/>
          <w:sz w:val="26"/>
          <w:szCs w:val="26"/>
        </w:rPr>
        <w:t>i</w:t>
      </w:r>
      <w:r w:rsidR="0008293D" w:rsidRPr="00FD46A5">
        <w:rPr>
          <w:rFonts w:cstheme="minorHAnsi"/>
          <w:noProof/>
          <w:sz w:val="26"/>
          <w:szCs w:val="26"/>
        </w:rPr>
        <w:t>ntensity</w:t>
      </w:r>
      <w:r w:rsidR="0008293D" w:rsidRPr="00FD46A5">
        <w:rPr>
          <w:rFonts w:cstheme="minorHAnsi"/>
          <w:sz w:val="26"/>
          <w:szCs w:val="26"/>
        </w:rPr>
        <w:t xml:space="preserve"> rainfall events (&lt;5 </w:t>
      </w:r>
      <w:r w:rsidR="0008293D" w:rsidRPr="000A1CD2">
        <w:rPr>
          <w:rFonts w:cstheme="minorHAnsi"/>
          <w:noProof/>
          <w:sz w:val="26"/>
          <w:szCs w:val="26"/>
        </w:rPr>
        <w:t>mm</w:t>
      </w:r>
      <w:r w:rsidR="00783C85" w:rsidRPr="000A1CD2">
        <w:rPr>
          <w:rFonts w:cstheme="minorHAnsi"/>
          <w:noProof/>
          <w:sz w:val="26"/>
          <w:szCs w:val="26"/>
        </w:rPr>
        <w:t>h</w:t>
      </w:r>
      <w:r w:rsidR="00783C85" w:rsidRPr="00FD46A5">
        <w:rPr>
          <w:rFonts w:cstheme="minorHAnsi"/>
          <w:sz w:val="26"/>
          <w:szCs w:val="26"/>
          <w:vertAlign w:val="superscript"/>
        </w:rPr>
        <w:t>-1</w:t>
      </w:r>
      <w:r w:rsidR="00783C85" w:rsidRPr="00FD46A5">
        <w:rPr>
          <w:rFonts w:cstheme="minorHAnsi"/>
          <w:sz w:val="26"/>
          <w:szCs w:val="26"/>
        </w:rPr>
        <w:t xml:space="preserve">) </w:t>
      </w:r>
      <w:r>
        <w:rPr>
          <w:rFonts w:cstheme="minorHAnsi"/>
          <w:sz w:val="26"/>
          <w:szCs w:val="26"/>
        </w:rPr>
        <w:t xml:space="preserve">accounted for 90.7% of total frequency of rainfall events, </w:t>
      </w:r>
      <w:r w:rsidR="00783C85" w:rsidRPr="00FD46A5">
        <w:rPr>
          <w:rFonts w:cstheme="minorHAnsi"/>
          <w:sz w:val="26"/>
          <w:szCs w:val="26"/>
        </w:rPr>
        <w:t>a</w:t>
      </w:r>
      <w:r w:rsidR="0008293D" w:rsidRPr="00FD46A5">
        <w:rPr>
          <w:rFonts w:cstheme="minorHAnsi"/>
          <w:sz w:val="26"/>
          <w:szCs w:val="26"/>
        </w:rPr>
        <w:t xml:space="preserve">long with </w:t>
      </w:r>
      <w:r>
        <w:rPr>
          <w:rFonts w:cstheme="minorHAnsi"/>
          <w:sz w:val="26"/>
          <w:szCs w:val="26"/>
        </w:rPr>
        <w:t>5.6% of</w:t>
      </w:r>
      <w:r w:rsidR="0008293D" w:rsidRPr="00FD46A5">
        <w:rPr>
          <w:rFonts w:cstheme="minorHAnsi"/>
          <w:sz w:val="26"/>
          <w:szCs w:val="26"/>
        </w:rPr>
        <w:t xml:space="preserve"> heavy (5 – 10 </w:t>
      </w:r>
      <w:r w:rsidR="0008293D" w:rsidRPr="000A1CD2">
        <w:rPr>
          <w:rFonts w:cstheme="minorHAnsi"/>
          <w:noProof/>
          <w:sz w:val="26"/>
          <w:szCs w:val="26"/>
        </w:rPr>
        <w:t>mm</w:t>
      </w:r>
      <w:r w:rsidR="00783C85" w:rsidRPr="000A1CD2">
        <w:rPr>
          <w:rFonts w:cstheme="minorHAnsi"/>
          <w:noProof/>
          <w:sz w:val="26"/>
          <w:szCs w:val="26"/>
        </w:rPr>
        <w:t>h</w:t>
      </w:r>
      <w:r w:rsidR="00783C85" w:rsidRPr="00FD46A5">
        <w:rPr>
          <w:rFonts w:cstheme="minorHAnsi"/>
          <w:sz w:val="26"/>
          <w:szCs w:val="26"/>
          <w:vertAlign w:val="superscript"/>
        </w:rPr>
        <w:t>-1</w:t>
      </w:r>
      <w:r w:rsidR="0008293D" w:rsidRPr="00FD46A5">
        <w:rPr>
          <w:rFonts w:cstheme="minorHAnsi"/>
          <w:sz w:val="26"/>
          <w:szCs w:val="26"/>
        </w:rPr>
        <w:t xml:space="preserve">) </w:t>
      </w:r>
      <w:r>
        <w:rPr>
          <w:rFonts w:cstheme="minorHAnsi"/>
          <w:sz w:val="26"/>
          <w:szCs w:val="26"/>
        </w:rPr>
        <w:t>and</w:t>
      </w:r>
      <w:r w:rsidR="0008293D" w:rsidRPr="00FD46A5">
        <w:rPr>
          <w:rFonts w:cstheme="minorHAnsi"/>
          <w:sz w:val="26"/>
          <w:szCs w:val="26"/>
        </w:rPr>
        <w:t xml:space="preserve"> </w:t>
      </w:r>
      <w:r>
        <w:rPr>
          <w:rFonts w:cstheme="minorHAnsi"/>
          <w:sz w:val="26"/>
          <w:szCs w:val="26"/>
        </w:rPr>
        <w:t xml:space="preserve">3.4% of </w:t>
      </w:r>
      <w:r w:rsidR="0008293D" w:rsidRPr="00FD46A5">
        <w:rPr>
          <w:rFonts w:cstheme="minorHAnsi"/>
          <w:sz w:val="26"/>
          <w:szCs w:val="26"/>
        </w:rPr>
        <w:t xml:space="preserve">very heavy (&gt;10 </w:t>
      </w:r>
      <w:r w:rsidR="0008293D" w:rsidRPr="000A1CD2">
        <w:rPr>
          <w:rFonts w:cstheme="minorHAnsi"/>
          <w:noProof/>
          <w:sz w:val="26"/>
          <w:szCs w:val="26"/>
        </w:rPr>
        <w:t>mm</w:t>
      </w:r>
      <w:r w:rsidR="00783C85" w:rsidRPr="000A1CD2">
        <w:rPr>
          <w:rFonts w:cstheme="minorHAnsi"/>
          <w:noProof/>
          <w:sz w:val="26"/>
          <w:szCs w:val="26"/>
        </w:rPr>
        <w:t>h</w:t>
      </w:r>
      <w:r w:rsidR="00783C85" w:rsidRPr="00FD46A5">
        <w:rPr>
          <w:rFonts w:cstheme="minorHAnsi"/>
          <w:sz w:val="26"/>
          <w:szCs w:val="26"/>
          <w:vertAlign w:val="superscript"/>
        </w:rPr>
        <w:t>-1</w:t>
      </w:r>
      <w:r w:rsidR="00783C85" w:rsidRPr="00FD46A5">
        <w:rPr>
          <w:rFonts w:cstheme="minorHAnsi"/>
          <w:sz w:val="26"/>
          <w:szCs w:val="26"/>
        </w:rPr>
        <w:t xml:space="preserve">) rainfall events. On average, </w:t>
      </w:r>
      <w:r w:rsidR="0008293D" w:rsidRPr="004C0AC2">
        <w:rPr>
          <w:rFonts w:ascii="Cambria" w:hAnsi="Cambria" w:cstheme="minorHAnsi"/>
          <w:i/>
          <w:sz w:val="26"/>
          <w:szCs w:val="26"/>
        </w:rPr>
        <w:t>H</w:t>
      </w:r>
      <w:r w:rsidR="0008293D" w:rsidRPr="004C0AC2">
        <w:rPr>
          <w:rFonts w:ascii="Cambria" w:hAnsi="Cambria" w:cstheme="minorHAnsi"/>
          <w:i/>
          <w:sz w:val="26"/>
          <w:szCs w:val="26"/>
          <w:vertAlign w:val="subscript"/>
        </w:rPr>
        <w:t>r</w:t>
      </w:r>
      <w:r w:rsidR="00783C85" w:rsidRPr="00FD46A5">
        <w:rPr>
          <w:rFonts w:cstheme="minorHAnsi"/>
          <w:sz w:val="26"/>
          <w:szCs w:val="26"/>
        </w:rPr>
        <w:t xml:space="preserve"> remains largely positive albeit much smaller than </w:t>
      </w:r>
      <w:r w:rsidR="00256B52" w:rsidRPr="00704024">
        <w:rPr>
          <w:rFonts w:ascii="Cambria" w:hAnsi="Cambria" w:cstheme="minorHAnsi"/>
          <w:i/>
          <w:sz w:val="26"/>
          <w:szCs w:val="26"/>
        </w:rPr>
        <w:t>H</w:t>
      </w:r>
      <w:r w:rsidR="00256B52" w:rsidRPr="00704024">
        <w:rPr>
          <w:rFonts w:ascii="Cambria" w:hAnsi="Cambria" w:cstheme="minorHAnsi"/>
          <w:i/>
          <w:sz w:val="26"/>
          <w:szCs w:val="26"/>
          <w:vertAlign w:val="subscript"/>
        </w:rPr>
        <w:t>s</w:t>
      </w:r>
      <w:r w:rsidR="00783C85" w:rsidRPr="00FD46A5">
        <w:rPr>
          <w:rFonts w:cstheme="minorHAnsi"/>
          <w:sz w:val="26"/>
          <w:szCs w:val="26"/>
        </w:rPr>
        <w:t xml:space="preserve"> and </w:t>
      </w:r>
      <w:r w:rsidR="00256B52" w:rsidRPr="00704024">
        <w:rPr>
          <w:rFonts w:ascii="Cambria" w:hAnsi="Cambria" w:cstheme="minorHAnsi"/>
          <w:i/>
          <w:sz w:val="26"/>
          <w:szCs w:val="26"/>
        </w:rPr>
        <w:t>H</w:t>
      </w:r>
      <w:r w:rsidR="00256B52" w:rsidRPr="00704024">
        <w:rPr>
          <w:rFonts w:ascii="Cambria" w:hAnsi="Cambria" w:cstheme="minorHAnsi"/>
          <w:i/>
          <w:sz w:val="26"/>
          <w:szCs w:val="26"/>
          <w:vertAlign w:val="subscript"/>
        </w:rPr>
        <w:t>l</w:t>
      </w:r>
      <w:r w:rsidR="00783C85" w:rsidRPr="00FD46A5">
        <w:rPr>
          <w:rFonts w:cstheme="minorHAnsi"/>
          <w:sz w:val="26"/>
          <w:szCs w:val="26"/>
        </w:rPr>
        <w:t xml:space="preserve"> (</w:t>
      </w:r>
      <w:r w:rsidR="006E7144" w:rsidRPr="00FD46A5">
        <w:rPr>
          <w:rFonts w:cstheme="minorHAnsi"/>
          <w:sz w:val="26"/>
          <w:szCs w:val="26"/>
        </w:rPr>
        <w:t>figure</w:t>
      </w:r>
      <w:r w:rsidR="007F0D4D" w:rsidRPr="00FD46A5">
        <w:rPr>
          <w:rFonts w:cstheme="minorHAnsi"/>
          <w:sz w:val="26"/>
          <w:szCs w:val="26"/>
        </w:rPr>
        <w:t xml:space="preserve"> 6</w:t>
      </w:r>
      <w:r w:rsidR="00783C85" w:rsidRPr="00FD46A5">
        <w:rPr>
          <w:rFonts w:cstheme="minorHAnsi"/>
          <w:sz w:val="26"/>
          <w:szCs w:val="26"/>
        </w:rPr>
        <w:t xml:space="preserve">). </w:t>
      </w:r>
      <w:r w:rsidR="00774982" w:rsidRPr="00FD46A5">
        <w:rPr>
          <w:rFonts w:cstheme="minorHAnsi"/>
          <w:sz w:val="26"/>
          <w:szCs w:val="26"/>
        </w:rPr>
        <w:t xml:space="preserve">The positive </w:t>
      </w:r>
      <w:r w:rsidR="00774982" w:rsidRPr="004C0AC2">
        <w:rPr>
          <w:rFonts w:ascii="Cambria" w:hAnsi="Cambria" w:cstheme="minorHAnsi"/>
          <w:i/>
          <w:sz w:val="26"/>
          <w:szCs w:val="26"/>
        </w:rPr>
        <w:t>H</w:t>
      </w:r>
      <w:r w:rsidR="00774982" w:rsidRPr="004C0AC2">
        <w:rPr>
          <w:rFonts w:ascii="Cambria" w:hAnsi="Cambria" w:cstheme="minorHAnsi"/>
          <w:i/>
          <w:sz w:val="26"/>
          <w:szCs w:val="26"/>
          <w:vertAlign w:val="subscript"/>
        </w:rPr>
        <w:t>r</w:t>
      </w:r>
      <w:r w:rsidR="00774982" w:rsidRPr="00FD46A5">
        <w:rPr>
          <w:rFonts w:cstheme="minorHAnsi"/>
          <w:sz w:val="26"/>
          <w:szCs w:val="26"/>
        </w:rPr>
        <w:t xml:space="preserve"> indicates </w:t>
      </w:r>
      <w:r w:rsidR="00774982">
        <w:rPr>
          <w:rFonts w:cstheme="minorHAnsi"/>
          <w:sz w:val="26"/>
          <w:szCs w:val="26"/>
        </w:rPr>
        <w:t xml:space="preserve">that </w:t>
      </w:r>
      <w:r w:rsidR="00774982" w:rsidRPr="00FD46A5">
        <w:rPr>
          <w:rFonts w:cstheme="minorHAnsi"/>
          <w:sz w:val="26"/>
          <w:szCs w:val="26"/>
        </w:rPr>
        <w:t xml:space="preserve">the </w:t>
      </w:r>
      <w:r w:rsidR="00774982" w:rsidRPr="00AA7679">
        <w:rPr>
          <w:rFonts w:cstheme="minorHAnsi"/>
          <w:noProof/>
          <w:sz w:val="26"/>
          <w:szCs w:val="26"/>
        </w:rPr>
        <w:t>raindrops</w:t>
      </w:r>
      <w:r w:rsidR="00774982" w:rsidRPr="00FD46A5">
        <w:rPr>
          <w:rFonts w:cstheme="minorHAnsi"/>
          <w:sz w:val="26"/>
          <w:szCs w:val="26"/>
        </w:rPr>
        <w:t xml:space="preserve"> </w:t>
      </w:r>
      <w:r w:rsidR="00774982">
        <w:rPr>
          <w:rFonts w:cstheme="minorHAnsi"/>
          <w:sz w:val="26"/>
          <w:szCs w:val="26"/>
        </w:rPr>
        <w:t xml:space="preserve">are colder than </w:t>
      </w:r>
      <w:r w:rsidR="00774982" w:rsidRPr="004C0AC2">
        <w:rPr>
          <w:rFonts w:ascii="Cambria" w:hAnsi="Cambria" w:cstheme="minorHAnsi"/>
          <w:i/>
          <w:sz w:val="26"/>
          <w:szCs w:val="26"/>
        </w:rPr>
        <w:t>T</w:t>
      </w:r>
      <w:r w:rsidR="00774982" w:rsidRPr="004C0AC2">
        <w:rPr>
          <w:rFonts w:ascii="Cambria" w:hAnsi="Cambria" w:cstheme="minorHAnsi"/>
          <w:i/>
          <w:sz w:val="26"/>
          <w:szCs w:val="26"/>
          <w:vertAlign w:val="subscript"/>
        </w:rPr>
        <w:t>s</w:t>
      </w:r>
      <w:r w:rsidR="00774982" w:rsidRPr="004C0AC2">
        <w:rPr>
          <w:rFonts w:cstheme="minorHAnsi"/>
          <w:i/>
          <w:sz w:val="26"/>
          <w:szCs w:val="26"/>
        </w:rPr>
        <w:t xml:space="preserve"> </w:t>
      </w:r>
      <w:r w:rsidR="00774982" w:rsidRPr="00FD46A5">
        <w:rPr>
          <w:rFonts w:cstheme="minorHAnsi"/>
          <w:sz w:val="26"/>
          <w:szCs w:val="26"/>
        </w:rPr>
        <w:t xml:space="preserve">inducing the heat into the atmosphere from the ocean </w:t>
      </w:r>
      <w:r w:rsidR="00774982" w:rsidRPr="00FD46A5">
        <w:rPr>
          <w:rFonts w:cstheme="minorHAnsi"/>
          <w:sz w:val="26"/>
          <w:szCs w:val="26"/>
        </w:rPr>
        <w:fldChar w:fldCharType="begin" w:fldLock="1"/>
      </w:r>
      <w:r w:rsidR="00774982">
        <w:rPr>
          <w:rFonts w:cstheme="minorHAnsi"/>
          <w:sz w:val="26"/>
          <w:szCs w:val="26"/>
        </w:rPr>
        <w:instrText>ADDIN CSL_CITATION {"citationItems":[{"id":"ITEM-1","itemData":{"DOI":"10.1029/95JC01833","ISSN":"2156-2202","abstract":"Precipitation affects the buoyancy of the upper ocean by altering the salinity and temperature distribution. If precipitation exceeds evaporation, salinity decreases and the buoyancy of the upper ocean increases. If the temperature of the rain drops and the sea surface temperature are different, precipitation induces a sensible heat flux into the ocean. Generally, it is assumed that the rain drop temperature is close to the sea level wet-bulb temperature. However, because of the finite thermal relaxation time of large rain drops, the temperature of the rain drops could be colder than the sea-level wet-bulb temperature and the sensible heat flux enhanced. We test this possibility by developing a microphysical model to compute the temperature correction from first principles. For tropical warm pool conditions the temperature correction (i.e., difference between rain drop temperature and the wet-bulb temperature) has a maximum of only 0.2 K for normal conditions. The theoretical calculation thus corroborates the general assumption. The model is used to calculate sensible heat flux contributions with rain rate and surface meteorological data to estimate the rain cooling obtained during the Tropical Ocean-Global Atmosphere Coupled Ocean-Atmosphere Response Experiment ({TOGA}-{COARE}). The average heat flux from rainfall over the entire {TOGA}-{COARE} period for the rain was approximately 2.5 W m−2. However, during intense rainfall events the rainfall sensible heat flux may be as high as 200 W m−2. During these periods the magnitude of the rainfall sensible heat flux rain cooling matches that of the latent heat flux. Because of the uncertainties in measuring meteorological parameters and because the heat flux calculated from the wet-bulb temperature differed by only about 0.1 W m−2, the wet-bulb temperature is still a reasonable value to use for the temperature of falling rain in sensible heat flux computations.","author":[{"dropping-particle":"","family":"Gosnell","given":"R","non-dropping-particle":"","parse-names":false,"suffix":""},{"dropping-particle":"","family":"Fairall","given":"C W","non-dropping-particle":"","parse-names":false,"suffix":""},{"dropping-particle":"","family":"Webster","given":"P J","non-dropping-particle":"","parse-names":false,"suffix":""}],"container-title":"Journal of Geophysical Research: Oceans","id":"ITEM-1","issue":"C9","issued":{"date-parts":[["1995"]]},"page":"18437-18442","title":"The sensible heat of rainfall in the tropical ocean","type":"article","volume":"100"},"uris":["http://www.mendeley.com/documents/?uuid=2a966c3d-2735-4d42-98fd-95c0c4c43c47"]}],"mendeley":{"formattedCitation":"(Gosnell, Fairall, &amp; Webster, 1995)","plainTextFormattedCitation":"(Gosnell, Fairall, &amp; Webster, 1995)","previouslyFormattedCitation":"(Gosnell, Fairall, &amp; Webster, 1995)"},"properties":{"noteIndex":0},"schema":"https://github.com/citation-style-language/schema/raw/master/csl-citation.json"}</w:instrText>
      </w:r>
      <w:r w:rsidR="00774982" w:rsidRPr="00FD46A5">
        <w:rPr>
          <w:rFonts w:cstheme="minorHAnsi"/>
          <w:sz w:val="26"/>
          <w:szCs w:val="26"/>
        </w:rPr>
        <w:fldChar w:fldCharType="separate"/>
      </w:r>
      <w:r w:rsidR="00774982" w:rsidRPr="00265896">
        <w:rPr>
          <w:rFonts w:cstheme="minorHAnsi"/>
          <w:noProof/>
          <w:sz w:val="26"/>
          <w:szCs w:val="26"/>
        </w:rPr>
        <w:t>(Gosnell, Fairall, &amp; Webster, 1995)</w:t>
      </w:r>
      <w:r w:rsidR="00774982" w:rsidRPr="00FD46A5">
        <w:rPr>
          <w:rFonts w:cstheme="minorHAnsi"/>
          <w:sz w:val="26"/>
          <w:szCs w:val="26"/>
        </w:rPr>
        <w:fldChar w:fldCharType="end"/>
      </w:r>
      <w:r w:rsidR="00774982">
        <w:rPr>
          <w:rFonts w:cstheme="minorHAnsi"/>
          <w:sz w:val="26"/>
          <w:szCs w:val="26"/>
        </w:rPr>
        <w:t xml:space="preserve">. </w:t>
      </w:r>
      <w:r w:rsidR="00783C85" w:rsidRPr="00FD46A5">
        <w:rPr>
          <w:rFonts w:cstheme="minorHAnsi"/>
          <w:sz w:val="26"/>
          <w:szCs w:val="26"/>
        </w:rPr>
        <w:t xml:space="preserve">Only over the cold core eddy, has </w:t>
      </w:r>
      <w:r w:rsidR="008629CB">
        <w:rPr>
          <w:rFonts w:cstheme="minorHAnsi"/>
          <w:sz w:val="26"/>
          <w:szCs w:val="26"/>
        </w:rPr>
        <w:t xml:space="preserve">it </w:t>
      </w:r>
      <w:r w:rsidR="00783C85" w:rsidRPr="00FD46A5">
        <w:rPr>
          <w:rFonts w:cstheme="minorHAnsi"/>
          <w:sz w:val="26"/>
          <w:szCs w:val="26"/>
        </w:rPr>
        <w:t xml:space="preserve">been found to be negative along with both </w:t>
      </w:r>
      <w:r w:rsidR="00256B52" w:rsidRPr="00247B57">
        <w:rPr>
          <w:rFonts w:ascii="Cambria" w:hAnsi="Cambria" w:cstheme="minorHAnsi"/>
          <w:sz w:val="26"/>
          <w:szCs w:val="26"/>
        </w:rPr>
        <w:t>H</w:t>
      </w:r>
      <w:r w:rsidR="00256B52" w:rsidRPr="00247B57">
        <w:rPr>
          <w:rFonts w:ascii="Cambria" w:hAnsi="Cambria" w:cstheme="minorHAnsi"/>
          <w:sz w:val="26"/>
          <w:szCs w:val="26"/>
          <w:vertAlign w:val="subscript"/>
        </w:rPr>
        <w:t>s</w:t>
      </w:r>
      <w:r w:rsidR="00783C85" w:rsidRPr="00FD46A5">
        <w:rPr>
          <w:rFonts w:cstheme="minorHAnsi"/>
          <w:sz w:val="26"/>
          <w:szCs w:val="26"/>
        </w:rPr>
        <w:t xml:space="preserve"> and </w:t>
      </w:r>
      <w:r w:rsidR="00256B52" w:rsidRPr="00247B57">
        <w:rPr>
          <w:rFonts w:ascii="Cambria" w:hAnsi="Cambria" w:cstheme="minorHAnsi"/>
          <w:sz w:val="26"/>
          <w:szCs w:val="26"/>
        </w:rPr>
        <w:t>H</w:t>
      </w:r>
      <w:r w:rsidR="00256B52" w:rsidRPr="00247B57">
        <w:rPr>
          <w:rFonts w:ascii="Cambria" w:hAnsi="Cambria" w:cstheme="minorHAnsi"/>
          <w:sz w:val="26"/>
          <w:szCs w:val="26"/>
          <w:vertAlign w:val="subscript"/>
        </w:rPr>
        <w:t>l</w:t>
      </w:r>
      <w:r w:rsidR="00783C85" w:rsidRPr="00FD46A5">
        <w:rPr>
          <w:rFonts w:cstheme="minorHAnsi"/>
          <w:sz w:val="26"/>
          <w:szCs w:val="26"/>
        </w:rPr>
        <w:t>.</w:t>
      </w:r>
    </w:p>
    <w:p w14:paraId="60EB6B79" w14:textId="77777777" w:rsidR="00B72025" w:rsidRPr="00FD46A5" w:rsidRDefault="00B72025" w:rsidP="00783C85">
      <w:pPr>
        <w:autoSpaceDE w:val="0"/>
        <w:autoSpaceDN w:val="0"/>
        <w:adjustRightInd w:val="0"/>
        <w:spacing w:after="0" w:line="240" w:lineRule="auto"/>
        <w:jc w:val="both"/>
        <w:rPr>
          <w:rFonts w:cstheme="minorHAnsi"/>
          <w:sz w:val="26"/>
          <w:szCs w:val="26"/>
        </w:rPr>
      </w:pPr>
    </w:p>
    <w:p w14:paraId="163245FF" w14:textId="6BB0342C" w:rsidR="002B7145" w:rsidRDefault="00783C85" w:rsidP="000E13F1">
      <w:pPr>
        <w:spacing w:line="240" w:lineRule="auto"/>
        <w:jc w:val="both"/>
        <w:rPr>
          <w:rFonts w:cstheme="minorHAnsi"/>
          <w:sz w:val="26"/>
          <w:szCs w:val="26"/>
        </w:rPr>
      </w:pPr>
      <w:r w:rsidRPr="00FD46A5">
        <w:rPr>
          <w:rFonts w:cstheme="minorHAnsi"/>
          <w:sz w:val="26"/>
          <w:szCs w:val="26"/>
        </w:rPr>
        <w:t xml:space="preserve">It is observed that although </w:t>
      </w:r>
      <w:r w:rsidR="0008293D" w:rsidRPr="001B4763">
        <w:rPr>
          <w:rFonts w:ascii="Cambria" w:hAnsi="Cambria" w:cstheme="minorHAnsi"/>
          <w:i/>
          <w:sz w:val="26"/>
          <w:szCs w:val="26"/>
        </w:rPr>
        <w:t>H</w:t>
      </w:r>
      <w:r w:rsidR="0008293D" w:rsidRPr="001B4763">
        <w:rPr>
          <w:rFonts w:ascii="Cambria" w:hAnsi="Cambria" w:cstheme="minorHAnsi"/>
          <w:i/>
          <w:sz w:val="26"/>
          <w:szCs w:val="26"/>
          <w:vertAlign w:val="subscript"/>
        </w:rPr>
        <w:t>r</w:t>
      </w:r>
      <w:r w:rsidRPr="00FD46A5">
        <w:rPr>
          <w:rFonts w:cstheme="minorHAnsi"/>
          <w:sz w:val="26"/>
          <w:szCs w:val="26"/>
        </w:rPr>
        <w:t xml:space="preserve"> remains small (~2 </w:t>
      </w:r>
      <w:r w:rsidR="0008293D" w:rsidRPr="00FD46A5">
        <w:rPr>
          <w:rFonts w:cstheme="minorHAnsi"/>
          <w:sz w:val="26"/>
          <w:szCs w:val="26"/>
        </w:rPr>
        <w:t>Wm</w:t>
      </w:r>
      <w:r w:rsidR="0008293D" w:rsidRPr="00FD46A5">
        <w:rPr>
          <w:rFonts w:cstheme="minorHAnsi"/>
          <w:sz w:val="26"/>
          <w:szCs w:val="26"/>
          <w:vertAlign w:val="superscript"/>
        </w:rPr>
        <w:t>-2</w:t>
      </w:r>
      <w:r w:rsidRPr="00FD46A5">
        <w:rPr>
          <w:rFonts w:cstheme="minorHAnsi"/>
          <w:sz w:val="26"/>
          <w:szCs w:val="26"/>
        </w:rPr>
        <w:t>) fo</w:t>
      </w:r>
      <w:r w:rsidR="0008293D" w:rsidRPr="00FD46A5">
        <w:rPr>
          <w:rFonts w:cstheme="minorHAnsi"/>
          <w:sz w:val="26"/>
          <w:szCs w:val="26"/>
        </w:rPr>
        <w:t xml:space="preserve">r low intensity rainfall (&lt;5 </w:t>
      </w:r>
      <w:r w:rsidR="0008293D" w:rsidRPr="000A1CD2">
        <w:rPr>
          <w:rFonts w:cstheme="minorHAnsi"/>
          <w:noProof/>
          <w:sz w:val="26"/>
          <w:szCs w:val="26"/>
        </w:rPr>
        <w:t>mm</w:t>
      </w:r>
      <w:r w:rsidRPr="000A1CD2">
        <w:rPr>
          <w:rFonts w:cstheme="minorHAnsi"/>
          <w:noProof/>
          <w:sz w:val="26"/>
          <w:szCs w:val="26"/>
        </w:rPr>
        <w:t>h</w:t>
      </w:r>
      <w:r w:rsidRPr="00FD46A5">
        <w:rPr>
          <w:rFonts w:cstheme="minorHAnsi"/>
          <w:sz w:val="26"/>
          <w:szCs w:val="26"/>
          <w:vertAlign w:val="superscript"/>
        </w:rPr>
        <w:t>-1</w:t>
      </w:r>
      <w:r w:rsidRPr="00FD46A5">
        <w:rPr>
          <w:rFonts w:cstheme="minorHAnsi"/>
          <w:sz w:val="26"/>
          <w:szCs w:val="26"/>
        </w:rPr>
        <w:t xml:space="preserve">), it increases corresponding to the rain rate and becomes very large, </w:t>
      </w:r>
      <w:r w:rsidR="00AA7679">
        <w:rPr>
          <w:rFonts w:cstheme="minorHAnsi"/>
          <w:noProof/>
          <w:sz w:val="26"/>
          <w:szCs w:val="26"/>
        </w:rPr>
        <w:t>nearly</w:t>
      </w:r>
      <w:r w:rsidRPr="00FD46A5">
        <w:rPr>
          <w:rFonts w:cstheme="minorHAnsi"/>
          <w:sz w:val="26"/>
          <w:szCs w:val="26"/>
        </w:rPr>
        <w:t xml:space="preserve"> of the order of the </w:t>
      </w:r>
      <w:r w:rsidR="0008293D" w:rsidRPr="001B4763">
        <w:rPr>
          <w:rFonts w:ascii="Cambria" w:hAnsi="Cambria" w:cstheme="minorHAnsi"/>
          <w:i/>
          <w:sz w:val="26"/>
          <w:szCs w:val="26"/>
        </w:rPr>
        <w:t>H</w:t>
      </w:r>
      <w:r w:rsidR="0008293D" w:rsidRPr="001B4763">
        <w:rPr>
          <w:rFonts w:ascii="Cambria" w:hAnsi="Cambria" w:cstheme="minorHAnsi"/>
          <w:i/>
          <w:sz w:val="26"/>
          <w:szCs w:val="26"/>
          <w:vertAlign w:val="subscript"/>
        </w:rPr>
        <w:t>l</w:t>
      </w:r>
      <w:r w:rsidRPr="00FD46A5">
        <w:rPr>
          <w:rFonts w:cstheme="minorHAnsi"/>
          <w:sz w:val="26"/>
          <w:szCs w:val="26"/>
        </w:rPr>
        <w:t xml:space="preserve"> or larger (&gt;100 </w:t>
      </w:r>
      <w:r w:rsidR="0008293D" w:rsidRPr="00FD46A5">
        <w:rPr>
          <w:rFonts w:cstheme="minorHAnsi"/>
          <w:sz w:val="26"/>
          <w:szCs w:val="26"/>
        </w:rPr>
        <w:t>Wm</w:t>
      </w:r>
      <w:r w:rsidR="0008293D" w:rsidRPr="00FD46A5">
        <w:rPr>
          <w:rFonts w:cstheme="minorHAnsi"/>
          <w:sz w:val="26"/>
          <w:szCs w:val="26"/>
          <w:vertAlign w:val="superscript"/>
        </w:rPr>
        <w:t>-2</w:t>
      </w:r>
      <w:r w:rsidRPr="00FD46A5">
        <w:rPr>
          <w:rFonts w:cstheme="minorHAnsi"/>
          <w:sz w:val="26"/>
          <w:szCs w:val="26"/>
        </w:rPr>
        <w:t>) durin</w:t>
      </w:r>
      <w:r w:rsidR="00AC71EA">
        <w:rPr>
          <w:rFonts w:cstheme="minorHAnsi"/>
          <w:sz w:val="26"/>
          <w:szCs w:val="26"/>
        </w:rPr>
        <w:t xml:space="preserve">g heavy rainfall events (&gt;20 </w:t>
      </w:r>
      <w:r w:rsidR="00AC71EA" w:rsidRPr="000A1CD2">
        <w:rPr>
          <w:rFonts w:cstheme="minorHAnsi"/>
          <w:noProof/>
          <w:sz w:val="26"/>
          <w:szCs w:val="26"/>
        </w:rPr>
        <w:t>mm</w:t>
      </w:r>
      <w:r w:rsidRPr="000A1CD2">
        <w:rPr>
          <w:rFonts w:cstheme="minorHAnsi"/>
          <w:noProof/>
          <w:sz w:val="26"/>
          <w:szCs w:val="26"/>
        </w:rPr>
        <w:t>h</w:t>
      </w:r>
      <w:r w:rsidRPr="00FD46A5">
        <w:rPr>
          <w:rFonts w:cstheme="minorHAnsi"/>
          <w:sz w:val="26"/>
          <w:szCs w:val="26"/>
          <w:vertAlign w:val="superscript"/>
        </w:rPr>
        <w:t>-1</w:t>
      </w:r>
      <w:r w:rsidRPr="00FD46A5">
        <w:rPr>
          <w:rFonts w:cstheme="minorHAnsi"/>
          <w:sz w:val="26"/>
          <w:szCs w:val="26"/>
        </w:rPr>
        <w:t xml:space="preserve">) over the </w:t>
      </w:r>
      <w:r w:rsidR="00DB3335" w:rsidRPr="00FD46A5">
        <w:rPr>
          <w:rFonts w:cstheme="minorHAnsi"/>
          <w:sz w:val="26"/>
          <w:szCs w:val="26"/>
        </w:rPr>
        <w:t>SO</w:t>
      </w:r>
      <w:r w:rsidR="006A7120">
        <w:rPr>
          <w:rFonts w:cstheme="minorHAnsi"/>
          <w:sz w:val="26"/>
          <w:szCs w:val="26"/>
        </w:rPr>
        <w:t xml:space="preserve"> as shown in figure 7</w:t>
      </w:r>
      <w:r w:rsidRPr="00FD46A5">
        <w:rPr>
          <w:rFonts w:cstheme="minorHAnsi"/>
          <w:sz w:val="26"/>
          <w:szCs w:val="26"/>
        </w:rPr>
        <w:t xml:space="preserve">. </w:t>
      </w:r>
      <w:r w:rsidR="0008293D" w:rsidRPr="001B4763">
        <w:rPr>
          <w:rFonts w:ascii="Cambria" w:hAnsi="Cambria" w:cstheme="minorHAnsi"/>
          <w:i/>
          <w:sz w:val="26"/>
          <w:szCs w:val="26"/>
        </w:rPr>
        <w:t>H</w:t>
      </w:r>
      <w:r w:rsidR="0008293D" w:rsidRPr="001B4763">
        <w:rPr>
          <w:rFonts w:ascii="Cambria" w:hAnsi="Cambria" w:cstheme="minorHAnsi"/>
          <w:i/>
          <w:sz w:val="26"/>
          <w:szCs w:val="26"/>
          <w:vertAlign w:val="subscript"/>
        </w:rPr>
        <w:t>r</w:t>
      </w:r>
      <w:r w:rsidRPr="00FD46A5">
        <w:rPr>
          <w:rFonts w:cstheme="minorHAnsi"/>
          <w:sz w:val="26"/>
          <w:szCs w:val="26"/>
        </w:rPr>
        <w:t xml:space="preserve"> </w:t>
      </w:r>
      <w:r w:rsidR="0005613E">
        <w:rPr>
          <w:rFonts w:cstheme="minorHAnsi"/>
          <w:sz w:val="26"/>
          <w:szCs w:val="26"/>
        </w:rPr>
        <w:t>varied</w:t>
      </w:r>
      <w:r w:rsidRPr="00FD46A5">
        <w:rPr>
          <w:rFonts w:cstheme="minorHAnsi"/>
          <w:sz w:val="26"/>
          <w:szCs w:val="26"/>
        </w:rPr>
        <w:t xml:space="preserve"> considerably over the cold and warm</w:t>
      </w:r>
      <w:r w:rsidR="001736EC">
        <w:rPr>
          <w:rFonts w:cstheme="minorHAnsi"/>
          <w:sz w:val="26"/>
          <w:szCs w:val="26"/>
        </w:rPr>
        <w:t xml:space="preserve"> eddies</w:t>
      </w:r>
      <w:r w:rsidRPr="00FD46A5">
        <w:rPr>
          <w:rFonts w:cstheme="minorHAnsi"/>
          <w:sz w:val="26"/>
          <w:szCs w:val="26"/>
        </w:rPr>
        <w:t xml:space="preserve">. Over the cold eddy, </w:t>
      </w:r>
      <w:r w:rsidR="0008293D" w:rsidRPr="001B4763">
        <w:rPr>
          <w:rFonts w:ascii="Cambria" w:hAnsi="Cambria" w:cstheme="minorHAnsi"/>
          <w:i/>
          <w:sz w:val="26"/>
          <w:szCs w:val="26"/>
        </w:rPr>
        <w:t>H</w:t>
      </w:r>
      <w:r w:rsidR="0008293D" w:rsidRPr="001B4763">
        <w:rPr>
          <w:rFonts w:ascii="Cambria" w:hAnsi="Cambria" w:cstheme="minorHAnsi"/>
          <w:i/>
          <w:sz w:val="26"/>
          <w:szCs w:val="26"/>
          <w:vertAlign w:val="subscript"/>
        </w:rPr>
        <w:t>r</w:t>
      </w:r>
      <w:r w:rsidRPr="00FD46A5">
        <w:rPr>
          <w:rFonts w:cstheme="minorHAnsi"/>
          <w:sz w:val="26"/>
          <w:szCs w:val="26"/>
        </w:rPr>
        <w:t xml:space="preserve"> remains always negative (average -</w:t>
      </w:r>
      <w:r w:rsidR="00C420C8" w:rsidRPr="00FD46A5">
        <w:rPr>
          <w:rFonts w:cstheme="minorHAnsi"/>
          <w:sz w:val="26"/>
          <w:szCs w:val="26"/>
        </w:rPr>
        <w:t>3.5</w:t>
      </w:r>
      <w:r w:rsidRPr="00FD46A5">
        <w:rPr>
          <w:rFonts w:cstheme="minorHAnsi"/>
          <w:sz w:val="26"/>
          <w:szCs w:val="26"/>
        </w:rPr>
        <w:t xml:space="preserve"> </w:t>
      </w:r>
      <w:r w:rsidR="0008293D" w:rsidRPr="00FD46A5">
        <w:rPr>
          <w:rFonts w:cstheme="minorHAnsi"/>
          <w:sz w:val="26"/>
          <w:szCs w:val="26"/>
        </w:rPr>
        <w:t>Wm</w:t>
      </w:r>
      <w:r w:rsidR="0008293D" w:rsidRPr="00FD46A5">
        <w:rPr>
          <w:rFonts w:cstheme="minorHAnsi"/>
          <w:sz w:val="26"/>
          <w:szCs w:val="26"/>
          <w:vertAlign w:val="superscript"/>
        </w:rPr>
        <w:t>-2</w:t>
      </w:r>
      <w:r w:rsidRPr="00FD46A5">
        <w:rPr>
          <w:rFonts w:cstheme="minorHAnsi"/>
          <w:sz w:val="26"/>
          <w:szCs w:val="26"/>
        </w:rPr>
        <w:t xml:space="preserve">) irrespective of the rain rate. The fluxes have been found to be positive only for a single rainfall </w:t>
      </w:r>
      <w:r w:rsidR="0008293D" w:rsidRPr="00FD46A5">
        <w:rPr>
          <w:rFonts w:cstheme="minorHAnsi"/>
          <w:sz w:val="26"/>
          <w:szCs w:val="26"/>
        </w:rPr>
        <w:t xml:space="preserve">event corresponding to 20-25 </w:t>
      </w:r>
      <w:r w:rsidR="0008293D" w:rsidRPr="000A1CD2">
        <w:rPr>
          <w:rFonts w:cstheme="minorHAnsi"/>
          <w:noProof/>
          <w:sz w:val="26"/>
          <w:szCs w:val="26"/>
        </w:rPr>
        <w:t>mm</w:t>
      </w:r>
      <w:r w:rsidRPr="000A1CD2">
        <w:rPr>
          <w:rFonts w:cstheme="minorHAnsi"/>
          <w:noProof/>
          <w:sz w:val="26"/>
          <w:szCs w:val="26"/>
        </w:rPr>
        <w:t>h</w:t>
      </w:r>
      <w:r w:rsidRPr="00FD46A5">
        <w:rPr>
          <w:rFonts w:cstheme="minorHAnsi"/>
          <w:sz w:val="26"/>
          <w:szCs w:val="26"/>
          <w:vertAlign w:val="superscript"/>
        </w:rPr>
        <w:t>-1</w:t>
      </w:r>
      <w:r w:rsidRPr="00FD46A5">
        <w:rPr>
          <w:rFonts w:cstheme="minorHAnsi"/>
          <w:sz w:val="26"/>
          <w:szCs w:val="26"/>
        </w:rPr>
        <w:t xml:space="preserve"> rain rate over the cold eddy. </w:t>
      </w:r>
      <w:r w:rsidR="001661D0">
        <w:rPr>
          <w:rFonts w:cstheme="minorHAnsi"/>
          <w:sz w:val="26"/>
          <w:szCs w:val="26"/>
        </w:rPr>
        <w:t>In contrast, over</w:t>
      </w:r>
      <w:r w:rsidRPr="00FD46A5">
        <w:rPr>
          <w:rFonts w:cstheme="minorHAnsi"/>
          <w:sz w:val="26"/>
          <w:szCs w:val="26"/>
        </w:rPr>
        <w:t xml:space="preserve"> the</w:t>
      </w:r>
      <w:r w:rsidR="001736EC">
        <w:rPr>
          <w:rFonts w:cstheme="minorHAnsi"/>
          <w:sz w:val="26"/>
          <w:szCs w:val="26"/>
        </w:rPr>
        <w:t xml:space="preserve"> warm</w:t>
      </w:r>
      <w:r w:rsidRPr="00FD46A5">
        <w:rPr>
          <w:rFonts w:cstheme="minorHAnsi"/>
          <w:sz w:val="26"/>
          <w:szCs w:val="26"/>
        </w:rPr>
        <w:t xml:space="preserve"> eddy, </w:t>
      </w:r>
      <w:r w:rsidR="0008293D" w:rsidRPr="001B4763">
        <w:rPr>
          <w:rFonts w:ascii="Cambria" w:hAnsi="Cambria" w:cstheme="minorHAnsi"/>
          <w:i/>
          <w:sz w:val="26"/>
          <w:szCs w:val="26"/>
        </w:rPr>
        <w:t>H</w:t>
      </w:r>
      <w:r w:rsidR="0008293D" w:rsidRPr="001B4763">
        <w:rPr>
          <w:rFonts w:ascii="Cambria" w:hAnsi="Cambria" w:cstheme="minorHAnsi"/>
          <w:i/>
          <w:sz w:val="26"/>
          <w:szCs w:val="26"/>
          <w:vertAlign w:val="subscript"/>
        </w:rPr>
        <w:t>r</w:t>
      </w:r>
      <w:r w:rsidRPr="00FD46A5">
        <w:rPr>
          <w:rFonts w:cstheme="minorHAnsi"/>
          <w:sz w:val="26"/>
          <w:szCs w:val="26"/>
        </w:rPr>
        <w:t xml:space="preserve"> becomes large positive (&gt;85 </w:t>
      </w:r>
      <w:r w:rsidR="0008293D" w:rsidRPr="00FD46A5">
        <w:rPr>
          <w:rFonts w:cstheme="minorHAnsi"/>
          <w:sz w:val="26"/>
          <w:szCs w:val="26"/>
        </w:rPr>
        <w:t>Wm</w:t>
      </w:r>
      <w:r w:rsidR="0008293D" w:rsidRPr="00FD46A5">
        <w:rPr>
          <w:rFonts w:cstheme="minorHAnsi"/>
          <w:sz w:val="26"/>
          <w:szCs w:val="26"/>
          <w:vertAlign w:val="superscript"/>
        </w:rPr>
        <w:t>-2</w:t>
      </w:r>
      <w:r w:rsidRPr="00FD46A5">
        <w:rPr>
          <w:rFonts w:cstheme="minorHAnsi"/>
          <w:sz w:val="26"/>
          <w:szCs w:val="26"/>
        </w:rPr>
        <w:t>) for ra</w:t>
      </w:r>
      <w:r w:rsidR="00AC71EA">
        <w:rPr>
          <w:rFonts w:cstheme="minorHAnsi"/>
          <w:sz w:val="26"/>
          <w:szCs w:val="26"/>
        </w:rPr>
        <w:t>in rate</w:t>
      </w:r>
      <w:r w:rsidR="001661D0">
        <w:rPr>
          <w:rFonts w:cstheme="minorHAnsi"/>
          <w:sz w:val="26"/>
          <w:szCs w:val="26"/>
        </w:rPr>
        <w:t xml:space="preserve">s greater than </w:t>
      </w:r>
      <w:r w:rsidR="00AC71EA">
        <w:rPr>
          <w:rFonts w:cstheme="minorHAnsi"/>
          <w:sz w:val="26"/>
          <w:szCs w:val="26"/>
        </w:rPr>
        <w:t xml:space="preserve">10 </w:t>
      </w:r>
      <w:r w:rsidR="00AC71EA" w:rsidRPr="000A1CD2">
        <w:rPr>
          <w:rFonts w:cstheme="minorHAnsi"/>
          <w:noProof/>
          <w:sz w:val="26"/>
          <w:szCs w:val="26"/>
        </w:rPr>
        <w:t>mm</w:t>
      </w:r>
      <w:r w:rsidRPr="000A1CD2">
        <w:rPr>
          <w:rFonts w:cstheme="minorHAnsi"/>
          <w:noProof/>
          <w:sz w:val="26"/>
          <w:szCs w:val="26"/>
        </w:rPr>
        <w:t>h</w:t>
      </w:r>
      <w:r w:rsidRPr="00FD46A5">
        <w:rPr>
          <w:rFonts w:cstheme="minorHAnsi"/>
          <w:sz w:val="26"/>
          <w:szCs w:val="26"/>
          <w:vertAlign w:val="superscript"/>
        </w:rPr>
        <w:t>-1</w:t>
      </w:r>
      <w:r w:rsidRPr="00FD46A5">
        <w:rPr>
          <w:rFonts w:cstheme="minorHAnsi"/>
          <w:sz w:val="26"/>
          <w:szCs w:val="26"/>
        </w:rPr>
        <w:t xml:space="preserve"> and increases thereafter</w:t>
      </w:r>
      <w:r w:rsidR="0008293D" w:rsidRPr="00FD46A5">
        <w:rPr>
          <w:rFonts w:cstheme="minorHAnsi"/>
          <w:sz w:val="26"/>
          <w:szCs w:val="26"/>
        </w:rPr>
        <w:t xml:space="preserve">. </w:t>
      </w:r>
      <w:r w:rsidR="00B268A0" w:rsidRPr="00FD46A5">
        <w:rPr>
          <w:rFonts w:cstheme="minorHAnsi"/>
          <w:sz w:val="26"/>
          <w:szCs w:val="26"/>
        </w:rPr>
        <w:t xml:space="preserve">However, the sample size remains limited. </w:t>
      </w:r>
      <w:r w:rsidR="0008293D" w:rsidRPr="00FD46A5">
        <w:rPr>
          <w:rFonts w:cstheme="minorHAnsi"/>
          <w:sz w:val="26"/>
          <w:szCs w:val="26"/>
        </w:rPr>
        <w:t>Further, for rain rate</w:t>
      </w:r>
      <w:r w:rsidR="001661D0">
        <w:rPr>
          <w:rFonts w:cstheme="minorHAnsi"/>
          <w:sz w:val="26"/>
          <w:szCs w:val="26"/>
        </w:rPr>
        <w:t xml:space="preserve">s greater than </w:t>
      </w:r>
      <w:r w:rsidR="0008293D" w:rsidRPr="00FD46A5">
        <w:rPr>
          <w:rFonts w:cstheme="minorHAnsi"/>
          <w:sz w:val="26"/>
          <w:szCs w:val="26"/>
        </w:rPr>
        <w:t xml:space="preserve">20 </w:t>
      </w:r>
      <w:r w:rsidR="0008293D" w:rsidRPr="000A1CD2">
        <w:rPr>
          <w:rFonts w:cstheme="minorHAnsi"/>
          <w:noProof/>
          <w:sz w:val="26"/>
          <w:szCs w:val="26"/>
        </w:rPr>
        <w:t>mm</w:t>
      </w:r>
      <w:r w:rsidRPr="000A1CD2">
        <w:rPr>
          <w:rFonts w:cstheme="minorHAnsi"/>
          <w:noProof/>
          <w:sz w:val="26"/>
          <w:szCs w:val="26"/>
        </w:rPr>
        <w:t>h</w:t>
      </w:r>
      <w:r w:rsidRPr="00FD46A5">
        <w:rPr>
          <w:rFonts w:cstheme="minorHAnsi"/>
          <w:sz w:val="26"/>
          <w:szCs w:val="26"/>
          <w:vertAlign w:val="superscript"/>
        </w:rPr>
        <w:t>-1</w:t>
      </w:r>
      <w:r w:rsidR="0008293D" w:rsidRPr="00FD46A5">
        <w:rPr>
          <w:rFonts w:cstheme="minorHAnsi"/>
          <w:sz w:val="26"/>
          <w:szCs w:val="26"/>
        </w:rPr>
        <w:t>,</w:t>
      </w:r>
      <w:r w:rsidRPr="00FD46A5">
        <w:rPr>
          <w:rFonts w:cstheme="minorHAnsi"/>
          <w:sz w:val="26"/>
          <w:szCs w:val="26"/>
        </w:rPr>
        <w:t xml:space="preserve"> </w:t>
      </w:r>
      <w:r w:rsidR="0008293D" w:rsidRPr="0005613E">
        <w:rPr>
          <w:rFonts w:ascii="Cambria" w:hAnsi="Cambria" w:cstheme="minorHAnsi"/>
          <w:i/>
          <w:sz w:val="26"/>
          <w:szCs w:val="26"/>
        </w:rPr>
        <w:t>H</w:t>
      </w:r>
      <w:r w:rsidR="0008293D" w:rsidRPr="0005613E">
        <w:rPr>
          <w:rFonts w:ascii="Cambria" w:hAnsi="Cambria" w:cstheme="minorHAnsi"/>
          <w:i/>
          <w:sz w:val="26"/>
          <w:szCs w:val="26"/>
          <w:vertAlign w:val="subscript"/>
        </w:rPr>
        <w:t>r</w:t>
      </w:r>
      <w:r w:rsidRPr="0005613E">
        <w:rPr>
          <w:rFonts w:cstheme="minorHAnsi"/>
          <w:sz w:val="26"/>
          <w:szCs w:val="26"/>
        </w:rPr>
        <w:t xml:space="preserve"> becomes even larger than </w:t>
      </w:r>
      <w:r w:rsidR="00256B52" w:rsidRPr="0005613E">
        <w:rPr>
          <w:rFonts w:ascii="Cambria" w:hAnsi="Cambria" w:cstheme="minorHAnsi"/>
          <w:i/>
          <w:sz w:val="26"/>
          <w:szCs w:val="26"/>
        </w:rPr>
        <w:t>H</w:t>
      </w:r>
      <w:r w:rsidR="00256B52" w:rsidRPr="0005613E">
        <w:rPr>
          <w:rFonts w:ascii="Cambria" w:hAnsi="Cambria" w:cstheme="minorHAnsi"/>
          <w:i/>
          <w:sz w:val="26"/>
          <w:szCs w:val="26"/>
          <w:vertAlign w:val="subscript"/>
        </w:rPr>
        <w:t>l</w:t>
      </w:r>
      <w:r w:rsidRPr="0005613E">
        <w:rPr>
          <w:rFonts w:cstheme="minorHAnsi"/>
          <w:sz w:val="26"/>
          <w:szCs w:val="26"/>
        </w:rPr>
        <w:t xml:space="preserve"> with a difference of </w:t>
      </w:r>
      <w:r w:rsidR="001736EC" w:rsidRPr="0005613E">
        <w:rPr>
          <w:rFonts w:cstheme="minorHAnsi"/>
          <w:sz w:val="26"/>
          <w:szCs w:val="26"/>
        </w:rPr>
        <w:t xml:space="preserve">more than </w:t>
      </w:r>
      <w:r w:rsidRPr="0005613E">
        <w:rPr>
          <w:rFonts w:cstheme="minorHAnsi"/>
          <w:sz w:val="26"/>
          <w:szCs w:val="26"/>
        </w:rPr>
        <w:t xml:space="preserve">20 </w:t>
      </w:r>
      <w:r w:rsidR="0008293D" w:rsidRPr="0005613E">
        <w:rPr>
          <w:rFonts w:cstheme="minorHAnsi"/>
          <w:sz w:val="26"/>
          <w:szCs w:val="26"/>
        </w:rPr>
        <w:t>Wm</w:t>
      </w:r>
      <w:r w:rsidR="0008293D" w:rsidRPr="0005613E">
        <w:rPr>
          <w:rFonts w:cstheme="minorHAnsi"/>
          <w:sz w:val="26"/>
          <w:szCs w:val="26"/>
          <w:vertAlign w:val="superscript"/>
        </w:rPr>
        <w:t>-2</w:t>
      </w:r>
      <w:r w:rsidRPr="0005613E">
        <w:rPr>
          <w:rFonts w:cstheme="minorHAnsi"/>
          <w:sz w:val="26"/>
          <w:szCs w:val="26"/>
        </w:rPr>
        <w:t xml:space="preserve">. A closer analysis reveals that </w:t>
      </w:r>
      <w:r w:rsidR="00401EFE" w:rsidRPr="0005613E">
        <w:rPr>
          <w:rFonts w:ascii="Cambria" w:hAnsi="Cambria" w:cstheme="minorHAnsi"/>
          <w:i/>
          <w:sz w:val="26"/>
          <w:szCs w:val="26"/>
        </w:rPr>
        <w:t>T</w:t>
      </w:r>
      <w:r w:rsidR="00401EFE" w:rsidRPr="0005613E">
        <w:rPr>
          <w:rFonts w:ascii="Cambria" w:hAnsi="Cambria" w:cstheme="minorHAnsi"/>
          <w:i/>
          <w:sz w:val="26"/>
          <w:szCs w:val="26"/>
          <w:vertAlign w:val="subscript"/>
        </w:rPr>
        <w:t>a</w:t>
      </w:r>
      <w:r w:rsidRPr="0005613E">
        <w:rPr>
          <w:rFonts w:cstheme="minorHAnsi"/>
          <w:sz w:val="26"/>
          <w:szCs w:val="26"/>
        </w:rPr>
        <w:t xml:space="preserve"> remains lower than</w:t>
      </w:r>
      <w:r w:rsidR="00CD0210" w:rsidRPr="0005613E">
        <w:rPr>
          <w:rFonts w:cstheme="minorHAnsi"/>
          <w:sz w:val="26"/>
          <w:szCs w:val="26"/>
        </w:rPr>
        <w:t xml:space="preserve"> </w:t>
      </w:r>
      <w:r w:rsidR="001C394C" w:rsidRPr="0005613E">
        <w:rPr>
          <w:rFonts w:ascii="Cambria" w:hAnsi="Cambria" w:cstheme="minorHAnsi"/>
          <w:i/>
          <w:sz w:val="26"/>
          <w:szCs w:val="26"/>
        </w:rPr>
        <w:t>T</w:t>
      </w:r>
      <w:r w:rsidR="001C394C" w:rsidRPr="0005613E">
        <w:rPr>
          <w:rFonts w:ascii="Cambria" w:hAnsi="Cambria" w:cstheme="minorHAnsi"/>
          <w:i/>
          <w:sz w:val="26"/>
          <w:szCs w:val="26"/>
          <w:vertAlign w:val="subscript"/>
        </w:rPr>
        <w:t>s</w:t>
      </w:r>
      <w:r w:rsidRPr="0005613E">
        <w:rPr>
          <w:rFonts w:cstheme="minorHAnsi"/>
          <w:sz w:val="26"/>
          <w:szCs w:val="26"/>
        </w:rPr>
        <w:t xml:space="preserve"> over the ocean</w:t>
      </w:r>
      <w:r w:rsidR="000801DA">
        <w:rPr>
          <w:rFonts w:cstheme="minorHAnsi"/>
          <w:sz w:val="26"/>
          <w:szCs w:val="26"/>
        </w:rPr>
        <w:t>,</w:t>
      </w:r>
      <w:r w:rsidRPr="0005613E">
        <w:rPr>
          <w:rFonts w:cstheme="minorHAnsi"/>
          <w:sz w:val="26"/>
          <w:szCs w:val="26"/>
        </w:rPr>
        <w:t xml:space="preserve"> and the warm eddy during </w:t>
      </w:r>
      <w:r w:rsidR="000801DA">
        <w:rPr>
          <w:rFonts w:cstheme="minorHAnsi"/>
          <w:sz w:val="26"/>
          <w:szCs w:val="26"/>
        </w:rPr>
        <w:t xml:space="preserve">both </w:t>
      </w:r>
      <w:r w:rsidRPr="0005613E">
        <w:rPr>
          <w:rFonts w:cstheme="minorHAnsi"/>
          <w:sz w:val="26"/>
          <w:szCs w:val="26"/>
        </w:rPr>
        <w:t xml:space="preserve">rain or no-rain conditions. </w:t>
      </w:r>
      <w:r w:rsidR="001C6E00" w:rsidRPr="0005613E">
        <w:rPr>
          <w:rFonts w:cstheme="minorHAnsi"/>
          <w:sz w:val="26"/>
          <w:szCs w:val="26"/>
        </w:rPr>
        <w:t xml:space="preserve">The negative </w:t>
      </w:r>
      <w:r w:rsidR="002B46B7" w:rsidRPr="0005613E">
        <w:rPr>
          <w:rFonts w:ascii="Cambria" w:hAnsi="Cambria" w:cstheme="minorHAnsi"/>
          <w:i/>
          <w:sz w:val="26"/>
          <w:szCs w:val="26"/>
        </w:rPr>
        <w:t>H</w:t>
      </w:r>
      <w:r w:rsidR="002B46B7" w:rsidRPr="0005613E">
        <w:rPr>
          <w:rFonts w:ascii="Cambria" w:hAnsi="Cambria" w:cstheme="minorHAnsi"/>
          <w:i/>
          <w:sz w:val="26"/>
          <w:szCs w:val="26"/>
          <w:vertAlign w:val="subscript"/>
        </w:rPr>
        <w:t xml:space="preserve">l </w:t>
      </w:r>
      <w:r w:rsidR="00EA1621" w:rsidRPr="0005613E">
        <w:rPr>
          <w:sz w:val="26"/>
          <w:szCs w:val="26"/>
        </w:rPr>
        <w:t>occurs when</w:t>
      </w:r>
      <w:r w:rsidR="00EA1621" w:rsidRPr="0005613E">
        <w:rPr>
          <w:rFonts w:cstheme="minorHAnsi"/>
          <w:sz w:val="26"/>
          <w:szCs w:val="26"/>
        </w:rPr>
        <w:t xml:space="preserve"> </w:t>
      </w:r>
      <w:r w:rsidR="002B46B7" w:rsidRPr="0005613E">
        <w:rPr>
          <w:rFonts w:ascii="Cambria" w:hAnsi="Cambria" w:cstheme="minorHAnsi"/>
          <w:i/>
          <w:sz w:val="26"/>
          <w:szCs w:val="26"/>
        </w:rPr>
        <w:t>T</w:t>
      </w:r>
      <w:r w:rsidR="002B46B7" w:rsidRPr="0005613E">
        <w:rPr>
          <w:rFonts w:ascii="Cambria" w:hAnsi="Cambria" w:cstheme="minorHAnsi"/>
          <w:i/>
          <w:sz w:val="26"/>
          <w:szCs w:val="26"/>
          <w:vertAlign w:val="subscript"/>
        </w:rPr>
        <w:t xml:space="preserve">a </w:t>
      </w:r>
      <w:r w:rsidR="002B46B7" w:rsidRPr="0005613E">
        <w:t xml:space="preserve">&gt; </w:t>
      </w:r>
      <w:r w:rsidR="002B46B7" w:rsidRPr="0005613E">
        <w:rPr>
          <w:rFonts w:ascii="Cambria" w:hAnsi="Cambria" w:cstheme="minorHAnsi"/>
          <w:i/>
          <w:sz w:val="26"/>
          <w:szCs w:val="26"/>
        </w:rPr>
        <w:t>T</w:t>
      </w:r>
      <w:r w:rsidR="002B46B7" w:rsidRPr="0005613E">
        <w:rPr>
          <w:rFonts w:ascii="Cambria" w:hAnsi="Cambria" w:cstheme="minorHAnsi"/>
          <w:i/>
          <w:sz w:val="26"/>
          <w:szCs w:val="26"/>
          <w:vertAlign w:val="subscript"/>
        </w:rPr>
        <w:t xml:space="preserve">s </w:t>
      </w:r>
      <w:r w:rsidR="00EA1621" w:rsidRPr="0005613E">
        <w:rPr>
          <w:sz w:val="26"/>
          <w:szCs w:val="26"/>
        </w:rPr>
        <w:t xml:space="preserve">and </w:t>
      </w:r>
      <w:r w:rsidR="00EA1621" w:rsidRPr="0005613E">
        <w:rPr>
          <w:rFonts w:ascii="Cambria" w:eastAsia="Calibri" w:hAnsi="Cambria" w:cs="Calibri"/>
          <w:i/>
          <w:iCs/>
          <w:sz w:val="26"/>
          <w:szCs w:val="26"/>
        </w:rPr>
        <w:t xml:space="preserve">q </w:t>
      </w:r>
      <w:r w:rsidR="00EA1621" w:rsidRPr="0005613E">
        <w:t xml:space="preserve">&gt; </w:t>
      </w:r>
      <w:r w:rsidR="00EA1621" w:rsidRPr="0005613E">
        <w:rPr>
          <w:rFonts w:ascii="Cambria" w:eastAsia="Calibri" w:hAnsi="Cambria" w:cs="Calibri"/>
          <w:i/>
          <w:iCs/>
          <w:sz w:val="26"/>
          <w:szCs w:val="26"/>
        </w:rPr>
        <w:t>q</w:t>
      </w:r>
      <w:r w:rsidR="00EA1621" w:rsidRPr="0005613E">
        <w:rPr>
          <w:rFonts w:ascii="Cambria" w:eastAsia="Calibri" w:hAnsi="Cambria" w:cs="Calibri"/>
          <w:i/>
          <w:iCs/>
          <w:sz w:val="26"/>
          <w:szCs w:val="26"/>
          <w:vertAlign w:val="subscript"/>
        </w:rPr>
        <w:t xml:space="preserve">s </w:t>
      </w:r>
      <w:r w:rsidR="00EA1621" w:rsidRPr="0005613E">
        <w:rPr>
          <w:sz w:val="26"/>
          <w:szCs w:val="26"/>
        </w:rPr>
        <w:t xml:space="preserve">leading to fog conditions </w:t>
      </w:r>
      <w:r w:rsidR="0049470A" w:rsidRPr="0005613E">
        <w:rPr>
          <w:sz w:val="26"/>
          <w:szCs w:val="26"/>
        </w:rPr>
        <w:t xml:space="preserve">and negative </w:t>
      </w:r>
      <w:r w:rsidR="0049470A" w:rsidRPr="0005613E">
        <w:rPr>
          <w:rFonts w:ascii="Cambria" w:hAnsi="Cambria" w:cstheme="minorHAnsi"/>
          <w:i/>
          <w:sz w:val="26"/>
          <w:szCs w:val="26"/>
        </w:rPr>
        <w:t>H</w:t>
      </w:r>
      <w:r w:rsidR="0049470A" w:rsidRPr="0005613E">
        <w:rPr>
          <w:rFonts w:ascii="Cambria" w:hAnsi="Cambria" w:cstheme="minorHAnsi"/>
          <w:i/>
          <w:sz w:val="26"/>
          <w:szCs w:val="26"/>
          <w:vertAlign w:val="subscript"/>
        </w:rPr>
        <w:t xml:space="preserve">r </w:t>
      </w:r>
      <w:r w:rsidR="0005613E" w:rsidRPr="0005613E">
        <w:t>(</w:t>
      </w:r>
      <w:r w:rsidR="0049470A" w:rsidRPr="0005613E">
        <w:rPr>
          <w:sz w:val="26"/>
          <w:szCs w:val="26"/>
        </w:rPr>
        <w:t xml:space="preserve">i.e. lower </w:t>
      </w:r>
      <w:r w:rsidR="0049470A" w:rsidRPr="0005613E">
        <w:rPr>
          <w:rFonts w:ascii="Cambria" w:hAnsi="Cambria" w:cstheme="minorHAnsi"/>
          <w:i/>
          <w:sz w:val="26"/>
          <w:szCs w:val="26"/>
        </w:rPr>
        <w:t>T</w:t>
      </w:r>
      <w:r w:rsidR="0049470A" w:rsidRPr="0005613E">
        <w:rPr>
          <w:rFonts w:ascii="Cambria" w:hAnsi="Cambria" w:cstheme="minorHAnsi"/>
          <w:i/>
          <w:sz w:val="26"/>
          <w:szCs w:val="26"/>
          <w:vertAlign w:val="subscript"/>
        </w:rPr>
        <w:t xml:space="preserve">s </w:t>
      </w:r>
      <w:r w:rsidR="0049470A" w:rsidRPr="0005613E">
        <w:rPr>
          <w:sz w:val="26"/>
          <w:szCs w:val="26"/>
        </w:rPr>
        <w:t>than temperature of raindrops inducing heat into the ocean</w:t>
      </w:r>
      <w:r w:rsidR="0005613E" w:rsidRPr="0005613E">
        <w:rPr>
          <w:sz w:val="26"/>
          <w:szCs w:val="26"/>
        </w:rPr>
        <w:t>)</w:t>
      </w:r>
      <w:r w:rsidR="0049470A" w:rsidRPr="0005613E">
        <w:rPr>
          <w:sz w:val="26"/>
          <w:szCs w:val="26"/>
        </w:rPr>
        <w:t xml:space="preserve">. Negative </w:t>
      </w:r>
      <w:r w:rsidR="0049470A" w:rsidRPr="0005613E">
        <w:rPr>
          <w:rFonts w:ascii="Cambria" w:hAnsi="Cambria" w:cstheme="minorHAnsi"/>
          <w:i/>
          <w:sz w:val="26"/>
          <w:szCs w:val="26"/>
        </w:rPr>
        <w:t>H</w:t>
      </w:r>
      <w:r w:rsidR="0049470A" w:rsidRPr="0005613E">
        <w:rPr>
          <w:rFonts w:ascii="Cambria" w:hAnsi="Cambria" w:cstheme="minorHAnsi"/>
          <w:i/>
          <w:sz w:val="26"/>
          <w:szCs w:val="26"/>
          <w:vertAlign w:val="subscript"/>
        </w:rPr>
        <w:t xml:space="preserve">l </w:t>
      </w:r>
      <w:r w:rsidR="0049470A" w:rsidRPr="0005613E">
        <w:rPr>
          <w:sz w:val="26"/>
          <w:szCs w:val="26"/>
        </w:rPr>
        <w:t xml:space="preserve">was mostly observed over the cold eddy (~43% times) than during the whole voyage (~6% times). </w:t>
      </w:r>
      <w:r w:rsidRPr="0005613E">
        <w:rPr>
          <w:rFonts w:cstheme="minorHAnsi"/>
          <w:sz w:val="26"/>
          <w:szCs w:val="26"/>
        </w:rPr>
        <w:t xml:space="preserve">These results indicate that </w:t>
      </w:r>
      <w:r w:rsidR="00800E66" w:rsidRPr="0005613E">
        <w:rPr>
          <w:rFonts w:cstheme="minorHAnsi"/>
          <w:sz w:val="26"/>
          <w:szCs w:val="26"/>
        </w:rPr>
        <w:t>the cold eddy (warm eddy</w:t>
      </w:r>
      <w:r w:rsidR="009F2611" w:rsidRPr="0005613E">
        <w:rPr>
          <w:rFonts w:cstheme="minorHAnsi"/>
          <w:sz w:val="26"/>
          <w:szCs w:val="26"/>
        </w:rPr>
        <w:t>, respectively</w:t>
      </w:r>
      <w:r w:rsidR="00800E66" w:rsidRPr="0005613E">
        <w:rPr>
          <w:rFonts w:cstheme="minorHAnsi"/>
          <w:sz w:val="26"/>
          <w:szCs w:val="26"/>
        </w:rPr>
        <w:t xml:space="preserve">) is contributing to </w:t>
      </w:r>
      <w:r w:rsidR="00AB250B" w:rsidRPr="0005613E">
        <w:rPr>
          <w:rFonts w:cstheme="minorHAnsi"/>
          <w:sz w:val="26"/>
          <w:szCs w:val="26"/>
        </w:rPr>
        <w:t xml:space="preserve">net </w:t>
      </w:r>
      <w:r w:rsidR="00800E66" w:rsidRPr="0005613E">
        <w:rPr>
          <w:rFonts w:cstheme="minorHAnsi"/>
          <w:sz w:val="26"/>
          <w:szCs w:val="26"/>
        </w:rPr>
        <w:t>heat gain (</w:t>
      </w:r>
      <w:r w:rsidR="00AB250B" w:rsidRPr="0005613E">
        <w:rPr>
          <w:rFonts w:cstheme="minorHAnsi"/>
          <w:sz w:val="26"/>
          <w:szCs w:val="26"/>
        </w:rPr>
        <w:t xml:space="preserve">net </w:t>
      </w:r>
      <w:r w:rsidR="00800E66" w:rsidRPr="0005613E">
        <w:rPr>
          <w:rFonts w:cstheme="minorHAnsi"/>
          <w:sz w:val="26"/>
          <w:szCs w:val="26"/>
        </w:rPr>
        <w:t>heat loss</w:t>
      </w:r>
      <w:r w:rsidR="009F2611" w:rsidRPr="0005613E">
        <w:rPr>
          <w:rFonts w:cstheme="minorHAnsi"/>
          <w:sz w:val="26"/>
          <w:szCs w:val="26"/>
        </w:rPr>
        <w:t>, respectively</w:t>
      </w:r>
      <w:r w:rsidR="00800E66" w:rsidRPr="0005613E">
        <w:rPr>
          <w:rFonts w:cstheme="minorHAnsi"/>
          <w:sz w:val="26"/>
          <w:szCs w:val="26"/>
        </w:rPr>
        <w:t xml:space="preserve">) </w:t>
      </w:r>
      <w:r w:rsidR="00FB79FC">
        <w:rPr>
          <w:rFonts w:cstheme="minorHAnsi"/>
          <w:sz w:val="26"/>
          <w:szCs w:val="26"/>
        </w:rPr>
        <w:t xml:space="preserve">to </w:t>
      </w:r>
      <w:r w:rsidR="000801DA">
        <w:rPr>
          <w:rFonts w:cstheme="minorHAnsi"/>
          <w:sz w:val="26"/>
          <w:szCs w:val="26"/>
        </w:rPr>
        <w:t>the ocean</w:t>
      </w:r>
      <w:r w:rsidR="00FB79FC">
        <w:rPr>
          <w:rFonts w:cstheme="minorHAnsi"/>
          <w:sz w:val="26"/>
          <w:szCs w:val="26"/>
        </w:rPr>
        <w:t xml:space="preserve"> </w:t>
      </w:r>
      <w:r w:rsidR="00800E66" w:rsidRPr="0005613E">
        <w:rPr>
          <w:rFonts w:cstheme="minorHAnsi"/>
          <w:sz w:val="26"/>
          <w:szCs w:val="26"/>
        </w:rPr>
        <w:t xml:space="preserve">even during precipitation with </w:t>
      </w:r>
      <w:r w:rsidR="00800E66" w:rsidRPr="00FD46A5">
        <w:rPr>
          <w:rFonts w:cstheme="minorHAnsi"/>
          <w:sz w:val="26"/>
          <w:szCs w:val="26"/>
        </w:rPr>
        <w:t>increasing rain rate.</w:t>
      </w:r>
    </w:p>
    <w:p w14:paraId="6DE7586B" w14:textId="77777777" w:rsidR="00F141A1" w:rsidRDefault="00F141A1" w:rsidP="000E13F1">
      <w:pPr>
        <w:spacing w:line="240" w:lineRule="auto"/>
        <w:jc w:val="both"/>
        <w:rPr>
          <w:rFonts w:cstheme="minorHAnsi"/>
          <w:sz w:val="26"/>
          <w:szCs w:val="26"/>
        </w:rPr>
      </w:pPr>
    </w:p>
    <w:p w14:paraId="2CFA0CD2" w14:textId="62DB36F3" w:rsidR="00D81D81" w:rsidRPr="00FD46A5" w:rsidRDefault="006379DC" w:rsidP="00DC6874">
      <w:pPr>
        <w:pStyle w:val="ListParagraph"/>
        <w:numPr>
          <w:ilvl w:val="0"/>
          <w:numId w:val="18"/>
        </w:numPr>
        <w:spacing w:line="240" w:lineRule="auto"/>
        <w:ind w:hanging="720"/>
        <w:jc w:val="both"/>
        <w:rPr>
          <w:rFonts w:cstheme="minorHAnsi"/>
          <w:b/>
          <w:sz w:val="26"/>
          <w:szCs w:val="26"/>
        </w:rPr>
      </w:pPr>
      <w:r w:rsidRPr="00FD46A5">
        <w:rPr>
          <w:rFonts w:cstheme="minorHAnsi"/>
          <w:b/>
          <w:sz w:val="26"/>
          <w:szCs w:val="26"/>
        </w:rPr>
        <w:t>Marine atmospheric boundary layer</w:t>
      </w:r>
      <w:r w:rsidR="00D81D81" w:rsidRPr="00FD46A5">
        <w:rPr>
          <w:rFonts w:cstheme="minorHAnsi"/>
          <w:b/>
          <w:sz w:val="26"/>
          <w:szCs w:val="26"/>
        </w:rPr>
        <w:t xml:space="preserve"> stability </w:t>
      </w:r>
    </w:p>
    <w:p w14:paraId="2666485F" w14:textId="602D3955" w:rsidR="00C91804" w:rsidRPr="009E6DA7" w:rsidRDefault="00924E8D" w:rsidP="00D81D81">
      <w:pPr>
        <w:autoSpaceDE w:val="0"/>
        <w:autoSpaceDN w:val="0"/>
        <w:adjustRightInd w:val="0"/>
        <w:spacing w:after="0" w:line="240" w:lineRule="auto"/>
        <w:jc w:val="both"/>
      </w:pPr>
      <w:r w:rsidRPr="00FD46A5">
        <w:rPr>
          <w:rFonts w:cstheme="minorHAnsi"/>
          <w:sz w:val="26"/>
          <w:szCs w:val="26"/>
        </w:rPr>
        <w:t>Static</w:t>
      </w:r>
      <w:r w:rsidR="008E2C91" w:rsidRPr="00FD46A5">
        <w:rPr>
          <w:rFonts w:cstheme="minorHAnsi"/>
          <w:sz w:val="26"/>
          <w:szCs w:val="26"/>
        </w:rPr>
        <w:t xml:space="preserve"> stability </w:t>
      </w:r>
      <w:r w:rsidR="0068299A">
        <w:rPr>
          <w:rFonts w:cstheme="minorHAnsi"/>
          <w:sz w:val="26"/>
          <w:szCs w:val="26"/>
        </w:rPr>
        <w:t>affect</w:t>
      </w:r>
      <w:r w:rsidR="008E2C91" w:rsidRPr="00FD46A5">
        <w:rPr>
          <w:rFonts w:cstheme="minorHAnsi"/>
          <w:sz w:val="26"/>
          <w:szCs w:val="26"/>
        </w:rPr>
        <w:t xml:space="preserve">s the </w:t>
      </w:r>
      <w:r w:rsidR="00590C8E">
        <w:rPr>
          <w:rFonts w:cstheme="minorHAnsi"/>
          <w:sz w:val="26"/>
          <w:szCs w:val="26"/>
        </w:rPr>
        <w:t>convection</w:t>
      </w:r>
      <w:r w:rsidR="008E2C91" w:rsidRPr="00FD46A5">
        <w:rPr>
          <w:rFonts w:cstheme="minorHAnsi"/>
          <w:sz w:val="26"/>
          <w:szCs w:val="26"/>
        </w:rPr>
        <w:t xml:space="preserve"> in the boundary layer and </w:t>
      </w:r>
      <w:r w:rsidR="00D74562">
        <w:rPr>
          <w:rFonts w:cstheme="minorHAnsi"/>
          <w:sz w:val="26"/>
          <w:szCs w:val="26"/>
        </w:rPr>
        <w:t>can be</w:t>
      </w:r>
      <w:r w:rsidR="008E2C91" w:rsidRPr="00FD46A5">
        <w:rPr>
          <w:rFonts w:cstheme="minorHAnsi"/>
          <w:sz w:val="26"/>
          <w:szCs w:val="26"/>
        </w:rPr>
        <w:t xml:space="preserve"> used in conjunction with </w:t>
      </w:r>
      <w:r w:rsidR="00D74562">
        <w:rPr>
          <w:rFonts w:cstheme="minorHAnsi"/>
          <w:sz w:val="26"/>
          <w:szCs w:val="26"/>
        </w:rPr>
        <w:t xml:space="preserve">the </w:t>
      </w:r>
      <w:r w:rsidR="008E2C91" w:rsidRPr="00FD46A5">
        <w:rPr>
          <w:rFonts w:cstheme="minorHAnsi"/>
          <w:sz w:val="26"/>
          <w:szCs w:val="26"/>
        </w:rPr>
        <w:t xml:space="preserve">momentum and heat flux variability to </w:t>
      </w:r>
      <w:r w:rsidRPr="00FD46A5">
        <w:rPr>
          <w:rFonts w:cstheme="minorHAnsi"/>
          <w:sz w:val="26"/>
          <w:szCs w:val="26"/>
        </w:rPr>
        <w:t>characterize the marine atmospheric b</w:t>
      </w:r>
      <w:r w:rsidR="00555E4F" w:rsidRPr="00FD46A5">
        <w:rPr>
          <w:rFonts w:cstheme="minorHAnsi"/>
          <w:sz w:val="26"/>
          <w:szCs w:val="26"/>
        </w:rPr>
        <w:t xml:space="preserve">oundary layer stability </w:t>
      </w:r>
      <w:r w:rsidR="00555E4F" w:rsidRPr="00FD46A5">
        <w:rPr>
          <w:rFonts w:cstheme="minorHAnsi"/>
          <w:sz w:val="26"/>
          <w:szCs w:val="26"/>
        </w:rPr>
        <w:fldChar w:fldCharType="begin" w:fldLock="1"/>
      </w:r>
      <w:r w:rsidR="000E0D02">
        <w:rPr>
          <w:rFonts w:cstheme="minorHAnsi"/>
          <w:sz w:val="26"/>
          <w:szCs w:val="26"/>
        </w:rPr>
        <w:instrText>ADDIN CSL_CITATION {"citationItems":[{"id":"ITEM-1","itemData":{"DOI":"10.1002/2015JC011421.Received","ISBN":"2169-9291","ISSN":"21699275","author":[{"dropping-particle":"","family":"Archer","given":"Cristina L.","non-dropping-particle":"","parse-names":false,"suffix":""},{"dropping-particle":"","family":"Colle","given":"Brian A.","non-dropping-particle":"","parse-names":false,"suffix":""},{"dropping-particle":"","family":"Veron","given":"Dana L.","non-dropping-particle":"","parse-names":false,"suffix":""},{"dropping-particle":"","family":"Veron","given":"Fabrice","non-dropping-particle":"","parse-names":false,"suffix":""},{"dropping-particle":"","family":"Sienkiewicz","given":"Matthew J.","non-dropping-particle":"","parse-names":false,"suffix":""}],"container-title":"J. Geophys. Res. Oceans","id":"ITEM-1","issued":{"date-parts":[["2016"]]},"page":"3372-3380","title":"On the predominance of unstable atmospheric conditions in the marine boundary layer offshore of the U.S. northeastern coast","type":"article-journal","volume":"120"},"uris":["http://www.mendeley.com/documents/?uuid=d001facc-e411-4fe7-8de2-5d5f882ec2bf"]}],"mendeley":{"formattedCitation":"(Archer, Colle, Veron, Veron, &amp; Sienkiewicz, 2016)","plainTextFormattedCitation":"(Archer, Colle, Veron, Veron, &amp; Sienkiewicz, 2016)","previouslyFormattedCitation":"(Archer, Colle, Veron, Veron, &amp; Sienkiewicz, 2016)"},"properties":{"noteIndex":0},"schema":"https://github.com/citation-style-language/schema/raw/master/csl-citation.json"}</w:instrText>
      </w:r>
      <w:r w:rsidR="00555E4F" w:rsidRPr="00FD46A5">
        <w:rPr>
          <w:rFonts w:cstheme="minorHAnsi"/>
          <w:sz w:val="26"/>
          <w:szCs w:val="26"/>
        </w:rPr>
        <w:fldChar w:fldCharType="separate"/>
      </w:r>
      <w:r w:rsidR="007C3AD1" w:rsidRPr="007C3AD1">
        <w:rPr>
          <w:rFonts w:cstheme="minorHAnsi"/>
          <w:noProof/>
          <w:sz w:val="26"/>
          <w:szCs w:val="26"/>
        </w:rPr>
        <w:t>(Archer, Colle, Veron, Veron, &amp; Sienkiewicz, 2016)</w:t>
      </w:r>
      <w:r w:rsidR="00555E4F" w:rsidRPr="00FD46A5">
        <w:rPr>
          <w:rFonts w:cstheme="minorHAnsi"/>
          <w:sz w:val="26"/>
          <w:szCs w:val="26"/>
        </w:rPr>
        <w:fldChar w:fldCharType="end"/>
      </w:r>
      <w:r w:rsidRPr="00FD46A5">
        <w:rPr>
          <w:rFonts w:cstheme="minorHAnsi"/>
          <w:sz w:val="26"/>
          <w:szCs w:val="26"/>
        </w:rPr>
        <w:t xml:space="preserve">. As per </w:t>
      </w:r>
      <w:proofErr w:type="spellStart"/>
      <w:r w:rsidR="00D74562">
        <w:rPr>
          <w:rFonts w:cstheme="minorHAnsi"/>
          <w:sz w:val="26"/>
          <w:szCs w:val="26"/>
        </w:rPr>
        <w:t>M</w:t>
      </w:r>
      <w:r w:rsidR="00DF4604">
        <w:rPr>
          <w:rFonts w:cstheme="minorHAnsi"/>
          <w:sz w:val="26"/>
          <w:szCs w:val="26"/>
        </w:rPr>
        <w:t>onin</w:t>
      </w:r>
      <w:proofErr w:type="spellEnd"/>
      <w:r w:rsidR="00DF4604">
        <w:rPr>
          <w:rFonts w:cstheme="minorHAnsi"/>
          <w:sz w:val="26"/>
          <w:szCs w:val="26"/>
        </w:rPr>
        <w:t xml:space="preserve"> </w:t>
      </w:r>
      <w:r w:rsidR="00D74562">
        <w:rPr>
          <w:rFonts w:cstheme="minorHAnsi"/>
          <w:sz w:val="26"/>
          <w:szCs w:val="26"/>
        </w:rPr>
        <w:lastRenderedPageBreak/>
        <w:t>O</w:t>
      </w:r>
      <w:r w:rsidR="00DF4604">
        <w:rPr>
          <w:rFonts w:cstheme="minorHAnsi"/>
          <w:sz w:val="26"/>
          <w:szCs w:val="26"/>
        </w:rPr>
        <w:t xml:space="preserve">bukhov </w:t>
      </w:r>
      <w:r w:rsidR="00D74562">
        <w:rPr>
          <w:rFonts w:cstheme="minorHAnsi"/>
          <w:sz w:val="26"/>
          <w:szCs w:val="26"/>
        </w:rPr>
        <w:t>S</w:t>
      </w:r>
      <w:r w:rsidR="00DF4604">
        <w:rPr>
          <w:rFonts w:cstheme="minorHAnsi"/>
          <w:sz w:val="26"/>
          <w:szCs w:val="26"/>
        </w:rPr>
        <w:t xml:space="preserve">imilarity </w:t>
      </w:r>
      <w:r w:rsidR="00D74562">
        <w:rPr>
          <w:rFonts w:cstheme="minorHAnsi"/>
          <w:sz w:val="26"/>
          <w:szCs w:val="26"/>
        </w:rPr>
        <w:t>T</w:t>
      </w:r>
      <w:r w:rsidR="00DF4604">
        <w:rPr>
          <w:rFonts w:cstheme="minorHAnsi"/>
          <w:sz w:val="26"/>
          <w:szCs w:val="26"/>
        </w:rPr>
        <w:t>heory</w:t>
      </w:r>
      <w:r w:rsidRPr="00FD46A5">
        <w:rPr>
          <w:rFonts w:cstheme="minorHAnsi"/>
          <w:sz w:val="26"/>
          <w:szCs w:val="26"/>
        </w:rPr>
        <w:t>, t</w:t>
      </w:r>
      <w:r w:rsidR="00D81D81" w:rsidRPr="00FD46A5">
        <w:rPr>
          <w:rFonts w:cstheme="minorHAnsi"/>
          <w:sz w:val="26"/>
          <w:szCs w:val="26"/>
        </w:rPr>
        <w:t xml:space="preserve">he </w:t>
      </w:r>
      <w:proofErr w:type="spellStart"/>
      <w:r w:rsidR="00D81D81" w:rsidRPr="00FD46A5">
        <w:rPr>
          <w:rFonts w:cstheme="minorHAnsi"/>
          <w:sz w:val="26"/>
          <w:szCs w:val="26"/>
        </w:rPr>
        <w:t>Monin</w:t>
      </w:r>
      <w:proofErr w:type="spellEnd"/>
      <w:r w:rsidR="00D81D81" w:rsidRPr="00FD46A5">
        <w:rPr>
          <w:rFonts w:cstheme="minorHAnsi"/>
          <w:sz w:val="26"/>
          <w:szCs w:val="26"/>
        </w:rPr>
        <w:t xml:space="preserve">-Obukhov dimensionless stability parameter </w:t>
      </w:r>
      <w:r w:rsidR="00D81D81" w:rsidRPr="00704024">
        <w:rPr>
          <w:rFonts w:ascii="Cambria" w:hAnsi="Cambria" w:cstheme="minorHAnsi"/>
          <w:i/>
          <w:sz w:val="26"/>
          <w:szCs w:val="26"/>
        </w:rPr>
        <w:t>ξ</w:t>
      </w:r>
      <w:r w:rsidR="00D81D81" w:rsidRPr="00FD46A5">
        <w:rPr>
          <w:rFonts w:cstheme="minorHAnsi"/>
          <w:sz w:val="26"/>
          <w:szCs w:val="26"/>
        </w:rPr>
        <w:t xml:space="preserve"> </w:t>
      </w:r>
      <w:r w:rsidRPr="00FD46A5">
        <w:rPr>
          <w:rFonts w:cstheme="minorHAnsi"/>
          <w:sz w:val="26"/>
          <w:szCs w:val="26"/>
        </w:rPr>
        <w:t xml:space="preserve">is </w:t>
      </w:r>
      <w:r w:rsidR="00D81D81" w:rsidRPr="00FD46A5">
        <w:rPr>
          <w:rFonts w:cstheme="minorHAnsi"/>
          <w:sz w:val="26"/>
          <w:szCs w:val="26"/>
        </w:rPr>
        <w:t xml:space="preserve">defined as </w:t>
      </w:r>
      <w:r w:rsidR="00D81D81" w:rsidRPr="00704024">
        <w:rPr>
          <w:rFonts w:ascii="Cambria" w:hAnsi="Cambria" w:cstheme="minorHAnsi"/>
          <w:i/>
          <w:sz w:val="26"/>
          <w:szCs w:val="26"/>
        </w:rPr>
        <w:t>z</w:t>
      </w:r>
      <w:r w:rsidR="00D81D81" w:rsidRPr="00704024">
        <w:rPr>
          <w:rFonts w:ascii="Cambria" w:hAnsi="Cambria" w:cstheme="minorHAnsi"/>
          <w:sz w:val="26"/>
          <w:szCs w:val="26"/>
        </w:rPr>
        <w:t>/</w:t>
      </w:r>
      <w:r w:rsidR="00D81D81" w:rsidRPr="00704024">
        <w:rPr>
          <w:rFonts w:ascii="Cambria" w:hAnsi="Cambria" w:cstheme="minorHAnsi"/>
          <w:i/>
          <w:sz w:val="26"/>
          <w:szCs w:val="26"/>
        </w:rPr>
        <w:t>L</w:t>
      </w:r>
      <w:r w:rsidR="00D81D81" w:rsidRPr="00FD46A5">
        <w:rPr>
          <w:rFonts w:cstheme="minorHAnsi"/>
          <w:sz w:val="26"/>
          <w:szCs w:val="26"/>
        </w:rPr>
        <w:t xml:space="preserve"> where </w:t>
      </w:r>
      <w:r w:rsidR="00DF4604" w:rsidRPr="00704024">
        <w:rPr>
          <w:rFonts w:ascii="Cambria" w:hAnsi="Cambria" w:cstheme="minorHAnsi"/>
          <w:i/>
          <w:sz w:val="26"/>
          <w:szCs w:val="26"/>
        </w:rPr>
        <w:t xml:space="preserve">z </w:t>
      </w:r>
      <w:r w:rsidR="00DF4604">
        <w:rPr>
          <w:sz w:val="26"/>
          <w:szCs w:val="26"/>
        </w:rPr>
        <w:t xml:space="preserve">is the height of measurement and </w:t>
      </w:r>
      <w:r w:rsidR="00D81D81" w:rsidRPr="00704024">
        <w:rPr>
          <w:rFonts w:ascii="Cambria" w:hAnsi="Cambria" w:cstheme="minorHAnsi"/>
          <w:i/>
          <w:sz w:val="26"/>
          <w:szCs w:val="26"/>
        </w:rPr>
        <w:t>L</w:t>
      </w:r>
      <w:r w:rsidR="00D81D81" w:rsidRPr="00FD46A5">
        <w:rPr>
          <w:rFonts w:cstheme="minorHAnsi"/>
          <w:sz w:val="26"/>
          <w:szCs w:val="26"/>
        </w:rPr>
        <w:t xml:space="preserve"> is the Obukhov length. The </w:t>
      </w:r>
      <w:r w:rsidR="00D81D81" w:rsidRPr="00DF4604">
        <w:rPr>
          <w:rFonts w:cstheme="minorHAnsi"/>
          <w:sz w:val="26"/>
          <w:szCs w:val="26"/>
        </w:rPr>
        <w:t>stability parameter determines the stratification in the surface layer</w:t>
      </w:r>
      <w:r w:rsidR="00555E4F" w:rsidRPr="00DF4604">
        <w:rPr>
          <w:rFonts w:cstheme="minorHAnsi"/>
          <w:sz w:val="26"/>
          <w:szCs w:val="26"/>
        </w:rPr>
        <w:t xml:space="preserve"> </w:t>
      </w:r>
      <w:r w:rsidR="00555E4F" w:rsidRPr="00DF4604">
        <w:rPr>
          <w:rFonts w:cstheme="minorHAnsi"/>
          <w:sz w:val="26"/>
          <w:szCs w:val="26"/>
        </w:rPr>
        <w:fldChar w:fldCharType="begin" w:fldLock="1"/>
      </w:r>
      <w:r w:rsidR="000E0D02" w:rsidRPr="00DF4604">
        <w:rPr>
          <w:rFonts w:cstheme="minorHAnsi"/>
          <w:sz w:val="26"/>
          <w:szCs w:val="26"/>
        </w:rPr>
        <w:instrText>ADDIN CSL_CITATION {"citationItems":[{"id":"ITEM-1","itemData":{"DOI":"10.1007/978-3-540-74666-9","ISBN":"978-3-540-74665-2","author":[{"dropping-particle":"","family":"Foken","given":"Thomas","non-dropping-particle":"","parse-names":false,"suffix":""}],"editor":[{"dropping-particle":"","family":"Nappo","given":"Carmen J.","non-dropping-particle":"","parse-names":false,"suffix":""}],"id":"ITEM-1","issued":{"date-parts":[["2008"]]},"number-of-pages":"320","publisher":"Springer-Verlag Berlin Heidelberg","title":"Micrometeorology","type":"book"},"uris":["http://www.mendeley.com/documents/?uuid=51c1a24f-b330-4767-931d-6dbef62fd722"]}],"mendeley":{"formattedCitation":"(Foken, 2008)","plainTextFormattedCitation":"(Foken, 2008)","previouslyFormattedCitation":"(Foken, 2008)"},"properties":{"noteIndex":0},"schema":"https://github.com/citation-style-language/schema/raw/master/csl-citation.json"}</w:instrText>
      </w:r>
      <w:r w:rsidR="00555E4F" w:rsidRPr="00DF4604">
        <w:rPr>
          <w:rFonts w:cstheme="minorHAnsi"/>
          <w:sz w:val="26"/>
          <w:szCs w:val="26"/>
        </w:rPr>
        <w:fldChar w:fldCharType="separate"/>
      </w:r>
      <w:r w:rsidR="007C3AD1" w:rsidRPr="00DF4604">
        <w:rPr>
          <w:rFonts w:cstheme="minorHAnsi"/>
          <w:noProof/>
          <w:sz w:val="26"/>
          <w:szCs w:val="26"/>
        </w:rPr>
        <w:t>(Foken, 2008)</w:t>
      </w:r>
      <w:r w:rsidR="00555E4F" w:rsidRPr="00DF4604">
        <w:rPr>
          <w:rFonts w:cstheme="minorHAnsi"/>
          <w:sz w:val="26"/>
          <w:szCs w:val="26"/>
        </w:rPr>
        <w:fldChar w:fldCharType="end"/>
      </w:r>
      <w:r w:rsidR="00637DE0" w:rsidRPr="00DF4604">
        <w:rPr>
          <w:rFonts w:cstheme="minorHAnsi"/>
          <w:sz w:val="26"/>
          <w:szCs w:val="26"/>
        </w:rPr>
        <w:t xml:space="preserve"> with the following classification used in this paper</w:t>
      </w:r>
      <w:r w:rsidR="002F7DA8" w:rsidRPr="00DF4604">
        <w:rPr>
          <w:rFonts w:cstheme="minorHAnsi"/>
          <w:sz w:val="26"/>
          <w:szCs w:val="26"/>
        </w:rPr>
        <w:t xml:space="preserve">: </w:t>
      </w:r>
      <w:r w:rsidR="00637DE0" w:rsidRPr="00DF4604">
        <w:rPr>
          <w:rFonts w:cstheme="minorHAnsi"/>
          <w:sz w:val="26"/>
          <w:szCs w:val="26"/>
        </w:rPr>
        <w:t xml:space="preserve"> </w:t>
      </w:r>
      <w:r w:rsidR="00EE7788" w:rsidRPr="00DF4604">
        <w:rPr>
          <w:rFonts w:cstheme="minorHAnsi"/>
          <w:sz w:val="26"/>
          <w:szCs w:val="26"/>
          <w:lang w:val="en-US"/>
        </w:rPr>
        <w:t>(</w:t>
      </w:r>
      <w:proofErr w:type="spellStart"/>
      <w:r w:rsidR="00EE7788" w:rsidRPr="00DF4604">
        <w:rPr>
          <w:rFonts w:cstheme="minorHAnsi"/>
          <w:sz w:val="26"/>
          <w:szCs w:val="26"/>
          <w:lang w:val="en-US"/>
        </w:rPr>
        <w:t>i</w:t>
      </w:r>
      <w:proofErr w:type="spellEnd"/>
      <w:r w:rsidR="00EE7788" w:rsidRPr="00DF4604">
        <w:rPr>
          <w:rFonts w:cstheme="minorHAnsi"/>
          <w:sz w:val="26"/>
          <w:szCs w:val="26"/>
          <w:lang w:val="en-US"/>
        </w:rPr>
        <w:t xml:space="preserve">) </w:t>
      </w:r>
      <w:r w:rsidR="00EE7788" w:rsidRPr="00DF4604">
        <w:rPr>
          <w:rFonts w:ascii="Cambria" w:hAnsi="Cambria" w:cstheme="minorHAnsi"/>
          <w:i/>
          <w:sz w:val="26"/>
          <w:szCs w:val="26"/>
        </w:rPr>
        <w:t>ξ</w:t>
      </w:r>
      <w:r w:rsidR="00EE7788" w:rsidRPr="00DF4604">
        <w:rPr>
          <w:rFonts w:cstheme="minorHAnsi"/>
          <w:sz w:val="26"/>
          <w:szCs w:val="26"/>
          <w:lang w:val="en-US"/>
        </w:rPr>
        <w:t xml:space="preserve"> &lt; -1 very unstable, (ii) -1 &lt; </w:t>
      </w:r>
      <w:r w:rsidR="00EE7788" w:rsidRPr="00DF4604">
        <w:rPr>
          <w:rFonts w:ascii="Cambria" w:hAnsi="Cambria" w:cstheme="minorHAnsi"/>
          <w:i/>
          <w:sz w:val="26"/>
          <w:szCs w:val="26"/>
        </w:rPr>
        <w:t>ξ</w:t>
      </w:r>
      <w:r w:rsidR="00EE7788" w:rsidRPr="00DF4604">
        <w:rPr>
          <w:rFonts w:cstheme="minorHAnsi"/>
          <w:sz w:val="26"/>
          <w:szCs w:val="26"/>
          <w:lang w:val="en-US"/>
        </w:rPr>
        <w:t xml:space="preserve"> &lt; -0.5 unstable, (iii) -0.5 &lt; </w:t>
      </w:r>
      <w:r w:rsidR="00EE7788" w:rsidRPr="00DF4604">
        <w:rPr>
          <w:rFonts w:ascii="Cambria" w:hAnsi="Cambria" w:cstheme="minorHAnsi"/>
          <w:i/>
          <w:sz w:val="26"/>
          <w:szCs w:val="26"/>
        </w:rPr>
        <w:t>ξ</w:t>
      </w:r>
      <w:r w:rsidR="00EE7788" w:rsidRPr="00DF4604">
        <w:rPr>
          <w:rFonts w:cstheme="minorHAnsi"/>
          <w:sz w:val="26"/>
          <w:szCs w:val="26"/>
          <w:lang w:val="en-US"/>
        </w:rPr>
        <w:t xml:space="preserve"> &lt;0 unstable close to neutral, (iv) 0 &lt; </w:t>
      </w:r>
      <w:r w:rsidR="00EE7788" w:rsidRPr="00DF4604">
        <w:rPr>
          <w:rFonts w:ascii="Cambria" w:hAnsi="Cambria" w:cstheme="minorHAnsi"/>
          <w:i/>
          <w:sz w:val="26"/>
          <w:szCs w:val="26"/>
        </w:rPr>
        <w:t>ξ</w:t>
      </w:r>
      <w:r w:rsidR="00EE7788" w:rsidRPr="00DF4604">
        <w:rPr>
          <w:rFonts w:cstheme="minorHAnsi"/>
          <w:sz w:val="26"/>
          <w:szCs w:val="26"/>
          <w:lang w:val="en-US"/>
        </w:rPr>
        <w:t xml:space="preserve"> &lt; 0.5 stable close to neutral, (v) 0.5 &lt; </w:t>
      </w:r>
      <w:r w:rsidR="00EE7788" w:rsidRPr="00DF4604">
        <w:rPr>
          <w:rFonts w:ascii="Cambria" w:hAnsi="Cambria" w:cstheme="minorHAnsi"/>
          <w:i/>
          <w:sz w:val="26"/>
          <w:szCs w:val="26"/>
        </w:rPr>
        <w:t>ξ</w:t>
      </w:r>
      <w:r w:rsidR="00EE7788" w:rsidRPr="00DF4604">
        <w:rPr>
          <w:rFonts w:cstheme="minorHAnsi"/>
          <w:sz w:val="26"/>
          <w:szCs w:val="26"/>
          <w:lang w:val="en-US"/>
        </w:rPr>
        <w:t xml:space="preserve"> &lt; 1 stable, (vi) </w:t>
      </w:r>
      <w:r w:rsidR="00EE7788" w:rsidRPr="00DF4604">
        <w:rPr>
          <w:rFonts w:ascii="Cambria" w:hAnsi="Cambria" w:cstheme="minorHAnsi"/>
          <w:i/>
          <w:sz w:val="26"/>
          <w:szCs w:val="26"/>
        </w:rPr>
        <w:t>ξ</w:t>
      </w:r>
      <w:r w:rsidR="00EE7788" w:rsidRPr="00DF4604">
        <w:rPr>
          <w:rFonts w:cstheme="minorHAnsi"/>
          <w:sz w:val="26"/>
          <w:szCs w:val="26"/>
          <w:lang w:val="en-US"/>
        </w:rPr>
        <w:t xml:space="preserve"> &gt; 1 very stable</w:t>
      </w:r>
      <w:r w:rsidR="00D81D81" w:rsidRPr="00DF4604">
        <w:rPr>
          <w:rFonts w:cstheme="minorHAnsi"/>
          <w:sz w:val="26"/>
          <w:szCs w:val="26"/>
        </w:rPr>
        <w:t xml:space="preserve">. </w:t>
      </w:r>
      <w:r w:rsidR="00A841E5" w:rsidRPr="00DF4604">
        <w:rPr>
          <w:rFonts w:cstheme="minorHAnsi"/>
          <w:sz w:val="26"/>
          <w:szCs w:val="26"/>
        </w:rPr>
        <w:t>The values of</w:t>
      </w:r>
      <w:r w:rsidR="007D17F5" w:rsidRPr="00DF4604">
        <w:rPr>
          <w:rFonts w:cstheme="minorHAnsi"/>
          <w:sz w:val="26"/>
          <w:szCs w:val="26"/>
        </w:rPr>
        <w:t xml:space="preserve"> stability parameter </w:t>
      </w:r>
      <w:r w:rsidR="00D81D81" w:rsidRPr="00DF4604">
        <w:rPr>
          <w:rFonts w:cstheme="minorHAnsi"/>
          <w:sz w:val="26"/>
          <w:szCs w:val="26"/>
        </w:rPr>
        <w:t xml:space="preserve">during the voyage </w:t>
      </w:r>
      <w:r w:rsidR="00A841E5" w:rsidRPr="00DF4604">
        <w:rPr>
          <w:rFonts w:cstheme="minorHAnsi"/>
          <w:sz w:val="26"/>
          <w:szCs w:val="26"/>
        </w:rPr>
        <w:t>are</w:t>
      </w:r>
      <w:r w:rsidR="00D81D81" w:rsidRPr="00DF4604">
        <w:rPr>
          <w:rFonts w:cstheme="minorHAnsi"/>
          <w:sz w:val="26"/>
          <w:szCs w:val="26"/>
        </w:rPr>
        <w:t xml:space="preserve"> </w:t>
      </w:r>
      <w:r w:rsidR="0090174B" w:rsidRPr="00DF4604">
        <w:rPr>
          <w:rFonts w:cstheme="minorHAnsi"/>
          <w:sz w:val="26"/>
          <w:szCs w:val="26"/>
        </w:rPr>
        <w:t xml:space="preserve">mostly </w:t>
      </w:r>
      <w:r w:rsidR="00411276" w:rsidRPr="00DF4604">
        <w:rPr>
          <w:rFonts w:cstheme="minorHAnsi"/>
          <w:sz w:val="26"/>
          <w:szCs w:val="26"/>
        </w:rPr>
        <w:t>concentrated between -</w:t>
      </w:r>
      <w:r w:rsidR="00F141A1" w:rsidRPr="00DF4604">
        <w:rPr>
          <w:rFonts w:cstheme="minorHAnsi"/>
          <w:sz w:val="26"/>
          <w:szCs w:val="26"/>
        </w:rPr>
        <w:t>0.5</w:t>
      </w:r>
      <w:r w:rsidR="00F93EC8" w:rsidRPr="00DF4604">
        <w:rPr>
          <w:rFonts w:cstheme="minorHAnsi"/>
          <w:sz w:val="26"/>
          <w:szCs w:val="26"/>
        </w:rPr>
        <w:t xml:space="preserve"> and </w:t>
      </w:r>
      <w:r w:rsidR="00F141A1" w:rsidRPr="00DF4604">
        <w:rPr>
          <w:rFonts w:cstheme="minorHAnsi"/>
          <w:sz w:val="26"/>
          <w:szCs w:val="26"/>
        </w:rPr>
        <w:t>0.5</w:t>
      </w:r>
      <w:r w:rsidR="00370753" w:rsidRPr="00DF4604">
        <w:rPr>
          <w:rFonts w:cstheme="minorHAnsi"/>
          <w:sz w:val="26"/>
          <w:szCs w:val="26"/>
        </w:rPr>
        <w:t xml:space="preserve">, corresponding to </w:t>
      </w:r>
      <w:r w:rsidR="00C75409" w:rsidRPr="00DF4604">
        <w:rPr>
          <w:rFonts w:cstheme="minorHAnsi"/>
          <w:sz w:val="26"/>
          <w:szCs w:val="26"/>
        </w:rPr>
        <w:t>near neutral</w:t>
      </w:r>
      <w:r w:rsidR="00D81D81" w:rsidRPr="00DF4604">
        <w:rPr>
          <w:rFonts w:cstheme="minorHAnsi"/>
          <w:sz w:val="26"/>
          <w:szCs w:val="26"/>
        </w:rPr>
        <w:t xml:space="preserve"> conditions </w:t>
      </w:r>
      <w:r w:rsidR="00C75409" w:rsidRPr="00DF4604">
        <w:rPr>
          <w:rFonts w:cstheme="minorHAnsi"/>
          <w:sz w:val="26"/>
          <w:szCs w:val="26"/>
        </w:rPr>
        <w:t xml:space="preserve">with a weakly unstable atmosphere in more than </w:t>
      </w:r>
      <w:r w:rsidR="00590C8E" w:rsidRPr="00DF4604">
        <w:rPr>
          <w:rFonts w:cstheme="minorHAnsi"/>
          <w:sz w:val="26"/>
          <w:szCs w:val="26"/>
        </w:rPr>
        <w:t>two thirds</w:t>
      </w:r>
      <w:r w:rsidR="00C75409" w:rsidRPr="00DF4604">
        <w:rPr>
          <w:rFonts w:cstheme="minorHAnsi"/>
          <w:sz w:val="26"/>
          <w:szCs w:val="26"/>
        </w:rPr>
        <w:t xml:space="preserve"> of the </w:t>
      </w:r>
      <w:r w:rsidR="00D74562" w:rsidRPr="00DF4604">
        <w:rPr>
          <w:rFonts w:cstheme="minorHAnsi"/>
          <w:sz w:val="26"/>
          <w:szCs w:val="26"/>
        </w:rPr>
        <w:t>observations</w:t>
      </w:r>
      <w:r w:rsidR="00C75409" w:rsidRPr="00DF4604">
        <w:rPr>
          <w:rFonts w:cstheme="minorHAnsi"/>
          <w:sz w:val="26"/>
          <w:szCs w:val="26"/>
        </w:rPr>
        <w:t xml:space="preserve">, promoting </w:t>
      </w:r>
      <w:r w:rsidR="00D81D81" w:rsidRPr="00DF4604">
        <w:rPr>
          <w:rFonts w:cstheme="minorHAnsi"/>
          <w:sz w:val="26"/>
          <w:szCs w:val="26"/>
        </w:rPr>
        <w:t xml:space="preserve">free convection. </w:t>
      </w:r>
      <w:r w:rsidR="00590C8E" w:rsidRPr="00DF4604">
        <w:rPr>
          <w:rFonts w:cstheme="minorHAnsi"/>
          <w:sz w:val="26"/>
          <w:szCs w:val="26"/>
        </w:rPr>
        <w:t>This</w:t>
      </w:r>
      <w:r w:rsidR="00C75409" w:rsidRPr="00DF4604">
        <w:rPr>
          <w:rFonts w:cstheme="minorHAnsi"/>
          <w:sz w:val="26"/>
          <w:szCs w:val="26"/>
        </w:rPr>
        <w:t xml:space="preserve"> </w:t>
      </w:r>
      <w:r w:rsidR="000E443B" w:rsidRPr="00DF4604">
        <w:rPr>
          <w:rFonts w:cstheme="minorHAnsi"/>
          <w:sz w:val="26"/>
          <w:szCs w:val="26"/>
        </w:rPr>
        <w:t xml:space="preserve">is not unusual over the ocean surface where </w:t>
      </w:r>
      <w:r w:rsidR="00590C8E" w:rsidRPr="00DF4604">
        <w:rPr>
          <w:rFonts w:cstheme="minorHAnsi"/>
          <w:sz w:val="26"/>
          <w:szCs w:val="26"/>
        </w:rPr>
        <w:t xml:space="preserve">the </w:t>
      </w:r>
      <w:r w:rsidR="000E443B" w:rsidRPr="00DF4604">
        <w:rPr>
          <w:rFonts w:cstheme="minorHAnsi"/>
          <w:sz w:val="26"/>
          <w:szCs w:val="26"/>
        </w:rPr>
        <w:t xml:space="preserve">sea surface is generally warmer than the air. </w:t>
      </w:r>
      <w:r w:rsidR="009A219F" w:rsidRPr="00DF4604">
        <w:rPr>
          <w:rFonts w:cstheme="minorHAnsi"/>
          <w:sz w:val="26"/>
          <w:szCs w:val="26"/>
        </w:rPr>
        <w:t>Mostly</w:t>
      </w:r>
      <w:r w:rsidR="0016267F" w:rsidRPr="00DF4604">
        <w:rPr>
          <w:rFonts w:cstheme="minorHAnsi"/>
          <w:sz w:val="26"/>
          <w:szCs w:val="26"/>
        </w:rPr>
        <w:t xml:space="preserve"> </w:t>
      </w:r>
      <w:r w:rsidR="00D97CC6" w:rsidRPr="00DF4604">
        <w:rPr>
          <w:rFonts w:cstheme="minorHAnsi"/>
          <w:sz w:val="26"/>
          <w:szCs w:val="26"/>
        </w:rPr>
        <w:t>stable stratification is dominant</w:t>
      </w:r>
      <w:r w:rsidR="001D77FB" w:rsidRPr="00DF4604">
        <w:rPr>
          <w:rFonts w:cstheme="minorHAnsi"/>
          <w:sz w:val="26"/>
          <w:szCs w:val="26"/>
        </w:rPr>
        <w:t xml:space="preserve"> over the cold eddy as </w:t>
      </w:r>
      <w:r w:rsidR="00590C8E" w:rsidRPr="00DF4604">
        <w:rPr>
          <w:rFonts w:cstheme="minorHAnsi"/>
          <w:sz w:val="26"/>
          <w:szCs w:val="26"/>
        </w:rPr>
        <w:t xml:space="preserve">the </w:t>
      </w:r>
      <w:r w:rsidR="001D77FB" w:rsidRPr="00DF4604">
        <w:rPr>
          <w:rFonts w:cstheme="minorHAnsi"/>
          <w:sz w:val="26"/>
          <w:szCs w:val="26"/>
        </w:rPr>
        <w:t>air is warmer than the</w:t>
      </w:r>
      <w:r w:rsidR="006F76C0" w:rsidRPr="00DF4604">
        <w:rPr>
          <w:rFonts w:cstheme="minorHAnsi"/>
          <w:sz w:val="26"/>
          <w:szCs w:val="26"/>
        </w:rPr>
        <w:t xml:space="preserve"> ocean (mean ~ 0.7 °C)</w:t>
      </w:r>
      <w:r w:rsidR="00CD0210" w:rsidRPr="00DF4604">
        <w:rPr>
          <w:rFonts w:cstheme="minorHAnsi"/>
          <w:sz w:val="26"/>
          <w:szCs w:val="26"/>
        </w:rPr>
        <w:t>,</w:t>
      </w:r>
      <w:r w:rsidR="006F76C0" w:rsidRPr="00DF4604">
        <w:rPr>
          <w:rFonts w:cstheme="minorHAnsi"/>
          <w:sz w:val="26"/>
          <w:szCs w:val="26"/>
        </w:rPr>
        <w:t xml:space="preserve"> in contrast to </w:t>
      </w:r>
      <w:r w:rsidR="00807EFB" w:rsidRPr="00DF4604">
        <w:rPr>
          <w:rFonts w:cstheme="minorHAnsi"/>
          <w:sz w:val="26"/>
          <w:szCs w:val="26"/>
        </w:rPr>
        <w:t xml:space="preserve">over the </w:t>
      </w:r>
      <w:r w:rsidR="006F76C0" w:rsidRPr="00DF4604">
        <w:rPr>
          <w:rFonts w:cstheme="minorHAnsi"/>
          <w:sz w:val="26"/>
          <w:szCs w:val="26"/>
        </w:rPr>
        <w:t>warm eddy where</w:t>
      </w:r>
      <w:r w:rsidR="00236CB3" w:rsidRPr="00DF4604">
        <w:rPr>
          <w:rFonts w:cstheme="minorHAnsi"/>
          <w:sz w:val="26"/>
          <w:szCs w:val="26"/>
        </w:rPr>
        <w:t xml:space="preserve"> </w:t>
      </w:r>
      <w:r w:rsidR="00236CB3" w:rsidRPr="00DF4604">
        <w:rPr>
          <w:rFonts w:ascii="Cambria" w:hAnsi="Cambria" w:cstheme="minorHAnsi"/>
          <w:i/>
          <w:sz w:val="26"/>
          <w:szCs w:val="26"/>
        </w:rPr>
        <w:t>ΔT</w:t>
      </w:r>
      <w:r w:rsidR="006F76C0" w:rsidRPr="00DF4604">
        <w:rPr>
          <w:rFonts w:cstheme="minorHAnsi"/>
          <w:sz w:val="26"/>
          <w:szCs w:val="26"/>
        </w:rPr>
        <w:t xml:space="preserve"> is found to be lowest (~-2.12 °C)</w:t>
      </w:r>
      <w:r w:rsidR="00D97CC6" w:rsidRPr="00DF4604">
        <w:rPr>
          <w:rFonts w:cstheme="minorHAnsi"/>
          <w:sz w:val="26"/>
          <w:szCs w:val="26"/>
        </w:rPr>
        <w:t xml:space="preserve"> causing unstable stratification</w:t>
      </w:r>
      <w:r w:rsidR="006F76C0" w:rsidRPr="00DF4604">
        <w:rPr>
          <w:rFonts w:cstheme="minorHAnsi"/>
          <w:sz w:val="26"/>
          <w:szCs w:val="26"/>
        </w:rPr>
        <w:t xml:space="preserve">. </w:t>
      </w:r>
      <w:r w:rsidR="00E13430" w:rsidRPr="00DF4604">
        <w:rPr>
          <w:rFonts w:cstheme="minorHAnsi"/>
          <w:sz w:val="26"/>
          <w:szCs w:val="26"/>
        </w:rPr>
        <w:t>Perfect n</w:t>
      </w:r>
      <w:r w:rsidR="00D97CC6" w:rsidRPr="00DF4604">
        <w:rPr>
          <w:rFonts w:cstheme="minorHAnsi"/>
          <w:sz w:val="26"/>
          <w:szCs w:val="26"/>
        </w:rPr>
        <w:t xml:space="preserve">eutral stratification </w:t>
      </w:r>
      <w:r w:rsidR="00B7779F" w:rsidRPr="00DF4604">
        <w:rPr>
          <w:rFonts w:cstheme="minorHAnsi"/>
          <w:sz w:val="26"/>
          <w:szCs w:val="26"/>
        </w:rPr>
        <w:t xml:space="preserve">i.e. </w:t>
      </w:r>
      <w:r w:rsidR="00020762" w:rsidRPr="00DF4604">
        <w:rPr>
          <w:rFonts w:ascii="Cambria" w:hAnsi="Cambria" w:cstheme="minorHAnsi"/>
          <w:i/>
          <w:sz w:val="26"/>
          <w:szCs w:val="26"/>
        </w:rPr>
        <w:t>ξ</w:t>
      </w:r>
      <w:r w:rsidR="00B7779F" w:rsidRPr="00DF4604">
        <w:rPr>
          <w:rFonts w:cstheme="minorHAnsi"/>
          <w:sz w:val="26"/>
          <w:szCs w:val="26"/>
        </w:rPr>
        <w:t xml:space="preserve">=0 </w:t>
      </w:r>
      <w:r w:rsidR="00D97CC6" w:rsidRPr="00DF4604">
        <w:rPr>
          <w:rFonts w:cstheme="minorHAnsi"/>
          <w:sz w:val="26"/>
          <w:szCs w:val="26"/>
        </w:rPr>
        <w:t xml:space="preserve">was never observed during the voyage. It is </w:t>
      </w:r>
      <w:r w:rsidR="00036774" w:rsidRPr="00DF4604">
        <w:rPr>
          <w:rFonts w:cstheme="minorHAnsi"/>
          <w:sz w:val="26"/>
          <w:szCs w:val="26"/>
        </w:rPr>
        <w:t xml:space="preserve">also </w:t>
      </w:r>
      <w:r w:rsidR="00370753" w:rsidRPr="00DF4604">
        <w:rPr>
          <w:rFonts w:cstheme="minorHAnsi"/>
          <w:sz w:val="26"/>
          <w:szCs w:val="26"/>
        </w:rPr>
        <w:t xml:space="preserve">noticeable </w:t>
      </w:r>
      <w:r w:rsidR="00D97CC6" w:rsidRPr="00DF4604">
        <w:rPr>
          <w:rFonts w:cstheme="minorHAnsi"/>
          <w:sz w:val="26"/>
          <w:szCs w:val="26"/>
        </w:rPr>
        <w:t>that unstable conditions prevail irrespective of rainy or non-rainy conditions.</w:t>
      </w:r>
      <w:r w:rsidR="009E6DA7">
        <w:rPr>
          <w:rFonts w:cstheme="minorHAnsi"/>
          <w:sz w:val="26"/>
          <w:szCs w:val="26"/>
        </w:rPr>
        <w:t xml:space="preserve"> Further, the stable stratification is also observed in the warm sector of extratropical cyclone. </w:t>
      </w:r>
      <w:r w:rsidR="009E6DA7" w:rsidRPr="00DF4604">
        <w:rPr>
          <w:rFonts w:ascii="Cambria" w:hAnsi="Cambria" w:cstheme="minorHAnsi"/>
          <w:i/>
          <w:sz w:val="26"/>
          <w:szCs w:val="26"/>
        </w:rPr>
        <w:t>ξ</w:t>
      </w:r>
      <w:r w:rsidR="009E6DA7">
        <w:rPr>
          <w:rFonts w:ascii="Cambria" w:hAnsi="Cambria" w:cstheme="minorHAnsi"/>
          <w:i/>
          <w:sz w:val="26"/>
          <w:szCs w:val="26"/>
        </w:rPr>
        <w:t xml:space="preserve"> </w:t>
      </w:r>
      <w:r w:rsidR="009E6DA7">
        <w:rPr>
          <w:sz w:val="26"/>
          <w:szCs w:val="26"/>
        </w:rPr>
        <w:t xml:space="preserve">is observed to be mostly unstable close to neutral (average -0.17) during pre- conditions but in the warm sector </w:t>
      </w:r>
      <w:r w:rsidR="009B5300">
        <w:rPr>
          <w:sz w:val="26"/>
          <w:szCs w:val="26"/>
        </w:rPr>
        <w:t xml:space="preserve">or midst- conditions </w:t>
      </w:r>
      <w:r w:rsidR="009E6DA7">
        <w:rPr>
          <w:sz w:val="26"/>
          <w:szCs w:val="26"/>
        </w:rPr>
        <w:t xml:space="preserve">stable close to neutral stratification (average </w:t>
      </w:r>
      <w:r w:rsidR="009E6DA7" w:rsidRPr="00DF4604">
        <w:rPr>
          <w:rFonts w:ascii="Cambria" w:hAnsi="Cambria" w:cstheme="minorHAnsi"/>
          <w:i/>
          <w:sz w:val="26"/>
          <w:szCs w:val="26"/>
        </w:rPr>
        <w:t>ξ</w:t>
      </w:r>
      <w:r w:rsidR="009E6DA7">
        <w:rPr>
          <w:sz w:val="26"/>
          <w:szCs w:val="26"/>
        </w:rPr>
        <w:t xml:space="preserve"> is 0.15) is observed which again becomes unstable close to neutral (average </w:t>
      </w:r>
      <w:r w:rsidR="009E6DA7" w:rsidRPr="00DF4604">
        <w:rPr>
          <w:rFonts w:ascii="Cambria" w:hAnsi="Cambria" w:cstheme="minorHAnsi"/>
          <w:i/>
          <w:sz w:val="26"/>
          <w:szCs w:val="26"/>
        </w:rPr>
        <w:t>ξ</w:t>
      </w:r>
      <w:r w:rsidR="009E6DA7">
        <w:rPr>
          <w:rFonts w:ascii="Cambria" w:hAnsi="Cambria" w:cstheme="minorHAnsi"/>
          <w:i/>
          <w:sz w:val="26"/>
          <w:szCs w:val="26"/>
        </w:rPr>
        <w:t xml:space="preserve"> </w:t>
      </w:r>
      <w:r w:rsidR="009E6DA7" w:rsidRPr="009E6DA7">
        <w:rPr>
          <w:sz w:val="26"/>
          <w:szCs w:val="26"/>
        </w:rPr>
        <w:t>-0.3)</w:t>
      </w:r>
      <w:r w:rsidR="009B5300">
        <w:rPr>
          <w:sz w:val="26"/>
          <w:szCs w:val="26"/>
        </w:rPr>
        <w:t xml:space="preserve"> in the post- frontal conditions. </w:t>
      </w:r>
    </w:p>
    <w:p w14:paraId="078CE261" w14:textId="77777777" w:rsidR="00933C20" w:rsidRPr="00DF4604" w:rsidRDefault="00933C20" w:rsidP="00D81D81">
      <w:pPr>
        <w:autoSpaceDE w:val="0"/>
        <w:autoSpaceDN w:val="0"/>
        <w:adjustRightInd w:val="0"/>
        <w:spacing w:after="0" w:line="240" w:lineRule="auto"/>
        <w:jc w:val="both"/>
        <w:rPr>
          <w:rFonts w:cstheme="minorHAnsi"/>
          <w:sz w:val="26"/>
          <w:szCs w:val="26"/>
        </w:rPr>
      </w:pPr>
    </w:p>
    <w:p w14:paraId="01616A7C" w14:textId="1FE941AF" w:rsidR="0005512B" w:rsidRPr="00DF4604" w:rsidRDefault="00EB0506" w:rsidP="00D81D81">
      <w:pPr>
        <w:autoSpaceDE w:val="0"/>
        <w:autoSpaceDN w:val="0"/>
        <w:adjustRightInd w:val="0"/>
        <w:spacing w:after="0" w:line="240" w:lineRule="auto"/>
        <w:jc w:val="both"/>
        <w:rPr>
          <w:rFonts w:cstheme="minorHAnsi"/>
          <w:sz w:val="26"/>
          <w:szCs w:val="26"/>
        </w:rPr>
      </w:pPr>
      <w:r w:rsidRPr="00DF4604">
        <w:rPr>
          <w:rFonts w:cstheme="minorHAnsi"/>
          <w:sz w:val="26"/>
          <w:szCs w:val="26"/>
        </w:rPr>
        <w:t>81.9</w:t>
      </w:r>
      <w:r w:rsidR="002F126F" w:rsidRPr="00DF4604">
        <w:rPr>
          <w:rFonts w:cstheme="minorHAnsi"/>
          <w:sz w:val="26"/>
          <w:szCs w:val="26"/>
        </w:rPr>
        <w:t>% of the total</w:t>
      </w:r>
      <w:r w:rsidR="00E6612A" w:rsidRPr="00DF4604">
        <w:rPr>
          <w:rFonts w:cstheme="minorHAnsi"/>
          <w:sz w:val="26"/>
          <w:szCs w:val="26"/>
        </w:rPr>
        <w:t xml:space="preserve"> wind stress </w:t>
      </w:r>
      <w:r w:rsidR="00282FC5" w:rsidRPr="00DF4604">
        <w:rPr>
          <w:rFonts w:cstheme="minorHAnsi"/>
          <w:sz w:val="26"/>
          <w:szCs w:val="26"/>
        </w:rPr>
        <w:t>samples</w:t>
      </w:r>
      <w:r w:rsidR="00E6612A" w:rsidRPr="00DF4604">
        <w:rPr>
          <w:rFonts w:cstheme="minorHAnsi"/>
          <w:sz w:val="26"/>
          <w:szCs w:val="26"/>
        </w:rPr>
        <w:t xml:space="preserve"> are concentrated </w:t>
      </w:r>
      <w:r w:rsidR="00B7779F" w:rsidRPr="00DF4604">
        <w:rPr>
          <w:rFonts w:cstheme="minorHAnsi"/>
          <w:sz w:val="26"/>
          <w:szCs w:val="26"/>
        </w:rPr>
        <w:t xml:space="preserve">at </w:t>
      </w:r>
      <w:r w:rsidR="00E6612A" w:rsidRPr="00DF4604">
        <w:rPr>
          <w:rFonts w:cstheme="minorHAnsi"/>
          <w:sz w:val="26"/>
          <w:szCs w:val="26"/>
        </w:rPr>
        <w:t>-</w:t>
      </w:r>
      <w:r w:rsidR="009132BA" w:rsidRPr="00DF4604">
        <w:rPr>
          <w:rFonts w:cstheme="minorHAnsi"/>
          <w:sz w:val="26"/>
          <w:szCs w:val="26"/>
        </w:rPr>
        <w:t>0.5</w:t>
      </w:r>
      <w:r w:rsidR="00E6612A" w:rsidRPr="00DF4604">
        <w:rPr>
          <w:rFonts w:cstheme="minorHAnsi"/>
          <w:sz w:val="26"/>
          <w:szCs w:val="26"/>
        </w:rPr>
        <w:t>&lt;</w:t>
      </w:r>
      <w:r w:rsidR="00020762" w:rsidRPr="00DF4604">
        <w:rPr>
          <w:rFonts w:ascii="Cambria" w:hAnsi="Cambria" w:cstheme="minorHAnsi"/>
          <w:sz w:val="26"/>
          <w:szCs w:val="26"/>
        </w:rPr>
        <w:t xml:space="preserve"> </w:t>
      </w:r>
      <w:r w:rsidR="00020762" w:rsidRPr="00DF4604">
        <w:rPr>
          <w:rFonts w:ascii="Cambria" w:hAnsi="Cambria" w:cstheme="minorHAnsi"/>
          <w:i/>
          <w:sz w:val="26"/>
          <w:szCs w:val="26"/>
        </w:rPr>
        <w:t>ξ</w:t>
      </w:r>
      <w:r w:rsidR="00020762" w:rsidRPr="00DF4604">
        <w:rPr>
          <w:rFonts w:cstheme="minorHAnsi"/>
          <w:i/>
          <w:sz w:val="26"/>
          <w:szCs w:val="26"/>
        </w:rPr>
        <w:t xml:space="preserve"> </w:t>
      </w:r>
      <w:r w:rsidR="00E6612A" w:rsidRPr="00DF4604">
        <w:rPr>
          <w:rFonts w:cstheme="minorHAnsi"/>
          <w:sz w:val="26"/>
          <w:szCs w:val="26"/>
        </w:rPr>
        <w:t>&lt;</w:t>
      </w:r>
      <w:r w:rsidR="009132BA" w:rsidRPr="00DF4604">
        <w:rPr>
          <w:rFonts w:cstheme="minorHAnsi"/>
          <w:sz w:val="26"/>
          <w:szCs w:val="26"/>
        </w:rPr>
        <w:t>0.5</w:t>
      </w:r>
      <w:r w:rsidR="00E6612A" w:rsidRPr="00DF4604">
        <w:rPr>
          <w:rFonts w:cstheme="minorHAnsi"/>
          <w:sz w:val="26"/>
          <w:szCs w:val="26"/>
        </w:rPr>
        <w:t xml:space="preserve"> </w:t>
      </w:r>
      <w:r w:rsidR="00B7779F" w:rsidRPr="00DF4604">
        <w:rPr>
          <w:rFonts w:cstheme="minorHAnsi"/>
          <w:sz w:val="26"/>
          <w:szCs w:val="26"/>
        </w:rPr>
        <w:t xml:space="preserve">with </w:t>
      </w:r>
      <w:r w:rsidR="00933C20" w:rsidRPr="00DF4604">
        <w:rPr>
          <w:rFonts w:cstheme="minorHAnsi"/>
          <w:sz w:val="26"/>
          <w:szCs w:val="26"/>
        </w:rPr>
        <w:t xml:space="preserve">a slightly </w:t>
      </w:r>
      <w:r w:rsidR="00B7779F" w:rsidRPr="00DF4604">
        <w:rPr>
          <w:rFonts w:cstheme="minorHAnsi"/>
          <w:sz w:val="26"/>
          <w:szCs w:val="26"/>
        </w:rPr>
        <w:t xml:space="preserve">higher mean </w:t>
      </w:r>
      <w:r w:rsidR="00424F86" w:rsidRPr="00DF4604">
        <w:rPr>
          <w:rFonts w:cstheme="minorHAnsi"/>
          <w:noProof/>
          <w:sz w:val="26"/>
          <w:szCs w:val="26"/>
        </w:rPr>
        <w:t>of</w:t>
      </w:r>
      <w:r w:rsidR="00B7779F" w:rsidRPr="00DF4604">
        <w:rPr>
          <w:rFonts w:cstheme="minorHAnsi"/>
          <w:sz w:val="26"/>
          <w:szCs w:val="26"/>
        </w:rPr>
        <w:t xml:space="preserve"> </w:t>
      </w:r>
      <w:r w:rsidR="00933C20" w:rsidRPr="00DF4604">
        <w:rPr>
          <w:rFonts w:cstheme="minorHAnsi"/>
          <w:sz w:val="26"/>
          <w:szCs w:val="26"/>
        </w:rPr>
        <w:t>0.23 Nm</w:t>
      </w:r>
      <w:r w:rsidR="00933C20" w:rsidRPr="00DF4604">
        <w:rPr>
          <w:rFonts w:cstheme="minorHAnsi"/>
          <w:sz w:val="26"/>
          <w:szCs w:val="26"/>
          <w:vertAlign w:val="superscript"/>
        </w:rPr>
        <w:t>-2</w:t>
      </w:r>
      <w:r w:rsidR="00933C20" w:rsidRPr="00DF4604">
        <w:rPr>
          <w:rFonts w:cstheme="minorHAnsi"/>
          <w:sz w:val="26"/>
          <w:szCs w:val="26"/>
        </w:rPr>
        <w:t xml:space="preserve"> than the overall average of 0.21 Nm</w:t>
      </w:r>
      <w:r w:rsidR="00933C20" w:rsidRPr="00DF4604">
        <w:rPr>
          <w:rFonts w:cstheme="minorHAnsi"/>
          <w:sz w:val="26"/>
          <w:szCs w:val="26"/>
          <w:vertAlign w:val="superscript"/>
        </w:rPr>
        <w:t>-2</w:t>
      </w:r>
      <w:r w:rsidR="00933C20" w:rsidRPr="00DF4604">
        <w:rPr>
          <w:rFonts w:cstheme="minorHAnsi"/>
          <w:sz w:val="26"/>
          <w:szCs w:val="26"/>
        </w:rPr>
        <w:t xml:space="preserve">. </w:t>
      </w:r>
      <w:r w:rsidR="00F206E6" w:rsidRPr="00DF4604">
        <w:rPr>
          <w:rFonts w:cstheme="minorHAnsi"/>
          <w:sz w:val="26"/>
          <w:szCs w:val="26"/>
        </w:rPr>
        <w:t>Further</w:t>
      </w:r>
      <w:r w:rsidR="00436323" w:rsidRPr="00DF4604">
        <w:rPr>
          <w:rFonts w:cstheme="minorHAnsi"/>
          <w:sz w:val="26"/>
          <w:szCs w:val="26"/>
        </w:rPr>
        <w:t xml:space="preserve">, </w:t>
      </w:r>
      <w:r w:rsidR="00933C20" w:rsidRPr="00DF4604">
        <w:rPr>
          <w:rFonts w:cstheme="minorHAnsi"/>
          <w:sz w:val="26"/>
          <w:szCs w:val="26"/>
        </w:rPr>
        <w:t xml:space="preserve">both </w:t>
      </w:r>
      <w:r w:rsidR="00933C20" w:rsidRPr="00DF4604">
        <w:rPr>
          <w:rFonts w:ascii="Cambria" w:hAnsi="Cambria" w:cstheme="minorHAnsi"/>
          <w:i/>
          <w:sz w:val="26"/>
          <w:szCs w:val="26"/>
        </w:rPr>
        <w:t>H</w:t>
      </w:r>
      <w:r w:rsidR="00933C20" w:rsidRPr="00DF4604">
        <w:rPr>
          <w:rFonts w:ascii="Cambria" w:hAnsi="Cambria" w:cstheme="minorHAnsi"/>
          <w:i/>
          <w:sz w:val="26"/>
          <w:szCs w:val="26"/>
          <w:vertAlign w:val="subscript"/>
        </w:rPr>
        <w:t>s</w:t>
      </w:r>
      <w:r w:rsidR="00933C20" w:rsidRPr="00DF4604">
        <w:rPr>
          <w:rFonts w:cstheme="minorHAnsi"/>
          <w:sz w:val="26"/>
          <w:szCs w:val="26"/>
        </w:rPr>
        <w:t xml:space="preserve"> and </w:t>
      </w:r>
      <w:r w:rsidR="00933C20" w:rsidRPr="00DF4604">
        <w:rPr>
          <w:rFonts w:ascii="Cambria" w:hAnsi="Cambria" w:cstheme="minorHAnsi"/>
          <w:i/>
          <w:sz w:val="26"/>
          <w:szCs w:val="26"/>
        </w:rPr>
        <w:t>H</w:t>
      </w:r>
      <w:r w:rsidR="00933C20" w:rsidRPr="00DF4604">
        <w:rPr>
          <w:rFonts w:ascii="Cambria" w:hAnsi="Cambria" w:cstheme="minorHAnsi"/>
          <w:i/>
          <w:sz w:val="26"/>
          <w:szCs w:val="26"/>
          <w:vertAlign w:val="subscript"/>
        </w:rPr>
        <w:t>l</w:t>
      </w:r>
      <w:r w:rsidR="00933C20" w:rsidRPr="00DF4604">
        <w:rPr>
          <w:rFonts w:cstheme="minorHAnsi"/>
          <w:sz w:val="26"/>
          <w:szCs w:val="26"/>
          <w:vertAlign w:val="subscript"/>
        </w:rPr>
        <w:t xml:space="preserve"> </w:t>
      </w:r>
      <w:r w:rsidR="00933C20" w:rsidRPr="00DF4604">
        <w:rPr>
          <w:rFonts w:cstheme="minorHAnsi"/>
          <w:sz w:val="26"/>
          <w:szCs w:val="26"/>
        </w:rPr>
        <w:t xml:space="preserve">peak with mean as </w:t>
      </w:r>
      <w:r w:rsidR="00DD7F82" w:rsidRPr="00DF4604">
        <w:rPr>
          <w:rFonts w:cstheme="minorHAnsi"/>
          <w:sz w:val="26"/>
          <w:szCs w:val="26"/>
        </w:rPr>
        <w:t>30.4</w:t>
      </w:r>
      <w:r w:rsidR="00933C20" w:rsidRPr="00DF4604">
        <w:rPr>
          <w:rFonts w:cstheme="minorHAnsi"/>
          <w:sz w:val="26"/>
          <w:szCs w:val="26"/>
        </w:rPr>
        <w:t xml:space="preserve"> Wm</w:t>
      </w:r>
      <w:r w:rsidR="00933C20" w:rsidRPr="00DF4604">
        <w:rPr>
          <w:rFonts w:cstheme="minorHAnsi"/>
          <w:sz w:val="26"/>
          <w:szCs w:val="26"/>
          <w:vertAlign w:val="superscript"/>
        </w:rPr>
        <w:t xml:space="preserve">-2 </w:t>
      </w:r>
      <w:r w:rsidR="00933C20" w:rsidRPr="00DF4604">
        <w:rPr>
          <w:rFonts w:cstheme="minorHAnsi"/>
          <w:sz w:val="26"/>
          <w:szCs w:val="26"/>
        </w:rPr>
        <w:t>and 10</w:t>
      </w:r>
      <w:r w:rsidR="00DD7F82" w:rsidRPr="00DF4604">
        <w:rPr>
          <w:rFonts w:cstheme="minorHAnsi"/>
          <w:sz w:val="26"/>
          <w:szCs w:val="26"/>
        </w:rPr>
        <w:t>8</w:t>
      </w:r>
      <w:r w:rsidR="00933C20" w:rsidRPr="00DF4604">
        <w:rPr>
          <w:rFonts w:cstheme="minorHAnsi"/>
          <w:sz w:val="26"/>
          <w:szCs w:val="26"/>
        </w:rPr>
        <w:t>.3 Wm</w:t>
      </w:r>
      <w:r w:rsidR="00933C20" w:rsidRPr="00DF4604">
        <w:rPr>
          <w:rFonts w:cstheme="minorHAnsi"/>
          <w:sz w:val="26"/>
          <w:szCs w:val="26"/>
          <w:vertAlign w:val="superscript"/>
        </w:rPr>
        <w:t xml:space="preserve">-2 </w:t>
      </w:r>
      <w:r w:rsidR="00933C20" w:rsidRPr="00DF4604">
        <w:rPr>
          <w:rFonts w:cstheme="minorHAnsi"/>
          <w:sz w:val="26"/>
          <w:szCs w:val="26"/>
        </w:rPr>
        <w:t>respectively during unstable close to neutral stratification i.e. -</w:t>
      </w:r>
      <w:r w:rsidR="00DD7F82" w:rsidRPr="00DF4604">
        <w:rPr>
          <w:rFonts w:cstheme="minorHAnsi"/>
          <w:sz w:val="26"/>
          <w:szCs w:val="26"/>
        </w:rPr>
        <w:t>0.5</w:t>
      </w:r>
      <w:r w:rsidR="00933C20" w:rsidRPr="00DF4604">
        <w:rPr>
          <w:rFonts w:cstheme="minorHAnsi"/>
          <w:sz w:val="26"/>
          <w:szCs w:val="26"/>
        </w:rPr>
        <w:t>&lt;</w:t>
      </w:r>
      <w:r w:rsidR="00020762" w:rsidRPr="00DF4604">
        <w:rPr>
          <w:rFonts w:ascii="Cambria" w:hAnsi="Cambria" w:cstheme="minorHAnsi"/>
          <w:sz w:val="26"/>
          <w:szCs w:val="26"/>
        </w:rPr>
        <w:t xml:space="preserve"> </w:t>
      </w:r>
      <w:r w:rsidR="00020762" w:rsidRPr="00DF4604">
        <w:rPr>
          <w:rFonts w:ascii="Cambria" w:hAnsi="Cambria" w:cstheme="minorHAnsi"/>
          <w:i/>
          <w:sz w:val="26"/>
          <w:szCs w:val="26"/>
        </w:rPr>
        <w:t>ξ</w:t>
      </w:r>
      <w:r w:rsidR="00020762" w:rsidRPr="00DF4604">
        <w:rPr>
          <w:rFonts w:cstheme="minorHAnsi"/>
          <w:sz w:val="26"/>
          <w:szCs w:val="26"/>
        </w:rPr>
        <w:t xml:space="preserve"> </w:t>
      </w:r>
      <w:r w:rsidR="00933C20" w:rsidRPr="00DF4604">
        <w:rPr>
          <w:rFonts w:cstheme="minorHAnsi"/>
          <w:sz w:val="26"/>
          <w:szCs w:val="26"/>
        </w:rPr>
        <w:t>&lt;0.</w:t>
      </w:r>
      <w:r w:rsidR="000633BF" w:rsidRPr="00DF4604">
        <w:rPr>
          <w:rFonts w:cstheme="minorHAnsi"/>
          <w:sz w:val="26"/>
          <w:szCs w:val="26"/>
        </w:rPr>
        <w:t xml:space="preserve"> </w:t>
      </w:r>
      <w:r w:rsidR="00282FC5" w:rsidRPr="00DF4604">
        <w:rPr>
          <w:rFonts w:cstheme="minorHAnsi"/>
          <w:sz w:val="26"/>
          <w:szCs w:val="26"/>
        </w:rPr>
        <w:t>We note that</w:t>
      </w:r>
      <w:r w:rsidR="00424F86" w:rsidRPr="00DF4604">
        <w:rPr>
          <w:rFonts w:cstheme="minorHAnsi"/>
          <w:sz w:val="26"/>
          <w:szCs w:val="26"/>
        </w:rPr>
        <w:t xml:space="preserve"> the</w:t>
      </w:r>
      <w:r w:rsidR="00933C20" w:rsidRPr="00DF4604">
        <w:rPr>
          <w:rFonts w:cstheme="minorHAnsi"/>
          <w:sz w:val="26"/>
          <w:szCs w:val="26"/>
        </w:rPr>
        <w:t xml:space="preserve"> </w:t>
      </w:r>
      <w:r w:rsidR="00933C20" w:rsidRPr="00DF4604">
        <w:rPr>
          <w:rFonts w:cstheme="minorHAnsi"/>
          <w:noProof/>
          <w:sz w:val="26"/>
          <w:szCs w:val="26"/>
        </w:rPr>
        <w:t>sample size</w:t>
      </w:r>
      <w:r w:rsidR="00933C20" w:rsidRPr="00DF4604">
        <w:rPr>
          <w:rFonts w:cstheme="minorHAnsi"/>
          <w:sz w:val="26"/>
          <w:szCs w:val="26"/>
        </w:rPr>
        <w:t xml:space="preserve"> is </w:t>
      </w:r>
      <w:r w:rsidR="00DF4604" w:rsidRPr="00DF4604">
        <w:rPr>
          <w:rFonts w:cstheme="minorHAnsi"/>
          <w:sz w:val="26"/>
          <w:szCs w:val="26"/>
        </w:rPr>
        <w:t>small</w:t>
      </w:r>
      <w:r w:rsidR="00933C20" w:rsidRPr="00DF4604">
        <w:rPr>
          <w:rFonts w:cstheme="minorHAnsi"/>
          <w:sz w:val="26"/>
          <w:szCs w:val="26"/>
        </w:rPr>
        <w:t xml:space="preserve"> (&lt;</w:t>
      </w:r>
      <w:r w:rsidR="00DD7F82" w:rsidRPr="00DF4604">
        <w:rPr>
          <w:rFonts w:cstheme="minorHAnsi"/>
          <w:sz w:val="26"/>
          <w:szCs w:val="26"/>
        </w:rPr>
        <w:t>2</w:t>
      </w:r>
      <w:r w:rsidR="00933C20" w:rsidRPr="00DF4604">
        <w:rPr>
          <w:rFonts w:cstheme="minorHAnsi"/>
          <w:sz w:val="26"/>
          <w:szCs w:val="26"/>
        </w:rPr>
        <w:t>%</w:t>
      </w:r>
      <w:r w:rsidR="00C52A0E" w:rsidRPr="00DF4604">
        <w:rPr>
          <w:rFonts w:cstheme="minorHAnsi"/>
          <w:sz w:val="26"/>
          <w:szCs w:val="26"/>
        </w:rPr>
        <w:t xml:space="preserve">) during stable stratification when </w:t>
      </w:r>
      <w:r w:rsidR="00020762" w:rsidRPr="00DF4604">
        <w:rPr>
          <w:rFonts w:ascii="Cambria" w:hAnsi="Cambria" w:cstheme="minorHAnsi"/>
          <w:i/>
          <w:sz w:val="26"/>
          <w:szCs w:val="26"/>
        </w:rPr>
        <w:t>ξ</w:t>
      </w:r>
      <w:r w:rsidR="00020762" w:rsidRPr="00DF4604">
        <w:rPr>
          <w:rFonts w:cstheme="minorHAnsi"/>
          <w:sz w:val="26"/>
          <w:szCs w:val="26"/>
        </w:rPr>
        <w:t xml:space="preserve"> </w:t>
      </w:r>
      <w:r w:rsidR="00C52A0E" w:rsidRPr="00DF4604">
        <w:rPr>
          <w:rFonts w:cstheme="minorHAnsi"/>
          <w:sz w:val="26"/>
          <w:szCs w:val="26"/>
        </w:rPr>
        <w:t>&gt;</w:t>
      </w:r>
      <w:r w:rsidR="00DD7F82" w:rsidRPr="00DF4604">
        <w:rPr>
          <w:rFonts w:cstheme="minorHAnsi"/>
          <w:sz w:val="26"/>
          <w:szCs w:val="26"/>
        </w:rPr>
        <w:t>0.5</w:t>
      </w:r>
      <w:r w:rsidR="00C52A0E" w:rsidRPr="00DF4604">
        <w:rPr>
          <w:rFonts w:cstheme="minorHAnsi"/>
          <w:sz w:val="26"/>
          <w:szCs w:val="26"/>
        </w:rPr>
        <w:t xml:space="preserve">. </w:t>
      </w:r>
      <w:r w:rsidR="000633BF" w:rsidRPr="00DF4604">
        <w:rPr>
          <w:rFonts w:cstheme="minorHAnsi"/>
          <w:sz w:val="26"/>
          <w:szCs w:val="26"/>
        </w:rPr>
        <w:t xml:space="preserve">Both </w:t>
      </w:r>
      <w:r w:rsidR="002D32B4" w:rsidRPr="00DF4604">
        <w:rPr>
          <w:rFonts w:ascii="Cambria" w:hAnsi="Cambria" w:cstheme="minorHAnsi"/>
          <w:i/>
          <w:sz w:val="26"/>
          <w:szCs w:val="26"/>
        </w:rPr>
        <w:t>H</w:t>
      </w:r>
      <w:r w:rsidR="002D32B4" w:rsidRPr="00DF4604">
        <w:rPr>
          <w:rFonts w:ascii="Cambria" w:hAnsi="Cambria" w:cstheme="minorHAnsi"/>
          <w:i/>
          <w:sz w:val="26"/>
          <w:szCs w:val="26"/>
          <w:vertAlign w:val="subscript"/>
        </w:rPr>
        <w:t>s</w:t>
      </w:r>
      <w:r w:rsidR="000633BF" w:rsidRPr="00DF4604">
        <w:rPr>
          <w:rFonts w:cstheme="minorHAnsi"/>
          <w:sz w:val="26"/>
          <w:szCs w:val="26"/>
        </w:rPr>
        <w:t xml:space="preserve"> and </w:t>
      </w:r>
      <w:r w:rsidR="00256B52" w:rsidRPr="00DF4604">
        <w:rPr>
          <w:rFonts w:ascii="Cambria" w:hAnsi="Cambria" w:cstheme="minorHAnsi"/>
          <w:i/>
          <w:sz w:val="26"/>
          <w:szCs w:val="26"/>
        </w:rPr>
        <w:t>H</w:t>
      </w:r>
      <w:r w:rsidR="00256B52" w:rsidRPr="00DF4604">
        <w:rPr>
          <w:rFonts w:ascii="Cambria" w:hAnsi="Cambria" w:cstheme="minorHAnsi"/>
          <w:i/>
          <w:sz w:val="26"/>
          <w:szCs w:val="26"/>
          <w:vertAlign w:val="subscript"/>
        </w:rPr>
        <w:t>l</w:t>
      </w:r>
      <w:r w:rsidR="000633BF" w:rsidRPr="00DF4604">
        <w:rPr>
          <w:rFonts w:cstheme="minorHAnsi"/>
          <w:sz w:val="26"/>
          <w:szCs w:val="26"/>
        </w:rPr>
        <w:t xml:space="preserve"> </w:t>
      </w:r>
      <w:r w:rsidR="003A643E" w:rsidRPr="00DF4604">
        <w:rPr>
          <w:rFonts w:cstheme="minorHAnsi"/>
          <w:sz w:val="26"/>
          <w:szCs w:val="26"/>
        </w:rPr>
        <w:t>show increasing average values with stratification moving from highly unstable (&lt;-</w:t>
      </w:r>
      <w:r w:rsidR="00B64042" w:rsidRPr="00DF4604">
        <w:rPr>
          <w:rFonts w:cstheme="minorHAnsi"/>
          <w:sz w:val="26"/>
          <w:szCs w:val="26"/>
        </w:rPr>
        <w:t>0.5</w:t>
      </w:r>
      <w:r w:rsidR="003A643E" w:rsidRPr="00DF4604">
        <w:rPr>
          <w:rFonts w:cstheme="minorHAnsi"/>
          <w:sz w:val="26"/>
          <w:szCs w:val="26"/>
        </w:rPr>
        <w:t xml:space="preserve">) </w:t>
      </w:r>
      <w:r w:rsidR="00E72D59" w:rsidRPr="00DF4604">
        <w:rPr>
          <w:rFonts w:cstheme="minorHAnsi"/>
          <w:sz w:val="26"/>
          <w:szCs w:val="26"/>
        </w:rPr>
        <w:t>or highly stable (&gt;</w:t>
      </w:r>
      <w:r w:rsidR="00B64042" w:rsidRPr="00DF4604">
        <w:rPr>
          <w:rFonts w:cstheme="minorHAnsi"/>
          <w:sz w:val="26"/>
          <w:szCs w:val="26"/>
        </w:rPr>
        <w:t>0.</w:t>
      </w:r>
      <w:r w:rsidR="00E72D59" w:rsidRPr="00DF4604">
        <w:rPr>
          <w:rFonts w:cstheme="minorHAnsi"/>
          <w:sz w:val="26"/>
          <w:szCs w:val="26"/>
        </w:rPr>
        <w:t xml:space="preserve">5) </w:t>
      </w:r>
      <w:r w:rsidR="003A643E" w:rsidRPr="00DF4604">
        <w:rPr>
          <w:rFonts w:cstheme="minorHAnsi"/>
          <w:sz w:val="26"/>
          <w:szCs w:val="26"/>
        </w:rPr>
        <w:t>to</w:t>
      </w:r>
      <w:r w:rsidR="00937C9B" w:rsidRPr="00DF4604">
        <w:rPr>
          <w:rFonts w:cstheme="minorHAnsi"/>
          <w:sz w:val="26"/>
          <w:szCs w:val="26"/>
        </w:rPr>
        <w:t>wards</w:t>
      </w:r>
      <w:r w:rsidR="003A643E" w:rsidRPr="00DF4604">
        <w:rPr>
          <w:rFonts w:cstheme="minorHAnsi"/>
          <w:sz w:val="26"/>
          <w:szCs w:val="26"/>
        </w:rPr>
        <w:t xml:space="preserve"> u</w:t>
      </w:r>
      <w:r w:rsidR="00202BAA" w:rsidRPr="00DF4604">
        <w:rPr>
          <w:rFonts w:cstheme="minorHAnsi"/>
          <w:sz w:val="26"/>
          <w:szCs w:val="26"/>
        </w:rPr>
        <w:t>nstable close to</w:t>
      </w:r>
      <w:r w:rsidR="00424F86" w:rsidRPr="00DF4604">
        <w:rPr>
          <w:rFonts w:cstheme="minorHAnsi"/>
          <w:sz w:val="26"/>
          <w:szCs w:val="26"/>
        </w:rPr>
        <w:t xml:space="preserve"> </w:t>
      </w:r>
      <w:r w:rsidR="00202BAA" w:rsidRPr="00DF4604">
        <w:rPr>
          <w:rFonts w:cstheme="minorHAnsi"/>
          <w:noProof/>
          <w:sz w:val="26"/>
          <w:szCs w:val="26"/>
        </w:rPr>
        <w:t xml:space="preserve">neutral </w:t>
      </w:r>
      <w:r w:rsidR="008657D9" w:rsidRPr="00DF4604">
        <w:rPr>
          <w:rFonts w:cstheme="minorHAnsi"/>
          <w:noProof/>
          <w:sz w:val="26"/>
          <w:szCs w:val="26"/>
        </w:rPr>
        <w:t>regime</w:t>
      </w:r>
      <w:r w:rsidR="008657D9" w:rsidRPr="00DF4604">
        <w:rPr>
          <w:rFonts w:cstheme="minorHAnsi"/>
          <w:sz w:val="26"/>
          <w:szCs w:val="26"/>
        </w:rPr>
        <w:t xml:space="preserve"> </w:t>
      </w:r>
      <w:r w:rsidR="00202BAA" w:rsidRPr="00DF4604">
        <w:rPr>
          <w:rFonts w:cstheme="minorHAnsi"/>
          <w:sz w:val="26"/>
          <w:szCs w:val="26"/>
        </w:rPr>
        <w:t>(-</w:t>
      </w:r>
      <w:r w:rsidR="00B64042" w:rsidRPr="00DF4604">
        <w:rPr>
          <w:rFonts w:cstheme="minorHAnsi"/>
          <w:sz w:val="26"/>
          <w:szCs w:val="26"/>
        </w:rPr>
        <w:t>0.5</w:t>
      </w:r>
      <w:r w:rsidR="00202BAA" w:rsidRPr="00DF4604">
        <w:rPr>
          <w:rFonts w:cstheme="minorHAnsi"/>
          <w:sz w:val="26"/>
          <w:szCs w:val="26"/>
        </w:rPr>
        <w:t>&lt;</w:t>
      </w:r>
      <w:r w:rsidR="00020762" w:rsidRPr="00DF4604">
        <w:rPr>
          <w:rFonts w:ascii="Cambria" w:hAnsi="Cambria" w:cstheme="minorHAnsi"/>
          <w:sz w:val="26"/>
          <w:szCs w:val="26"/>
        </w:rPr>
        <w:t xml:space="preserve"> </w:t>
      </w:r>
      <w:r w:rsidR="00020762" w:rsidRPr="00DF4604">
        <w:rPr>
          <w:rFonts w:ascii="Cambria" w:hAnsi="Cambria" w:cstheme="minorHAnsi"/>
          <w:i/>
          <w:sz w:val="26"/>
          <w:szCs w:val="26"/>
        </w:rPr>
        <w:t>ξ</w:t>
      </w:r>
      <w:r w:rsidR="00020762" w:rsidRPr="00DF4604">
        <w:rPr>
          <w:rFonts w:cstheme="minorHAnsi"/>
          <w:sz w:val="26"/>
          <w:szCs w:val="26"/>
        </w:rPr>
        <w:t xml:space="preserve"> </w:t>
      </w:r>
      <w:r w:rsidR="00202BAA" w:rsidRPr="00DF4604">
        <w:rPr>
          <w:rFonts w:cstheme="minorHAnsi"/>
          <w:sz w:val="26"/>
          <w:szCs w:val="26"/>
        </w:rPr>
        <w:t>&lt;0</w:t>
      </w:r>
      <w:r w:rsidR="008657D9" w:rsidRPr="00DF4604">
        <w:rPr>
          <w:rFonts w:cstheme="minorHAnsi"/>
          <w:sz w:val="26"/>
          <w:szCs w:val="26"/>
        </w:rPr>
        <w:t xml:space="preserve">). </w:t>
      </w:r>
      <w:r w:rsidR="00E72D59" w:rsidRPr="00DF4604">
        <w:rPr>
          <w:rFonts w:cstheme="minorHAnsi"/>
          <w:sz w:val="26"/>
          <w:szCs w:val="26"/>
        </w:rPr>
        <w:t xml:space="preserve"> </w:t>
      </w:r>
      <w:r w:rsidR="00E650B7" w:rsidRPr="00DF4604">
        <w:rPr>
          <w:rFonts w:cstheme="minorHAnsi"/>
          <w:sz w:val="26"/>
          <w:szCs w:val="26"/>
        </w:rPr>
        <w:t xml:space="preserve">During stable stratification i.e. </w:t>
      </w:r>
      <w:r w:rsidR="00020762" w:rsidRPr="00DF4604">
        <w:rPr>
          <w:rFonts w:ascii="Cambria" w:hAnsi="Cambria" w:cstheme="minorHAnsi"/>
          <w:i/>
          <w:sz w:val="26"/>
          <w:szCs w:val="26"/>
        </w:rPr>
        <w:t>ξ</w:t>
      </w:r>
      <w:r w:rsidR="00305C4B" w:rsidRPr="00DF4604">
        <w:rPr>
          <w:rFonts w:ascii="Cambria" w:hAnsi="Cambria" w:cstheme="minorHAnsi"/>
          <w:i/>
          <w:sz w:val="26"/>
          <w:szCs w:val="26"/>
        </w:rPr>
        <w:t xml:space="preserve"> </w:t>
      </w:r>
      <w:r w:rsidR="00E650B7" w:rsidRPr="00DF4604">
        <w:rPr>
          <w:rFonts w:cstheme="minorHAnsi"/>
          <w:sz w:val="26"/>
          <w:szCs w:val="26"/>
        </w:rPr>
        <w:t>&gt;0</w:t>
      </w:r>
      <w:r w:rsidR="00B64042" w:rsidRPr="00DF4604">
        <w:rPr>
          <w:rFonts w:cstheme="minorHAnsi"/>
          <w:sz w:val="26"/>
          <w:szCs w:val="26"/>
        </w:rPr>
        <w:t>.5</w:t>
      </w:r>
      <w:r w:rsidR="00E650B7" w:rsidRPr="00DF4604">
        <w:rPr>
          <w:rFonts w:cstheme="minorHAnsi"/>
          <w:sz w:val="26"/>
          <w:szCs w:val="26"/>
        </w:rPr>
        <w:t xml:space="preserve">, </w:t>
      </w:r>
      <w:r w:rsidR="00E650B7" w:rsidRPr="00DF4604">
        <w:rPr>
          <w:rFonts w:ascii="Cambria" w:hAnsi="Cambria" w:cstheme="minorHAnsi"/>
          <w:i/>
          <w:sz w:val="26"/>
          <w:szCs w:val="26"/>
        </w:rPr>
        <w:t>H</w:t>
      </w:r>
      <w:r w:rsidR="00E650B7" w:rsidRPr="00DF4604">
        <w:rPr>
          <w:rFonts w:ascii="Cambria" w:hAnsi="Cambria" w:cstheme="minorHAnsi"/>
          <w:i/>
          <w:sz w:val="26"/>
          <w:szCs w:val="26"/>
          <w:vertAlign w:val="subscript"/>
        </w:rPr>
        <w:t>s</w:t>
      </w:r>
      <w:r w:rsidR="00E650B7" w:rsidRPr="00DF4604">
        <w:rPr>
          <w:rFonts w:cstheme="minorHAnsi"/>
          <w:sz w:val="26"/>
          <w:szCs w:val="26"/>
        </w:rPr>
        <w:t xml:space="preserve"> is strictly negative (mean -</w:t>
      </w:r>
      <w:r w:rsidR="003A0C8A" w:rsidRPr="00DF4604">
        <w:rPr>
          <w:rFonts w:cstheme="minorHAnsi"/>
          <w:sz w:val="26"/>
          <w:szCs w:val="26"/>
        </w:rPr>
        <w:t>14</w:t>
      </w:r>
      <w:r w:rsidR="00E650B7" w:rsidRPr="00DF4604">
        <w:rPr>
          <w:rFonts w:cstheme="minorHAnsi"/>
          <w:sz w:val="26"/>
          <w:szCs w:val="26"/>
        </w:rPr>
        <w:t xml:space="preserve"> Wm</w:t>
      </w:r>
      <w:r w:rsidR="00E650B7" w:rsidRPr="00DF4604">
        <w:rPr>
          <w:rFonts w:cstheme="minorHAnsi"/>
          <w:sz w:val="26"/>
          <w:szCs w:val="26"/>
          <w:vertAlign w:val="superscript"/>
        </w:rPr>
        <w:t>-2</w:t>
      </w:r>
      <w:r w:rsidR="00E650B7" w:rsidRPr="00DF4604">
        <w:rPr>
          <w:rFonts w:cstheme="minorHAnsi"/>
          <w:sz w:val="26"/>
          <w:szCs w:val="26"/>
        </w:rPr>
        <w:t xml:space="preserve">) i.e. directed towards the ocean </w:t>
      </w:r>
      <w:r w:rsidR="00EC00F3" w:rsidRPr="00DF4604">
        <w:rPr>
          <w:rFonts w:cstheme="minorHAnsi"/>
          <w:sz w:val="26"/>
          <w:szCs w:val="26"/>
        </w:rPr>
        <w:t>and</w:t>
      </w:r>
      <w:r w:rsidR="00E650B7" w:rsidRPr="00DF4604">
        <w:rPr>
          <w:rFonts w:cstheme="minorHAnsi"/>
          <w:sz w:val="26"/>
          <w:szCs w:val="26"/>
        </w:rPr>
        <w:t xml:space="preserve"> </w:t>
      </w:r>
      <w:r w:rsidR="00E650B7" w:rsidRPr="00DF4604">
        <w:rPr>
          <w:rFonts w:ascii="Cambria" w:hAnsi="Cambria" w:cstheme="minorHAnsi"/>
          <w:i/>
          <w:sz w:val="26"/>
          <w:szCs w:val="26"/>
        </w:rPr>
        <w:t>H</w:t>
      </w:r>
      <w:r w:rsidR="00E650B7" w:rsidRPr="00DF4604">
        <w:rPr>
          <w:rFonts w:ascii="Cambria" w:hAnsi="Cambria" w:cstheme="minorHAnsi"/>
          <w:i/>
          <w:sz w:val="26"/>
          <w:szCs w:val="26"/>
          <w:vertAlign w:val="subscript"/>
        </w:rPr>
        <w:t>l</w:t>
      </w:r>
      <w:r w:rsidR="00E650B7" w:rsidRPr="00DF4604">
        <w:rPr>
          <w:rFonts w:cstheme="minorHAnsi"/>
          <w:sz w:val="26"/>
          <w:szCs w:val="26"/>
        </w:rPr>
        <w:t xml:space="preserve"> is mostly negative with mean -</w:t>
      </w:r>
      <w:r w:rsidR="003A0C8A" w:rsidRPr="00DF4604">
        <w:rPr>
          <w:rFonts w:cstheme="minorHAnsi"/>
          <w:sz w:val="26"/>
          <w:szCs w:val="26"/>
        </w:rPr>
        <w:t>9.9</w:t>
      </w:r>
      <w:r w:rsidR="00E650B7" w:rsidRPr="00DF4604">
        <w:rPr>
          <w:rFonts w:cstheme="minorHAnsi"/>
          <w:sz w:val="26"/>
          <w:szCs w:val="26"/>
        </w:rPr>
        <w:t xml:space="preserve"> Wm</w:t>
      </w:r>
      <w:r w:rsidR="00E650B7" w:rsidRPr="00DF4604">
        <w:rPr>
          <w:rFonts w:cstheme="minorHAnsi"/>
          <w:sz w:val="26"/>
          <w:szCs w:val="26"/>
          <w:vertAlign w:val="superscript"/>
        </w:rPr>
        <w:t>-2</w:t>
      </w:r>
      <w:r w:rsidR="00E650B7" w:rsidRPr="00DF4604">
        <w:rPr>
          <w:rFonts w:cstheme="minorHAnsi"/>
          <w:sz w:val="26"/>
          <w:szCs w:val="26"/>
        </w:rPr>
        <w:t xml:space="preserve">. </w:t>
      </w:r>
      <w:r w:rsidR="00EC00F3" w:rsidRPr="00DF4604">
        <w:rPr>
          <w:rFonts w:cstheme="minorHAnsi"/>
          <w:sz w:val="26"/>
          <w:szCs w:val="26"/>
        </w:rPr>
        <w:t>Whereas during unstable regime i.e.</w:t>
      </w:r>
      <w:r w:rsidR="00EC00F3" w:rsidRPr="00DF4604">
        <w:rPr>
          <w:rFonts w:cstheme="minorHAnsi"/>
          <w:i/>
          <w:sz w:val="26"/>
          <w:szCs w:val="26"/>
        </w:rPr>
        <w:t xml:space="preserve"> </w:t>
      </w:r>
      <w:r w:rsidR="00020762" w:rsidRPr="00DF4604">
        <w:rPr>
          <w:rFonts w:ascii="Cambria" w:hAnsi="Cambria" w:cstheme="minorHAnsi"/>
          <w:i/>
          <w:sz w:val="26"/>
          <w:szCs w:val="26"/>
        </w:rPr>
        <w:t>ξ</w:t>
      </w:r>
      <w:r w:rsidR="00305C4B" w:rsidRPr="00DF4604">
        <w:rPr>
          <w:rFonts w:cstheme="minorHAnsi"/>
          <w:sz w:val="26"/>
          <w:szCs w:val="26"/>
        </w:rPr>
        <w:t xml:space="preserve"> </w:t>
      </w:r>
      <w:r w:rsidR="00EC00F3" w:rsidRPr="00DF4604">
        <w:rPr>
          <w:rFonts w:cstheme="minorHAnsi"/>
          <w:sz w:val="26"/>
          <w:szCs w:val="26"/>
        </w:rPr>
        <w:t>&lt;</w:t>
      </w:r>
      <w:r w:rsidR="00B64042" w:rsidRPr="00DF4604">
        <w:rPr>
          <w:rFonts w:cstheme="minorHAnsi"/>
          <w:sz w:val="26"/>
          <w:szCs w:val="26"/>
        </w:rPr>
        <w:t>-</w:t>
      </w:r>
      <w:r w:rsidR="00EC00F3" w:rsidRPr="00DF4604">
        <w:rPr>
          <w:rFonts w:cstheme="minorHAnsi"/>
          <w:sz w:val="26"/>
          <w:szCs w:val="26"/>
        </w:rPr>
        <w:t>0</w:t>
      </w:r>
      <w:r w:rsidR="00B64042" w:rsidRPr="00DF4604">
        <w:rPr>
          <w:rFonts w:cstheme="minorHAnsi"/>
          <w:sz w:val="26"/>
          <w:szCs w:val="26"/>
        </w:rPr>
        <w:t>.5</w:t>
      </w:r>
      <w:r w:rsidR="00EC00F3" w:rsidRPr="00DF4604">
        <w:rPr>
          <w:rFonts w:cstheme="minorHAnsi"/>
          <w:sz w:val="26"/>
          <w:szCs w:val="26"/>
        </w:rPr>
        <w:t xml:space="preserve">, </w:t>
      </w:r>
      <w:r w:rsidR="00704024" w:rsidRPr="00DF4604">
        <w:rPr>
          <w:rFonts w:ascii="Cambria" w:hAnsi="Cambria" w:cstheme="minorHAnsi"/>
          <w:i/>
          <w:sz w:val="26"/>
          <w:szCs w:val="26"/>
        </w:rPr>
        <w:t>H</w:t>
      </w:r>
      <w:r w:rsidR="00704024" w:rsidRPr="00DF4604">
        <w:rPr>
          <w:rFonts w:ascii="Cambria" w:hAnsi="Cambria" w:cstheme="minorHAnsi"/>
          <w:i/>
          <w:sz w:val="26"/>
          <w:szCs w:val="26"/>
          <w:vertAlign w:val="subscript"/>
        </w:rPr>
        <w:t>s</w:t>
      </w:r>
      <w:r w:rsidR="00704024" w:rsidRPr="00DF4604">
        <w:rPr>
          <w:rFonts w:cstheme="minorHAnsi"/>
          <w:sz w:val="26"/>
          <w:szCs w:val="26"/>
        </w:rPr>
        <w:t xml:space="preserve"> and </w:t>
      </w:r>
      <w:r w:rsidR="00704024" w:rsidRPr="00DF4604">
        <w:rPr>
          <w:rFonts w:ascii="Cambria" w:hAnsi="Cambria" w:cstheme="minorHAnsi"/>
          <w:i/>
          <w:sz w:val="26"/>
          <w:szCs w:val="26"/>
        </w:rPr>
        <w:t>H</w:t>
      </w:r>
      <w:r w:rsidR="00704024" w:rsidRPr="00DF4604">
        <w:rPr>
          <w:rFonts w:ascii="Cambria" w:hAnsi="Cambria" w:cstheme="minorHAnsi"/>
          <w:i/>
          <w:sz w:val="26"/>
          <w:szCs w:val="26"/>
          <w:vertAlign w:val="subscript"/>
        </w:rPr>
        <w:t>l</w:t>
      </w:r>
      <w:r w:rsidR="00704024" w:rsidRPr="00DF4604">
        <w:rPr>
          <w:rFonts w:cstheme="minorHAnsi"/>
          <w:sz w:val="26"/>
          <w:szCs w:val="26"/>
        </w:rPr>
        <w:t xml:space="preserve"> </w:t>
      </w:r>
      <w:r w:rsidR="00EC00F3" w:rsidRPr="00DF4604">
        <w:rPr>
          <w:rFonts w:cstheme="minorHAnsi"/>
          <w:sz w:val="26"/>
          <w:szCs w:val="26"/>
        </w:rPr>
        <w:t xml:space="preserve">are mostly positive releasing heat and moisture with mean </w:t>
      </w:r>
      <w:r w:rsidR="003A0C8A" w:rsidRPr="00DF4604">
        <w:rPr>
          <w:rFonts w:cstheme="minorHAnsi"/>
          <w:sz w:val="26"/>
          <w:szCs w:val="26"/>
        </w:rPr>
        <w:t>18.7</w:t>
      </w:r>
      <w:r w:rsidR="00EC00F3" w:rsidRPr="00DF4604">
        <w:rPr>
          <w:rFonts w:cstheme="minorHAnsi"/>
          <w:sz w:val="26"/>
          <w:szCs w:val="26"/>
        </w:rPr>
        <w:t xml:space="preserve"> Wm</w:t>
      </w:r>
      <w:r w:rsidR="00EC00F3" w:rsidRPr="00DF4604">
        <w:rPr>
          <w:rFonts w:cstheme="minorHAnsi"/>
          <w:sz w:val="26"/>
          <w:szCs w:val="26"/>
          <w:vertAlign w:val="superscript"/>
        </w:rPr>
        <w:t xml:space="preserve">-2 </w:t>
      </w:r>
      <w:r w:rsidR="00EC00F3" w:rsidRPr="00DF4604">
        <w:rPr>
          <w:rFonts w:cstheme="minorHAnsi"/>
          <w:sz w:val="26"/>
          <w:szCs w:val="26"/>
        </w:rPr>
        <w:t xml:space="preserve">and </w:t>
      </w:r>
      <w:r w:rsidR="003A0C8A" w:rsidRPr="00DF4604">
        <w:rPr>
          <w:rFonts w:cstheme="minorHAnsi"/>
          <w:sz w:val="26"/>
          <w:szCs w:val="26"/>
        </w:rPr>
        <w:t>70.6</w:t>
      </w:r>
      <w:r w:rsidR="00EC00F3" w:rsidRPr="00DF4604">
        <w:rPr>
          <w:rFonts w:cstheme="minorHAnsi"/>
          <w:sz w:val="26"/>
          <w:szCs w:val="26"/>
        </w:rPr>
        <w:t xml:space="preserve"> Wm</w:t>
      </w:r>
      <w:r w:rsidR="00EC00F3" w:rsidRPr="00DF4604">
        <w:rPr>
          <w:rFonts w:cstheme="minorHAnsi"/>
          <w:sz w:val="26"/>
          <w:szCs w:val="26"/>
          <w:vertAlign w:val="superscript"/>
        </w:rPr>
        <w:t>-</w:t>
      </w:r>
      <w:r w:rsidR="00AB23E9" w:rsidRPr="00DF4604">
        <w:rPr>
          <w:rFonts w:cstheme="minorHAnsi"/>
          <w:sz w:val="26"/>
          <w:szCs w:val="26"/>
          <w:vertAlign w:val="superscript"/>
        </w:rPr>
        <w:t>2</w:t>
      </w:r>
      <w:r w:rsidR="00AB23E9" w:rsidRPr="00DF4604">
        <w:rPr>
          <w:rFonts w:cstheme="minorHAnsi"/>
          <w:sz w:val="26"/>
          <w:szCs w:val="26"/>
        </w:rPr>
        <w:t>,</w:t>
      </w:r>
      <w:r w:rsidR="00E70A1A" w:rsidRPr="00DF4604">
        <w:rPr>
          <w:rFonts w:cstheme="minorHAnsi"/>
          <w:sz w:val="26"/>
          <w:szCs w:val="26"/>
        </w:rPr>
        <w:t xml:space="preserve"> </w:t>
      </w:r>
      <w:r w:rsidR="00EC00F3" w:rsidRPr="00DF4604">
        <w:rPr>
          <w:rFonts w:cstheme="minorHAnsi"/>
          <w:sz w:val="26"/>
          <w:szCs w:val="26"/>
        </w:rPr>
        <w:t xml:space="preserve">respectively. </w:t>
      </w:r>
    </w:p>
    <w:p w14:paraId="54C776BF" w14:textId="77777777" w:rsidR="00AB7521" w:rsidRPr="00DF4604" w:rsidRDefault="00AB7521" w:rsidP="00D81D81">
      <w:pPr>
        <w:autoSpaceDE w:val="0"/>
        <w:autoSpaceDN w:val="0"/>
        <w:adjustRightInd w:val="0"/>
        <w:spacing w:after="0" w:line="240" w:lineRule="auto"/>
        <w:jc w:val="both"/>
        <w:rPr>
          <w:rFonts w:cstheme="minorHAnsi"/>
          <w:sz w:val="26"/>
          <w:szCs w:val="26"/>
        </w:rPr>
      </w:pPr>
    </w:p>
    <w:p w14:paraId="61873E45" w14:textId="66A108CF" w:rsidR="008234C4" w:rsidRPr="00FD46A5" w:rsidRDefault="0013759F" w:rsidP="00DC6874">
      <w:pPr>
        <w:pStyle w:val="ListParagraph"/>
        <w:numPr>
          <w:ilvl w:val="0"/>
          <w:numId w:val="18"/>
        </w:numPr>
        <w:spacing w:line="240" w:lineRule="auto"/>
        <w:ind w:hanging="720"/>
        <w:jc w:val="both"/>
        <w:rPr>
          <w:rFonts w:cstheme="minorHAnsi"/>
          <w:b/>
          <w:sz w:val="26"/>
          <w:szCs w:val="26"/>
        </w:rPr>
      </w:pPr>
      <w:r w:rsidRPr="00FD46A5">
        <w:rPr>
          <w:rFonts w:cstheme="minorHAnsi"/>
          <w:b/>
          <w:sz w:val="26"/>
          <w:szCs w:val="26"/>
        </w:rPr>
        <w:t xml:space="preserve">Extratropical cyclonic storms </w:t>
      </w:r>
    </w:p>
    <w:p w14:paraId="5D7B0091" w14:textId="4311DF16" w:rsidR="00055252" w:rsidRPr="00DF4604" w:rsidRDefault="0070422C" w:rsidP="007E7DD5">
      <w:pPr>
        <w:spacing w:line="240" w:lineRule="auto"/>
        <w:jc w:val="both"/>
        <w:rPr>
          <w:rFonts w:cstheme="minorHAnsi"/>
          <w:sz w:val="26"/>
          <w:szCs w:val="26"/>
        </w:rPr>
      </w:pPr>
      <w:r w:rsidRPr="001017FE">
        <w:rPr>
          <w:rFonts w:cstheme="minorHAnsi"/>
          <w:sz w:val="26"/>
          <w:szCs w:val="26"/>
        </w:rPr>
        <w:t xml:space="preserve">The location and timing of surface sensible and moisture flux affect the cyclone evolution and development </w:t>
      </w:r>
      <w:r w:rsidR="001017FE">
        <w:rPr>
          <w:rFonts w:cstheme="minorHAnsi"/>
          <w:sz w:val="26"/>
          <w:szCs w:val="26"/>
        </w:rPr>
        <w:fldChar w:fldCharType="begin" w:fldLock="1"/>
      </w:r>
      <w:r w:rsidR="000E0D02">
        <w:rPr>
          <w:rFonts w:cstheme="minorHAnsi"/>
          <w:sz w:val="26"/>
          <w:szCs w:val="26"/>
        </w:rPr>
        <w:instrText>ADDIN CSL_CITATION {"citationItems":[{"id":"ITEM-1","itemData":{"DOI":"10.1256/qj.03.181","ISSN":"00359009","abstract":"Mid-Atlantic measurements from the research vessel (RV) Knorr during\\nthe\\n\\nFronts and Atlantic Storm-Tracks Experiment (FASTEX) are presented,\\nand\\n\\nthen used to examine the near-surface environment and air-sea\\n\\ninteraction processes during the passage of ten frontal systems. This\\n\\ndataset includes measurements of the surface momentum, sensible-heat\\nand\\n\\nmoisture fluxes obtained from three different methods. The inertial\\n\\ndissipation (ID) drag coefficients from the RV Knorr are consistent\\nwith\\n\\nthe ID data from other measurements in open-ocean storm environments.\\n\\nThe covariance drag coefficients are generally larger than the ID\\n\\nvalues, indicating either the presence of flow distortion problems\\nin\\n\\nthe covariance data or a failure of the assumptions inherent to the\\nID\\n\\ntechnique at these higher wind speeds. Estimates of the wind speed\\n\\ndependence of the momentum, sensible-heat and latent-heat transfer\\n\\ncoefficients are based on averaged values from the two methods. These\\n\\nmeasurements: (i) contribute significantly to the limited set of surface\\n\\nflux measurements for 10 m neutral winds in the 15-21 m s-1 range;\\n(ii)\\n\\ncontain the only ship-based covariance flux measurements successfully\\n\\nobtained in an open-ocean, high wind speed, storm environment; and\\n(iii)\\n\\ninclude coincident wave-height measurements.The relationships between\\n\\nthe surface layer and the synoptic atmospheric environment is examined\\n\\nusing composites of atmospheric and oceanic surface-layer\\n\\ncharacteristics computed in ten storms for which the RV Knorr passed\\n\\nthrough the open-wave warm sector and the cold front. These composites\\n\\nshow minima in the sensible- and latent-heat fluxes, and a maximum\\nin\\n\\nthe momentum flux, just before the frontal passage during the\\n\\nwarm-sector peak in wind speed. A second momentum flux maximum of\\n\\ncomparable magnitude occurs in the middle of the post-frontal regime.\\n\\nThough the warm-sector sensible-heat flux minimum is slightly negative,\\n\\nthe sum of the two heat fluxes is positive, suggesting a positive\\nimpact\\n\\non the synoptic development of these storms. Wave heights increase\\n\\nsteadily from the eastern half of the warm sector to the frontal\\n\\npassage, remaining high through most of the post-frontal regime before\\n\\ndecreasing. Differences between covariance and ID stresses are largest\\n\\nduring the times bracketing the cold front when the wave heights and\\n\\nstresses are large. Difference…","author":[{"dropping-particle":"","family":"Persson","given":"P. Ola G.","non-dropping-particle":"","parse-names":false,"suffix":""},{"dropping-particle":"","family":"Hare","given":"J. E.","non-dropping-particle":"","parse-names":false,"suffix":""},{"dropping-particle":"","family":"Fairall","given":"C. W.","non-dropping-particle":"","parse-names":false,"suffix":""},{"dropping-particle":"","family":"Otto","given":"W. D.","non-dropping-particle":"","parse-names":false,"suffix":""}],"container-title":"Quarterly Journal of the Royal Meteorological Society","id":"ITEM-1","issue":"607","issued":{"date-parts":[["2005"]]},"page":"877-912","title":"Air–sea interaction processes in warm and cold sectors of extratropical cyclonic storms observed during FASTEX","type":"article-journal","volume":"131"},"uris":["http://www.mendeley.com/documents/?uuid=19e5a221-833f-415a-b2ad-978e10d83117"]},{"id":"ITEM-2","itemData":{"author":[{"dropping-particle":"","family":"Persson","given":"P Ola G","non-dropping-particle":"","parse-names":false,"suffix":""},{"dropping-particle":"","family":"Hare","given":"J E","non-dropping-particle":"","parse-names":false,"suffix":""},{"dropping-particle":"","family":"Nance","given":"L B","non-dropping-particle":"","parse-names":false,"suffix":""},{"dropping-particle":"","family":"Walter","given":"B","non-dropping-particle":"","parse-names":false,"suffix":""},{"dropping-particle":"","family":"Noaa","given":"Cires","non-dropping-particle":"","parse-names":false,"suffix":""},{"dropping-particle":"","family":"Psd","given":"Esrl","non-dropping-particle":"","parse-names":false,"suffix":""}],"container-title":"ECMWF Workshop on Ocean-Atmosphere Interactions","id":"ITEM-2","issued":{"date-parts":[["2008"]]},"page":"123-146","title":"Impact of Air-Sea Interactions on Extra-Tropical Cyclones","type":"paper-conference"},"uris":["http://www.mendeley.com/documents/?uuid=80a6d831-107d-4748-a238-8dc61c144c22"]}],"mendeley":{"formattedCitation":"(Persson et al., 2008; Persson, Hare, Fairall, &amp; Otto, 2005)","plainTextFormattedCitation":"(Persson et al., 2008; Persson, Hare, Fairall, &amp; Otto, 2005)","previouslyFormattedCitation":"(Persson et al., 2008; Persson, Hare, Fairall, &amp; Otto, 2005)"},"properties":{"noteIndex":0},"schema":"https://github.com/citation-style-language/schema/raw/master/csl-citation.json"}</w:instrText>
      </w:r>
      <w:r w:rsidR="001017FE">
        <w:rPr>
          <w:rFonts w:cstheme="minorHAnsi"/>
          <w:sz w:val="26"/>
          <w:szCs w:val="26"/>
        </w:rPr>
        <w:fldChar w:fldCharType="separate"/>
      </w:r>
      <w:r w:rsidR="007C3AD1" w:rsidRPr="007C3AD1">
        <w:rPr>
          <w:rFonts w:cstheme="minorHAnsi"/>
          <w:noProof/>
          <w:sz w:val="26"/>
          <w:szCs w:val="26"/>
        </w:rPr>
        <w:t>(Persson et al., 2008; Persson, Hare, Fairall, &amp; Otto, 2005)</w:t>
      </w:r>
      <w:r w:rsidR="001017FE">
        <w:rPr>
          <w:rFonts w:cstheme="minorHAnsi"/>
          <w:sz w:val="26"/>
          <w:szCs w:val="26"/>
        </w:rPr>
        <w:fldChar w:fldCharType="end"/>
      </w:r>
      <w:r w:rsidR="001017FE">
        <w:rPr>
          <w:rFonts w:cstheme="minorHAnsi"/>
          <w:sz w:val="26"/>
          <w:szCs w:val="26"/>
        </w:rPr>
        <w:t xml:space="preserve">. </w:t>
      </w:r>
      <w:r w:rsidR="00C71C42" w:rsidRPr="00FD46A5">
        <w:rPr>
          <w:rFonts w:cstheme="minorHAnsi"/>
          <w:sz w:val="26"/>
          <w:szCs w:val="26"/>
        </w:rPr>
        <w:t>Figure</w:t>
      </w:r>
      <w:r w:rsidR="002C0634" w:rsidRPr="00FD46A5">
        <w:rPr>
          <w:rFonts w:cstheme="minorHAnsi"/>
          <w:sz w:val="26"/>
          <w:szCs w:val="26"/>
        </w:rPr>
        <w:t xml:space="preserve"> </w:t>
      </w:r>
      <w:r w:rsidR="00A841E5">
        <w:rPr>
          <w:rFonts w:cstheme="minorHAnsi"/>
          <w:sz w:val="26"/>
          <w:szCs w:val="26"/>
        </w:rPr>
        <w:t>9</w:t>
      </w:r>
      <w:r w:rsidR="00C71C42" w:rsidRPr="00FD46A5">
        <w:rPr>
          <w:rFonts w:cstheme="minorHAnsi"/>
          <w:sz w:val="26"/>
          <w:szCs w:val="26"/>
        </w:rPr>
        <w:t xml:space="preserve"> </w:t>
      </w:r>
      <w:r w:rsidR="00AB23E9" w:rsidRPr="00DF4604">
        <w:rPr>
          <w:rFonts w:cstheme="minorHAnsi"/>
          <w:sz w:val="26"/>
          <w:szCs w:val="26"/>
        </w:rPr>
        <w:t>displays</w:t>
      </w:r>
      <w:r w:rsidR="00C71C42" w:rsidRPr="00DF4604">
        <w:rPr>
          <w:rFonts w:cstheme="minorHAnsi"/>
          <w:sz w:val="26"/>
          <w:szCs w:val="26"/>
        </w:rPr>
        <w:t xml:space="preserve"> </w:t>
      </w:r>
      <w:r w:rsidR="00C71C42" w:rsidRPr="00DF4604">
        <w:rPr>
          <w:rFonts w:ascii="Cambria" w:hAnsi="Cambria" w:cstheme="minorHAnsi"/>
          <w:i/>
          <w:sz w:val="26"/>
          <w:szCs w:val="26"/>
        </w:rPr>
        <w:t>H</w:t>
      </w:r>
      <w:r w:rsidR="00C71C42" w:rsidRPr="00DF4604">
        <w:rPr>
          <w:rFonts w:ascii="Cambria" w:hAnsi="Cambria" w:cstheme="minorHAnsi"/>
          <w:i/>
          <w:sz w:val="26"/>
          <w:szCs w:val="26"/>
          <w:vertAlign w:val="subscript"/>
        </w:rPr>
        <w:t>s</w:t>
      </w:r>
      <w:r w:rsidR="00C71C42" w:rsidRPr="00DF4604">
        <w:rPr>
          <w:rFonts w:ascii="Cambria" w:hAnsi="Cambria" w:cstheme="minorHAnsi"/>
          <w:i/>
          <w:sz w:val="26"/>
          <w:szCs w:val="26"/>
        </w:rPr>
        <w:t>, H</w:t>
      </w:r>
      <w:r w:rsidR="00C71C42" w:rsidRPr="00DF4604">
        <w:rPr>
          <w:rFonts w:ascii="Cambria" w:hAnsi="Cambria" w:cstheme="minorHAnsi"/>
          <w:i/>
          <w:sz w:val="26"/>
          <w:szCs w:val="26"/>
          <w:vertAlign w:val="subscript"/>
        </w:rPr>
        <w:t>l</w:t>
      </w:r>
      <w:r w:rsidR="00456200" w:rsidRPr="00DF4604">
        <w:rPr>
          <w:rFonts w:cstheme="minorHAnsi"/>
          <w:sz w:val="26"/>
          <w:szCs w:val="26"/>
        </w:rPr>
        <w:t xml:space="preserve"> and </w:t>
      </w:r>
      <w:r w:rsidR="00456200" w:rsidRPr="00DF4604">
        <w:rPr>
          <w:rFonts w:ascii="Cambria" w:hAnsi="Cambria" w:cstheme="minorHAnsi"/>
          <w:i/>
          <w:sz w:val="26"/>
          <w:szCs w:val="26"/>
        </w:rPr>
        <w:t>τ</w:t>
      </w:r>
      <w:r w:rsidR="00C71C42" w:rsidRPr="00DF4604">
        <w:rPr>
          <w:rFonts w:cstheme="minorHAnsi"/>
          <w:sz w:val="26"/>
          <w:szCs w:val="26"/>
        </w:rPr>
        <w:t xml:space="preserve"> distributions </w:t>
      </w:r>
      <w:r w:rsidR="00975DD5" w:rsidRPr="00DF4604">
        <w:rPr>
          <w:rFonts w:cstheme="minorHAnsi"/>
          <w:sz w:val="26"/>
          <w:szCs w:val="26"/>
        </w:rPr>
        <w:t>during pre-, post- and midst- conditions over the passage of 9 extratropical cyclones</w:t>
      </w:r>
      <w:r w:rsidR="001017FE" w:rsidRPr="00DF4604">
        <w:rPr>
          <w:rFonts w:cstheme="minorHAnsi"/>
          <w:sz w:val="26"/>
          <w:szCs w:val="26"/>
        </w:rPr>
        <w:t xml:space="preserve"> during the voyage</w:t>
      </w:r>
      <w:r w:rsidR="004657F1" w:rsidRPr="00DF4604">
        <w:rPr>
          <w:rFonts w:cstheme="minorHAnsi"/>
          <w:sz w:val="26"/>
          <w:szCs w:val="26"/>
        </w:rPr>
        <w:t>.</w:t>
      </w:r>
      <w:r w:rsidR="00197E1C" w:rsidRPr="00DF4604">
        <w:rPr>
          <w:rFonts w:cstheme="minorHAnsi"/>
          <w:sz w:val="26"/>
          <w:szCs w:val="26"/>
        </w:rPr>
        <w:t xml:space="preserve"> </w:t>
      </w:r>
      <w:r w:rsidR="00EB5113" w:rsidRPr="00DF4604">
        <w:rPr>
          <w:rFonts w:cstheme="minorHAnsi"/>
          <w:sz w:val="26"/>
          <w:szCs w:val="26"/>
        </w:rPr>
        <w:t xml:space="preserve">In </w:t>
      </w:r>
      <w:r w:rsidR="00E93B21" w:rsidRPr="00DF4604">
        <w:rPr>
          <w:rFonts w:cstheme="minorHAnsi"/>
          <w:sz w:val="26"/>
          <w:szCs w:val="26"/>
        </w:rPr>
        <w:t>all the 9</w:t>
      </w:r>
      <w:r w:rsidR="001C392D" w:rsidRPr="00DF4604">
        <w:rPr>
          <w:rFonts w:cstheme="minorHAnsi"/>
          <w:sz w:val="26"/>
          <w:szCs w:val="26"/>
        </w:rPr>
        <w:t xml:space="preserve"> cases, </w:t>
      </w:r>
      <w:bookmarkStart w:id="1" w:name="_Hlk524011522"/>
      <w:r w:rsidR="00236CB3" w:rsidRPr="00DF4604">
        <w:rPr>
          <w:rFonts w:ascii="Cambria" w:hAnsi="Cambria" w:cstheme="minorHAnsi"/>
          <w:i/>
          <w:sz w:val="26"/>
          <w:szCs w:val="26"/>
        </w:rPr>
        <w:t>ΔT</w:t>
      </w:r>
      <w:bookmarkEnd w:id="1"/>
      <w:r w:rsidR="00CE6058" w:rsidRPr="00DF4604">
        <w:rPr>
          <w:rFonts w:cstheme="minorHAnsi"/>
          <w:sz w:val="26"/>
          <w:szCs w:val="26"/>
        </w:rPr>
        <w:t xml:space="preserve"> rise</w:t>
      </w:r>
      <w:r w:rsidR="001C392D" w:rsidRPr="00DF4604">
        <w:rPr>
          <w:rFonts w:cstheme="minorHAnsi"/>
          <w:sz w:val="26"/>
          <w:szCs w:val="26"/>
        </w:rPr>
        <w:t>s</w:t>
      </w:r>
      <w:r w:rsidR="00CE6058" w:rsidRPr="00DF4604">
        <w:rPr>
          <w:rFonts w:cstheme="minorHAnsi"/>
          <w:sz w:val="26"/>
          <w:szCs w:val="26"/>
        </w:rPr>
        <w:t xml:space="preserve"> during midst- conditions</w:t>
      </w:r>
      <w:r w:rsidR="00261869" w:rsidRPr="00DF4604">
        <w:rPr>
          <w:rFonts w:cstheme="minorHAnsi"/>
          <w:sz w:val="26"/>
          <w:szCs w:val="26"/>
        </w:rPr>
        <w:t xml:space="preserve"> followed by a sharp decrease after the cold front </w:t>
      </w:r>
      <w:r w:rsidR="00C50A95" w:rsidRPr="00DF4604">
        <w:rPr>
          <w:rFonts w:cstheme="minorHAnsi"/>
          <w:sz w:val="26"/>
          <w:szCs w:val="26"/>
        </w:rPr>
        <w:t>arrives</w:t>
      </w:r>
      <w:r w:rsidR="00EF44CD" w:rsidRPr="00DF4604">
        <w:rPr>
          <w:rFonts w:cstheme="minorHAnsi"/>
          <w:sz w:val="26"/>
          <w:szCs w:val="26"/>
        </w:rPr>
        <w:t xml:space="preserve"> </w:t>
      </w:r>
      <w:r w:rsidR="00A45D34" w:rsidRPr="00DF4604">
        <w:rPr>
          <w:rFonts w:cstheme="minorHAnsi"/>
          <w:sz w:val="26"/>
          <w:szCs w:val="26"/>
        </w:rPr>
        <w:t>(figures not included)</w:t>
      </w:r>
      <w:r w:rsidR="0011052C" w:rsidRPr="00DF4604">
        <w:rPr>
          <w:rFonts w:cstheme="minorHAnsi"/>
          <w:sz w:val="26"/>
          <w:szCs w:val="26"/>
        </w:rPr>
        <w:t xml:space="preserve">. </w:t>
      </w:r>
      <w:r w:rsidR="007B2194" w:rsidRPr="00DF4604">
        <w:rPr>
          <w:rFonts w:ascii="Cambria Math" w:hAnsi="Cambria Math" w:cstheme="minorHAnsi"/>
          <w:noProof/>
          <w:sz w:val="26"/>
          <w:szCs w:val="26"/>
        </w:rPr>
        <w:t>γ</w:t>
      </w:r>
      <w:r w:rsidR="00B41AB4" w:rsidRPr="00DF4604">
        <w:rPr>
          <w:rFonts w:cstheme="minorHAnsi"/>
          <w:i/>
          <w:noProof/>
          <w:sz w:val="26"/>
          <w:szCs w:val="26"/>
          <w:vertAlign w:val="subscript"/>
        </w:rPr>
        <w:t xml:space="preserve">w </w:t>
      </w:r>
      <w:r w:rsidR="00B41AB4" w:rsidRPr="00DF4604">
        <w:rPr>
          <w:rFonts w:cstheme="minorHAnsi"/>
          <w:sz w:val="26"/>
          <w:szCs w:val="26"/>
        </w:rPr>
        <w:t xml:space="preserve">is observed to </w:t>
      </w:r>
      <w:r w:rsidR="00EF44CD" w:rsidRPr="00DF4604">
        <w:rPr>
          <w:rFonts w:cstheme="minorHAnsi"/>
          <w:sz w:val="26"/>
          <w:szCs w:val="26"/>
        </w:rPr>
        <w:t>rise</w:t>
      </w:r>
      <w:r w:rsidR="00B41AB4" w:rsidRPr="00DF4604">
        <w:rPr>
          <w:rFonts w:cstheme="minorHAnsi"/>
          <w:sz w:val="26"/>
          <w:szCs w:val="26"/>
        </w:rPr>
        <w:t xml:space="preserve"> often</w:t>
      </w:r>
      <w:r w:rsidR="00EF44CD" w:rsidRPr="00DF4604">
        <w:rPr>
          <w:rFonts w:cstheme="minorHAnsi"/>
          <w:sz w:val="26"/>
          <w:szCs w:val="26"/>
        </w:rPr>
        <w:t xml:space="preserve"> during </w:t>
      </w:r>
      <w:r w:rsidR="00EF44CD" w:rsidRPr="00DF4604">
        <w:rPr>
          <w:rFonts w:cstheme="minorHAnsi"/>
          <w:noProof/>
          <w:sz w:val="26"/>
          <w:szCs w:val="26"/>
        </w:rPr>
        <w:t>post- conditions</w:t>
      </w:r>
      <w:r w:rsidR="00EF44CD" w:rsidRPr="00DF4604">
        <w:rPr>
          <w:rFonts w:cstheme="minorHAnsi"/>
          <w:sz w:val="26"/>
          <w:szCs w:val="26"/>
        </w:rPr>
        <w:t xml:space="preserve"> </w:t>
      </w:r>
      <w:r w:rsidR="00D81393" w:rsidRPr="00DF4604">
        <w:rPr>
          <w:rFonts w:cstheme="minorHAnsi"/>
          <w:sz w:val="26"/>
          <w:szCs w:val="26"/>
        </w:rPr>
        <w:t xml:space="preserve">but </w:t>
      </w:r>
      <w:r w:rsidR="00EF44CD" w:rsidRPr="00DF4604">
        <w:rPr>
          <w:rFonts w:cstheme="minorHAnsi"/>
          <w:sz w:val="26"/>
          <w:szCs w:val="26"/>
        </w:rPr>
        <w:t xml:space="preserve">no distinct pattern can be noted. </w:t>
      </w:r>
    </w:p>
    <w:p w14:paraId="192A6266" w14:textId="0EEE4B39" w:rsidR="0011052C" w:rsidRPr="00C222BF" w:rsidRDefault="00611017" w:rsidP="00C222BF">
      <w:pPr>
        <w:spacing w:line="240" w:lineRule="auto"/>
        <w:jc w:val="both"/>
        <w:rPr>
          <w:rFonts w:cstheme="minorHAnsi"/>
          <w:sz w:val="26"/>
          <w:szCs w:val="26"/>
        </w:rPr>
      </w:pPr>
      <w:r w:rsidRPr="00704024">
        <w:rPr>
          <w:rFonts w:ascii="Cambria" w:hAnsi="Cambria" w:cstheme="minorHAnsi"/>
          <w:i/>
          <w:sz w:val="26"/>
          <w:szCs w:val="26"/>
        </w:rPr>
        <w:lastRenderedPageBreak/>
        <w:t>U</w:t>
      </w:r>
      <w:r w:rsidR="00236CB3" w:rsidRPr="00704024">
        <w:rPr>
          <w:rFonts w:ascii="Cambria" w:hAnsi="Cambria" w:cstheme="minorHAnsi"/>
          <w:i/>
          <w:sz w:val="26"/>
          <w:szCs w:val="26"/>
          <w:vertAlign w:val="subscript"/>
        </w:rPr>
        <w:t>10</w:t>
      </w:r>
      <w:r w:rsidRPr="00611017">
        <w:rPr>
          <w:rFonts w:cstheme="minorHAnsi"/>
          <w:sz w:val="26"/>
          <w:szCs w:val="26"/>
        </w:rPr>
        <w:t xml:space="preserve"> </w:t>
      </w:r>
      <w:r w:rsidR="00456200" w:rsidRPr="00FD46A5">
        <w:rPr>
          <w:rFonts w:cstheme="minorHAnsi"/>
          <w:sz w:val="26"/>
          <w:szCs w:val="26"/>
        </w:rPr>
        <w:t xml:space="preserve">and </w:t>
      </w:r>
      <w:r w:rsidR="00456200" w:rsidRPr="00704024">
        <w:rPr>
          <w:rFonts w:ascii="Cambria" w:hAnsi="Cambria" w:cstheme="minorHAnsi"/>
          <w:i/>
          <w:sz w:val="26"/>
          <w:szCs w:val="26"/>
        </w:rPr>
        <w:t>τ</w:t>
      </w:r>
      <w:r w:rsidR="001C392D" w:rsidRPr="00FD46A5">
        <w:rPr>
          <w:rFonts w:cstheme="minorHAnsi"/>
          <w:sz w:val="26"/>
          <w:szCs w:val="26"/>
        </w:rPr>
        <w:t xml:space="preserve"> </w:t>
      </w:r>
      <w:r w:rsidR="0011052C" w:rsidRPr="00FD46A5">
        <w:rPr>
          <w:rFonts w:cstheme="minorHAnsi"/>
          <w:sz w:val="26"/>
          <w:szCs w:val="26"/>
        </w:rPr>
        <w:t xml:space="preserve">increase </w:t>
      </w:r>
      <w:r w:rsidR="001C392D" w:rsidRPr="00FD46A5">
        <w:rPr>
          <w:rFonts w:cstheme="minorHAnsi"/>
          <w:sz w:val="26"/>
          <w:szCs w:val="26"/>
        </w:rPr>
        <w:t xml:space="preserve">during midst- conditions </w:t>
      </w:r>
      <w:r w:rsidR="00F80F21">
        <w:rPr>
          <w:rFonts w:cstheme="minorHAnsi"/>
          <w:sz w:val="26"/>
          <w:szCs w:val="26"/>
        </w:rPr>
        <w:t xml:space="preserve">as compared to </w:t>
      </w:r>
      <w:r w:rsidR="00F80F21" w:rsidRPr="000A1CD2">
        <w:rPr>
          <w:rFonts w:cstheme="minorHAnsi"/>
          <w:noProof/>
          <w:sz w:val="26"/>
          <w:szCs w:val="26"/>
        </w:rPr>
        <w:t>pre- conditions</w:t>
      </w:r>
      <w:r w:rsidR="00F80F21">
        <w:rPr>
          <w:rFonts w:cstheme="minorHAnsi"/>
          <w:sz w:val="26"/>
          <w:szCs w:val="26"/>
        </w:rPr>
        <w:t xml:space="preserve"> and then</w:t>
      </w:r>
      <w:r w:rsidR="001C392D" w:rsidRPr="00FD46A5">
        <w:rPr>
          <w:rFonts w:cstheme="minorHAnsi"/>
          <w:sz w:val="26"/>
          <w:szCs w:val="26"/>
        </w:rPr>
        <w:t xml:space="preserve"> decrease in </w:t>
      </w:r>
      <w:r w:rsidR="001C392D" w:rsidRPr="000A1CD2">
        <w:rPr>
          <w:rFonts w:cstheme="minorHAnsi"/>
          <w:noProof/>
          <w:sz w:val="26"/>
          <w:szCs w:val="26"/>
        </w:rPr>
        <w:t>post- conditions</w:t>
      </w:r>
      <w:r w:rsidR="001C392D" w:rsidRPr="00FD46A5">
        <w:rPr>
          <w:rFonts w:cstheme="minorHAnsi"/>
          <w:sz w:val="26"/>
          <w:szCs w:val="26"/>
        </w:rPr>
        <w:t xml:space="preserve"> in most of the cases.</w:t>
      </w:r>
      <w:r w:rsidR="00920F55" w:rsidRPr="00FD46A5">
        <w:rPr>
          <w:rFonts w:cstheme="minorHAnsi"/>
          <w:sz w:val="26"/>
          <w:szCs w:val="26"/>
        </w:rPr>
        <w:t xml:space="preserve"> Mean </w:t>
      </w:r>
      <w:r w:rsidR="00236CB3" w:rsidRPr="00704024">
        <w:rPr>
          <w:rFonts w:ascii="Cambria" w:hAnsi="Cambria" w:cstheme="minorHAnsi"/>
          <w:i/>
          <w:sz w:val="26"/>
          <w:szCs w:val="26"/>
        </w:rPr>
        <w:t>τ</w:t>
      </w:r>
      <w:r w:rsidR="00920F55" w:rsidRPr="00FD46A5">
        <w:rPr>
          <w:rFonts w:cstheme="minorHAnsi"/>
          <w:sz w:val="26"/>
          <w:szCs w:val="26"/>
        </w:rPr>
        <w:t xml:space="preserve"> increases from 0.18 </w:t>
      </w:r>
      <w:r w:rsidR="00920F55" w:rsidRPr="00FD46A5">
        <w:rPr>
          <w:rFonts w:eastAsia="Noto Sans CJK SC Regular" w:cstheme="minorHAnsi"/>
          <w:kern w:val="1"/>
          <w:sz w:val="26"/>
          <w:szCs w:val="26"/>
          <w:lang w:eastAsia="zh-CN" w:bidi="hi-IN"/>
        </w:rPr>
        <w:t>Nm</w:t>
      </w:r>
      <w:r w:rsidR="00920F55" w:rsidRPr="00FD46A5">
        <w:rPr>
          <w:rFonts w:eastAsia="Noto Sans CJK SC Regular" w:cstheme="minorHAnsi"/>
          <w:kern w:val="1"/>
          <w:sz w:val="26"/>
          <w:szCs w:val="26"/>
          <w:vertAlign w:val="superscript"/>
          <w:lang w:eastAsia="zh-CN" w:bidi="hi-IN"/>
        </w:rPr>
        <w:t>-2</w:t>
      </w:r>
      <w:r w:rsidR="00920F55" w:rsidRPr="00FD46A5">
        <w:rPr>
          <w:rFonts w:eastAsia="Noto Sans CJK SC Regular" w:cstheme="minorHAnsi"/>
          <w:kern w:val="1"/>
          <w:sz w:val="26"/>
          <w:szCs w:val="26"/>
          <w:lang w:eastAsia="zh-CN" w:bidi="hi-IN"/>
        </w:rPr>
        <w:t xml:space="preserve"> in </w:t>
      </w:r>
      <w:r w:rsidR="00920F55" w:rsidRPr="000A1CD2">
        <w:rPr>
          <w:rFonts w:eastAsia="Noto Sans CJK SC Regular" w:cstheme="minorHAnsi"/>
          <w:noProof/>
          <w:kern w:val="1"/>
          <w:sz w:val="26"/>
          <w:szCs w:val="26"/>
          <w:lang w:eastAsia="zh-CN" w:bidi="hi-IN"/>
        </w:rPr>
        <w:t>pre- conditions</w:t>
      </w:r>
      <w:r w:rsidR="00920F55" w:rsidRPr="00FD46A5">
        <w:rPr>
          <w:rFonts w:eastAsia="Noto Sans CJK SC Regular" w:cstheme="minorHAnsi"/>
          <w:kern w:val="1"/>
          <w:sz w:val="26"/>
          <w:szCs w:val="26"/>
          <w:lang w:eastAsia="zh-CN" w:bidi="hi-IN"/>
        </w:rPr>
        <w:t xml:space="preserve"> to 0.3 Nm</w:t>
      </w:r>
      <w:r w:rsidR="00920F55" w:rsidRPr="00FD46A5">
        <w:rPr>
          <w:rFonts w:eastAsia="Noto Sans CJK SC Regular" w:cstheme="minorHAnsi"/>
          <w:kern w:val="1"/>
          <w:sz w:val="26"/>
          <w:szCs w:val="26"/>
          <w:vertAlign w:val="superscript"/>
          <w:lang w:eastAsia="zh-CN" w:bidi="hi-IN"/>
        </w:rPr>
        <w:t>-2</w:t>
      </w:r>
      <w:r w:rsidR="00920F55" w:rsidRPr="00FD46A5">
        <w:rPr>
          <w:rFonts w:eastAsia="Noto Sans CJK SC Regular" w:cstheme="minorHAnsi"/>
          <w:kern w:val="1"/>
          <w:sz w:val="26"/>
          <w:szCs w:val="26"/>
          <w:lang w:eastAsia="zh-CN" w:bidi="hi-IN"/>
        </w:rPr>
        <w:t xml:space="preserve"> </w:t>
      </w:r>
      <w:r w:rsidR="00424F86" w:rsidRPr="00FD46A5">
        <w:rPr>
          <w:rFonts w:eastAsia="Noto Sans CJK SC Regular" w:cstheme="minorHAnsi"/>
          <w:noProof/>
          <w:kern w:val="1"/>
          <w:sz w:val="26"/>
          <w:szCs w:val="26"/>
          <w:lang w:eastAsia="zh-CN" w:bidi="hi-IN"/>
        </w:rPr>
        <w:t>in the</w:t>
      </w:r>
      <w:r w:rsidR="00920F55" w:rsidRPr="00FD46A5">
        <w:rPr>
          <w:rFonts w:eastAsia="Noto Sans CJK SC Regular" w:cstheme="minorHAnsi"/>
          <w:kern w:val="1"/>
          <w:sz w:val="26"/>
          <w:szCs w:val="26"/>
          <w:lang w:eastAsia="zh-CN" w:bidi="hi-IN"/>
        </w:rPr>
        <w:t xml:space="preserve"> </w:t>
      </w:r>
      <w:r w:rsidR="00920F55" w:rsidRPr="00FD46A5">
        <w:rPr>
          <w:rFonts w:eastAsia="Noto Sans CJK SC Regular" w:cstheme="minorHAnsi"/>
          <w:noProof/>
          <w:kern w:val="1"/>
          <w:sz w:val="26"/>
          <w:szCs w:val="26"/>
          <w:lang w:eastAsia="zh-CN" w:bidi="hi-IN"/>
        </w:rPr>
        <w:t>midst</w:t>
      </w:r>
      <w:r w:rsidR="00920F55" w:rsidRPr="00FD46A5">
        <w:rPr>
          <w:rFonts w:eastAsia="Noto Sans CJK SC Regular" w:cstheme="minorHAnsi"/>
          <w:kern w:val="1"/>
          <w:sz w:val="26"/>
          <w:szCs w:val="26"/>
          <w:lang w:eastAsia="zh-CN" w:bidi="hi-IN"/>
        </w:rPr>
        <w:t>- and then fall back again to 0.24 Nm</w:t>
      </w:r>
      <w:r w:rsidR="00920F55" w:rsidRPr="00FD46A5">
        <w:rPr>
          <w:rFonts w:eastAsia="Noto Sans CJK SC Regular" w:cstheme="minorHAnsi"/>
          <w:kern w:val="1"/>
          <w:sz w:val="26"/>
          <w:szCs w:val="26"/>
          <w:vertAlign w:val="superscript"/>
          <w:lang w:eastAsia="zh-CN" w:bidi="hi-IN"/>
        </w:rPr>
        <w:t>-2</w:t>
      </w:r>
      <w:r w:rsidR="00197E1C" w:rsidRPr="00FD46A5">
        <w:rPr>
          <w:rFonts w:eastAsia="Noto Sans CJK SC Regular" w:cstheme="minorHAnsi"/>
          <w:kern w:val="1"/>
          <w:sz w:val="26"/>
          <w:szCs w:val="26"/>
          <w:lang w:eastAsia="zh-CN" w:bidi="hi-IN"/>
        </w:rPr>
        <w:t xml:space="preserve"> implying</w:t>
      </w:r>
      <w:r w:rsidR="00424F86" w:rsidRPr="00FD46A5">
        <w:rPr>
          <w:rFonts w:eastAsia="Noto Sans CJK SC Regular" w:cstheme="minorHAnsi"/>
          <w:kern w:val="1"/>
          <w:sz w:val="26"/>
          <w:szCs w:val="26"/>
          <w:lang w:eastAsia="zh-CN" w:bidi="hi-IN"/>
        </w:rPr>
        <w:t xml:space="preserve"> an</w:t>
      </w:r>
      <w:r w:rsidR="00197E1C" w:rsidRPr="00FD46A5">
        <w:rPr>
          <w:rFonts w:eastAsia="Noto Sans CJK SC Regular" w:cstheme="minorHAnsi"/>
          <w:kern w:val="1"/>
          <w:sz w:val="26"/>
          <w:szCs w:val="26"/>
          <w:lang w:eastAsia="zh-CN" w:bidi="hi-IN"/>
        </w:rPr>
        <w:t xml:space="preserve"> </w:t>
      </w:r>
      <w:r w:rsidR="00197E1C" w:rsidRPr="00FD46A5">
        <w:rPr>
          <w:rFonts w:eastAsia="Noto Sans CJK SC Regular" w:cstheme="minorHAnsi"/>
          <w:noProof/>
          <w:kern w:val="1"/>
          <w:sz w:val="26"/>
          <w:szCs w:val="26"/>
          <w:lang w:eastAsia="zh-CN" w:bidi="hi-IN"/>
        </w:rPr>
        <w:t>increase</w:t>
      </w:r>
      <w:r w:rsidR="00197E1C" w:rsidRPr="00FD46A5">
        <w:rPr>
          <w:rFonts w:eastAsia="Noto Sans CJK SC Regular" w:cstheme="minorHAnsi"/>
          <w:kern w:val="1"/>
          <w:sz w:val="26"/>
          <w:szCs w:val="26"/>
          <w:lang w:eastAsia="zh-CN" w:bidi="hi-IN"/>
        </w:rPr>
        <w:t xml:space="preserve"> in </w:t>
      </w:r>
      <w:r w:rsidRPr="00704024">
        <w:rPr>
          <w:rFonts w:ascii="Cambria" w:eastAsia="Noto Sans CJK SC Regular" w:hAnsi="Cambria" w:cstheme="minorHAnsi"/>
          <w:i/>
          <w:kern w:val="1"/>
          <w:sz w:val="26"/>
          <w:szCs w:val="26"/>
          <w:lang w:eastAsia="zh-CN" w:bidi="hi-IN"/>
        </w:rPr>
        <w:t>U</w:t>
      </w:r>
      <w:r w:rsidR="00236CB3" w:rsidRPr="00704024">
        <w:rPr>
          <w:rFonts w:ascii="Cambria" w:eastAsia="Noto Sans CJK SC Regular" w:hAnsi="Cambria" w:cstheme="minorHAnsi"/>
          <w:i/>
          <w:kern w:val="1"/>
          <w:sz w:val="26"/>
          <w:szCs w:val="26"/>
          <w:vertAlign w:val="subscript"/>
          <w:lang w:eastAsia="zh-CN" w:bidi="hi-IN"/>
        </w:rPr>
        <w:t>10</w:t>
      </w:r>
      <w:r w:rsidR="00197E1C" w:rsidRPr="00FD46A5">
        <w:rPr>
          <w:rFonts w:eastAsia="Noto Sans CJK SC Regular" w:cstheme="minorHAnsi"/>
          <w:kern w:val="1"/>
          <w:sz w:val="26"/>
          <w:szCs w:val="26"/>
          <w:lang w:eastAsia="zh-CN" w:bidi="hi-IN"/>
        </w:rPr>
        <w:t xml:space="preserve"> and stress corresponding to the front</w:t>
      </w:r>
      <w:r w:rsidR="00C50A95">
        <w:rPr>
          <w:rFonts w:eastAsia="Noto Sans CJK SC Regular" w:cstheme="minorHAnsi"/>
          <w:kern w:val="1"/>
          <w:sz w:val="26"/>
          <w:szCs w:val="26"/>
          <w:lang w:eastAsia="zh-CN" w:bidi="hi-IN"/>
        </w:rPr>
        <w:t>al</w:t>
      </w:r>
      <w:r w:rsidR="00197E1C" w:rsidRPr="00FD46A5">
        <w:rPr>
          <w:rFonts w:eastAsia="Noto Sans CJK SC Regular" w:cstheme="minorHAnsi"/>
          <w:kern w:val="1"/>
          <w:sz w:val="26"/>
          <w:szCs w:val="26"/>
          <w:lang w:eastAsia="zh-CN" w:bidi="hi-IN"/>
        </w:rPr>
        <w:t xml:space="preserve"> passage</w:t>
      </w:r>
      <w:r w:rsidR="00920F55" w:rsidRPr="00FD46A5">
        <w:rPr>
          <w:rFonts w:eastAsia="Noto Sans CJK SC Regular" w:cstheme="minorHAnsi"/>
          <w:kern w:val="1"/>
          <w:sz w:val="26"/>
          <w:szCs w:val="26"/>
          <w:lang w:eastAsia="zh-CN" w:bidi="hi-IN"/>
        </w:rPr>
        <w:t>.</w:t>
      </w:r>
      <w:r w:rsidR="000F510F" w:rsidRPr="00FD46A5">
        <w:rPr>
          <w:rFonts w:cstheme="minorHAnsi"/>
          <w:sz w:val="26"/>
          <w:szCs w:val="26"/>
        </w:rPr>
        <w:t xml:space="preserve"> </w:t>
      </w:r>
      <w:r w:rsidR="00F80F21">
        <w:rPr>
          <w:rFonts w:cstheme="minorHAnsi"/>
          <w:sz w:val="26"/>
          <w:szCs w:val="26"/>
        </w:rPr>
        <w:t>Despite</w:t>
      </w:r>
      <w:r w:rsidR="00A20D84" w:rsidRPr="00FD46A5">
        <w:rPr>
          <w:rFonts w:cstheme="minorHAnsi"/>
          <w:sz w:val="26"/>
          <w:szCs w:val="26"/>
        </w:rPr>
        <w:t xml:space="preserve"> </w:t>
      </w:r>
      <w:r w:rsidR="00F80F21">
        <w:rPr>
          <w:rFonts w:cstheme="minorHAnsi"/>
          <w:sz w:val="26"/>
          <w:szCs w:val="26"/>
        </w:rPr>
        <w:t xml:space="preserve">the increasing </w:t>
      </w:r>
      <w:r w:rsidRPr="00DF4604">
        <w:rPr>
          <w:rFonts w:ascii="Cambria" w:hAnsi="Cambria" w:cstheme="minorHAnsi"/>
          <w:i/>
          <w:sz w:val="26"/>
          <w:szCs w:val="26"/>
        </w:rPr>
        <w:t>U</w:t>
      </w:r>
      <w:r w:rsidR="00236CB3" w:rsidRPr="00DF4604">
        <w:rPr>
          <w:rFonts w:ascii="Cambria" w:hAnsi="Cambria" w:cstheme="minorHAnsi"/>
          <w:i/>
          <w:sz w:val="26"/>
          <w:szCs w:val="26"/>
          <w:vertAlign w:val="subscript"/>
        </w:rPr>
        <w:t>10</w:t>
      </w:r>
      <w:r w:rsidR="00F80F21" w:rsidRPr="00DF4604">
        <w:rPr>
          <w:rFonts w:cstheme="minorHAnsi"/>
          <w:sz w:val="26"/>
          <w:szCs w:val="26"/>
        </w:rPr>
        <w:t xml:space="preserve">, </w:t>
      </w:r>
      <w:r w:rsidR="00197E1C" w:rsidRPr="00DF4604">
        <w:rPr>
          <w:rFonts w:cstheme="minorHAnsi"/>
          <w:sz w:val="26"/>
          <w:szCs w:val="26"/>
        </w:rPr>
        <w:t xml:space="preserve">both </w:t>
      </w:r>
      <w:r w:rsidR="002D32B4" w:rsidRPr="00DF4604">
        <w:rPr>
          <w:rFonts w:ascii="Cambria" w:hAnsi="Cambria" w:cstheme="minorHAnsi"/>
          <w:i/>
          <w:sz w:val="26"/>
          <w:szCs w:val="26"/>
        </w:rPr>
        <w:t>H</w:t>
      </w:r>
      <w:r w:rsidR="002D32B4" w:rsidRPr="00DF4604">
        <w:rPr>
          <w:rFonts w:ascii="Cambria" w:hAnsi="Cambria" w:cstheme="minorHAnsi"/>
          <w:i/>
          <w:sz w:val="26"/>
          <w:szCs w:val="26"/>
          <w:vertAlign w:val="subscript"/>
        </w:rPr>
        <w:t>s</w:t>
      </w:r>
      <w:r w:rsidR="00A20D84" w:rsidRPr="00DF4604">
        <w:rPr>
          <w:rFonts w:cstheme="minorHAnsi"/>
          <w:sz w:val="26"/>
          <w:szCs w:val="26"/>
        </w:rPr>
        <w:t xml:space="preserve"> and </w:t>
      </w:r>
      <w:r w:rsidR="00256B52" w:rsidRPr="00DF4604">
        <w:rPr>
          <w:rFonts w:ascii="Cambria" w:hAnsi="Cambria" w:cstheme="minorHAnsi"/>
          <w:i/>
          <w:sz w:val="26"/>
          <w:szCs w:val="26"/>
        </w:rPr>
        <w:t>H</w:t>
      </w:r>
      <w:r w:rsidR="00256B52" w:rsidRPr="00DF4604">
        <w:rPr>
          <w:rFonts w:ascii="Cambria" w:hAnsi="Cambria" w:cstheme="minorHAnsi"/>
          <w:i/>
          <w:sz w:val="26"/>
          <w:szCs w:val="26"/>
          <w:vertAlign w:val="subscript"/>
        </w:rPr>
        <w:t>l</w:t>
      </w:r>
      <w:r w:rsidR="00A20D84" w:rsidRPr="00DF4604">
        <w:rPr>
          <w:rFonts w:cstheme="minorHAnsi"/>
          <w:sz w:val="26"/>
          <w:szCs w:val="26"/>
        </w:rPr>
        <w:t xml:space="preserve"> values decline </w:t>
      </w:r>
      <w:r w:rsidR="00197E1C" w:rsidRPr="00DF4604">
        <w:rPr>
          <w:rFonts w:cstheme="minorHAnsi"/>
          <w:sz w:val="26"/>
          <w:szCs w:val="26"/>
        </w:rPr>
        <w:t xml:space="preserve">significantly </w:t>
      </w:r>
      <w:r w:rsidR="00A20D84" w:rsidRPr="00DF4604">
        <w:rPr>
          <w:rFonts w:cstheme="minorHAnsi"/>
          <w:sz w:val="26"/>
          <w:szCs w:val="26"/>
        </w:rPr>
        <w:t>during midst- conditions</w:t>
      </w:r>
      <w:r w:rsidR="00DD5B1B" w:rsidRPr="00DF4604">
        <w:rPr>
          <w:rFonts w:cstheme="minorHAnsi"/>
          <w:sz w:val="26"/>
          <w:szCs w:val="26"/>
        </w:rPr>
        <w:t>.</w:t>
      </w:r>
      <w:r w:rsidR="00A20D84" w:rsidRPr="00DF4604">
        <w:rPr>
          <w:rFonts w:cstheme="minorHAnsi"/>
          <w:sz w:val="26"/>
          <w:szCs w:val="26"/>
        </w:rPr>
        <w:t xml:space="preserve"> </w:t>
      </w:r>
      <w:r w:rsidR="00FC4D09" w:rsidRPr="00DF4604">
        <w:rPr>
          <w:rFonts w:cstheme="minorHAnsi"/>
          <w:sz w:val="26"/>
          <w:szCs w:val="26"/>
          <w:lang w:val="en-US"/>
        </w:rPr>
        <w:t xml:space="preserve">The reduction in </w:t>
      </w:r>
      <w:r w:rsidR="00DD5B1B" w:rsidRPr="00DF4604">
        <w:rPr>
          <w:rFonts w:ascii="Cambria" w:hAnsi="Cambria" w:cstheme="minorHAnsi"/>
          <w:i/>
          <w:sz w:val="26"/>
          <w:szCs w:val="26"/>
        </w:rPr>
        <w:t>H</w:t>
      </w:r>
      <w:r w:rsidR="00DD5B1B" w:rsidRPr="00DF4604">
        <w:rPr>
          <w:rFonts w:ascii="Cambria" w:hAnsi="Cambria" w:cstheme="minorHAnsi"/>
          <w:i/>
          <w:sz w:val="26"/>
          <w:szCs w:val="26"/>
          <w:vertAlign w:val="subscript"/>
        </w:rPr>
        <w:t>s</w:t>
      </w:r>
      <w:r w:rsidR="00FC4D09" w:rsidRPr="00DF4604">
        <w:rPr>
          <w:rFonts w:cstheme="minorHAnsi"/>
          <w:sz w:val="26"/>
          <w:szCs w:val="26"/>
          <w:lang w:val="en-US"/>
        </w:rPr>
        <w:t xml:space="preserve"> is due to a rise in </w:t>
      </w:r>
      <w:r w:rsidR="00DD5B1B" w:rsidRPr="00DF4604">
        <w:rPr>
          <w:rFonts w:ascii="Cambria" w:hAnsi="Cambria" w:cstheme="minorHAnsi"/>
          <w:i/>
          <w:sz w:val="26"/>
          <w:szCs w:val="26"/>
        </w:rPr>
        <w:t>T</w:t>
      </w:r>
      <w:r w:rsidR="00DD5B1B" w:rsidRPr="00DF4604">
        <w:rPr>
          <w:rFonts w:ascii="Cambria" w:hAnsi="Cambria" w:cstheme="minorHAnsi"/>
          <w:i/>
          <w:sz w:val="26"/>
          <w:szCs w:val="26"/>
          <w:vertAlign w:val="subscript"/>
        </w:rPr>
        <w:t>a</w:t>
      </w:r>
      <w:r w:rsidR="00FC4D09" w:rsidRPr="00DF4604">
        <w:rPr>
          <w:rFonts w:cstheme="minorHAnsi"/>
          <w:sz w:val="26"/>
          <w:szCs w:val="26"/>
          <w:lang w:val="en-US"/>
        </w:rPr>
        <w:t xml:space="preserve">, which reduces and sometime changes the sign of </w:t>
      </w:r>
      <w:r w:rsidR="00DD5B1B" w:rsidRPr="00DF4604">
        <w:rPr>
          <w:rFonts w:ascii="Cambria" w:hAnsi="Cambria" w:cstheme="minorHAnsi"/>
          <w:i/>
          <w:sz w:val="26"/>
          <w:szCs w:val="26"/>
        </w:rPr>
        <w:t>ΔT</w:t>
      </w:r>
      <w:r w:rsidR="00FC4D09" w:rsidRPr="00DF4604">
        <w:rPr>
          <w:rFonts w:cstheme="minorHAnsi"/>
          <w:sz w:val="26"/>
          <w:szCs w:val="26"/>
          <w:lang w:val="en-US"/>
        </w:rPr>
        <w:t xml:space="preserve">. Likewise, the reduction of </w:t>
      </w:r>
      <w:r w:rsidR="00DD5B1B" w:rsidRPr="00DF4604">
        <w:rPr>
          <w:rFonts w:ascii="Cambria" w:hAnsi="Cambria" w:cstheme="minorHAnsi"/>
          <w:i/>
          <w:sz w:val="26"/>
          <w:szCs w:val="26"/>
        </w:rPr>
        <w:t>H</w:t>
      </w:r>
      <w:r w:rsidR="00DD5B1B" w:rsidRPr="00DF4604">
        <w:rPr>
          <w:rFonts w:ascii="Cambria" w:hAnsi="Cambria" w:cstheme="minorHAnsi"/>
          <w:i/>
          <w:sz w:val="26"/>
          <w:szCs w:val="26"/>
          <w:vertAlign w:val="subscript"/>
        </w:rPr>
        <w:t>l</w:t>
      </w:r>
      <w:r w:rsidR="00DD5B1B" w:rsidRPr="00DF4604">
        <w:rPr>
          <w:rFonts w:cstheme="minorHAnsi"/>
          <w:sz w:val="26"/>
          <w:szCs w:val="26"/>
        </w:rPr>
        <w:t xml:space="preserve"> </w:t>
      </w:r>
      <w:r w:rsidR="00FC4D09" w:rsidRPr="00DF4604">
        <w:rPr>
          <w:rFonts w:cstheme="minorHAnsi"/>
          <w:sz w:val="26"/>
          <w:szCs w:val="26"/>
          <w:lang w:val="en-US"/>
        </w:rPr>
        <w:t>is due to moistening in the warm sector, which increases</w:t>
      </w:r>
      <w:r w:rsidR="00DD5B1B" w:rsidRPr="00DF4604">
        <w:rPr>
          <w:rFonts w:cstheme="minorHAnsi"/>
          <w:sz w:val="26"/>
          <w:szCs w:val="26"/>
          <w:lang w:val="en-US"/>
        </w:rPr>
        <w:t xml:space="preserve"> </w:t>
      </w:r>
      <w:r w:rsidR="00DD5B1B" w:rsidRPr="00DF4604">
        <w:rPr>
          <w:rFonts w:ascii="Cambria" w:eastAsia="Calibri" w:hAnsi="Cambria" w:cs="Calibri"/>
          <w:i/>
          <w:iCs/>
          <w:sz w:val="26"/>
          <w:szCs w:val="26"/>
        </w:rPr>
        <w:t>q</w:t>
      </w:r>
      <w:r w:rsidR="00FC4D09" w:rsidRPr="00DF4604">
        <w:rPr>
          <w:rFonts w:cstheme="minorHAnsi"/>
          <w:sz w:val="26"/>
          <w:szCs w:val="26"/>
          <w:lang w:val="en-US"/>
        </w:rPr>
        <w:t xml:space="preserve"> and reduces and sometimes changes the sign of</w:t>
      </w:r>
      <w:r w:rsidR="00DD5B1B" w:rsidRPr="00DF4604">
        <w:rPr>
          <w:rFonts w:cstheme="minorHAnsi"/>
          <w:sz w:val="26"/>
          <w:szCs w:val="26"/>
          <w:lang w:val="en-US"/>
        </w:rPr>
        <w:t xml:space="preserve"> </w:t>
      </w:r>
      <w:r w:rsidR="00DD5B1B" w:rsidRPr="00DF4604">
        <w:rPr>
          <w:rFonts w:ascii="Cambria" w:eastAsia="Calibri" w:hAnsi="Cambria" w:cs="Calibri"/>
          <w:i/>
          <w:iCs/>
          <w:sz w:val="26"/>
          <w:szCs w:val="26"/>
        </w:rPr>
        <w:t>Δq</w:t>
      </w:r>
      <w:r w:rsidR="00FC4D09" w:rsidRPr="00DF4604">
        <w:rPr>
          <w:rFonts w:cstheme="minorHAnsi"/>
          <w:sz w:val="26"/>
          <w:szCs w:val="26"/>
          <w:lang w:val="en-US"/>
        </w:rPr>
        <w:t>. At times, the moistening causes the surface layer to saturate leading to fog formation.</w:t>
      </w:r>
      <w:r w:rsidR="00DD5B1B" w:rsidRPr="00DF4604">
        <w:rPr>
          <w:rFonts w:cstheme="minorHAnsi"/>
          <w:sz w:val="26"/>
          <w:szCs w:val="26"/>
          <w:lang w:val="en-US"/>
        </w:rPr>
        <w:t xml:space="preserve"> </w:t>
      </w:r>
      <w:r w:rsidR="00F80F21" w:rsidRPr="00DF4604">
        <w:rPr>
          <w:rFonts w:cstheme="minorHAnsi"/>
          <w:sz w:val="26"/>
          <w:szCs w:val="26"/>
        </w:rPr>
        <w:t xml:space="preserve">The </w:t>
      </w:r>
      <w:r w:rsidR="00F46B0E" w:rsidRPr="00DF4604">
        <w:rPr>
          <w:rFonts w:cstheme="minorHAnsi"/>
          <w:sz w:val="26"/>
          <w:szCs w:val="26"/>
        </w:rPr>
        <w:t xml:space="preserve">heat </w:t>
      </w:r>
      <w:r w:rsidR="00F80F21" w:rsidRPr="00DF4604">
        <w:rPr>
          <w:rFonts w:cstheme="minorHAnsi"/>
          <w:sz w:val="26"/>
          <w:szCs w:val="26"/>
        </w:rPr>
        <w:t>fluxes</w:t>
      </w:r>
      <w:r w:rsidR="00A20D84" w:rsidRPr="00DF4604">
        <w:rPr>
          <w:rFonts w:cstheme="minorHAnsi"/>
          <w:sz w:val="26"/>
          <w:szCs w:val="26"/>
        </w:rPr>
        <w:t xml:space="preserve"> </w:t>
      </w:r>
      <w:r w:rsidR="00572F2C" w:rsidRPr="00DF4604">
        <w:rPr>
          <w:rFonts w:cstheme="minorHAnsi"/>
          <w:sz w:val="26"/>
          <w:szCs w:val="26"/>
        </w:rPr>
        <w:t>rise subsequently</w:t>
      </w:r>
      <w:r w:rsidR="00A20D84" w:rsidRPr="00DF4604">
        <w:rPr>
          <w:rFonts w:cstheme="minorHAnsi"/>
          <w:sz w:val="26"/>
          <w:szCs w:val="26"/>
        </w:rPr>
        <w:t xml:space="preserve"> follow</w:t>
      </w:r>
      <w:r w:rsidR="00086D00" w:rsidRPr="00DF4604">
        <w:rPr>
          <w:rFonts w:cstheme="minorHAnsi"/>
          <w:sz w:val="26"/>
          <w:szCs w:val="26"/>
        </w:rPr>
        <w:t>ing the passage of the cold front</w:t>
      </w:r>
      <w:r w:rsidR="00A20D84" w:rsidRPr="00DF4604">
        <w:rPr>
          <w:rFonts w:cstheme="minorHAnsi"/>
          <w:sz w:val="26"/>
          <w:szCs w:val="26"/>
        </w:rPr>
        <w:t xml:space="preserve"> and </w:t>
      </w:r>
      <w:r w:rsidR="00572F2C" w:rsidRPr="00DF4604">
        <w:rPr>
          <w:rFonts w:cstheme="minorHAnsi"/>
          <w:sz w:val="26"/>
          <w:szCs w:val="26"/>
        </w:rPr>
        <w:t xml:space="preserve">a </w:t>
      </w:r>
      <w:r w:rsidR="00A20D84" w:rsidRPr="00DF4604">
        <w:rPr>
          <w:rFonts w:cstheme="minorHAnsi"/>
          <w:sz w:val="26"/>
          <w:szCs w:val="26"/>
        </w:rPr>
        <w:t>dip in</w:t>
      </w:r>
      <w:r w:rsidR="00401EFE" w:rsidRPr="00DF4604">
        <w:rPr>
          <w:rFonts w:cstheme="minorHAnsi"/>
          <w:sz w:val="26"/>
          <w:szCs w:val="26"/>
        </w:rPr>
        <w:t xml:space="preserve"> </w:t>
      </w:r>
      <w:r w:rsidR="00401EFE" w:rsidRPr="00DF4604">
        <w:rPr>
          <w:rFonts w:ascii="Cambria" w:hAnsi="Cambria" w:cstheme="minorHAnsi"/>
          <w:i/>
          <w:sz w:val="26"/>
          <w:szCs w:val="26"/>
        </w:rPr>
        <w:t>T</w:t>
      </w:r>
      <w:r w:rsidR="00401EFE" w:rsidRPr="00DF4604">
        <w:rPr>
          <w:rFonts w:ascii="Cambria" w:hAnsi="Cambria" w:cstheme="minorHAnsi"/>
          <w:i/>
          <w:sz w:val="26"/>
          <w:szCs w:val="26"/>
          <w:vertAlign w:val="subscript"/>
        </w:rPr>
        <w:t>a</w:t>
      </w:r>
      <w:r w:rsidR="00833457" w:rsidRPr="00DF4604">
        <w:rPr>
          <w:rFonts w:cstheme="minorHAnsi"/>
          <w:sz w:val="26"/>
          <w:szCs w:val="26"/>
        </w:rPr>
        <w:t xml:space="preserve"> (mean 9.6 °C in post-). </w:t>
      </w:r>
      <w:r w:rsidR="00A54651" w:rsidRPr="00DF4604">
        <w:rPr>
          <w:rFonts w:cstheme="minorHAnsi"/>
          <w:sz w:val="26"/>
          <w:szCs w:val="26"/>
        </w:rPr>
        <w:t xml:space="preserve">The mean </w:t>
      </w:r>
      <w:r w:rsidR="00A54651" w:rsidRPr="00DF4604">
        <w:rPr>
          <w:rFonts w:ascii="Cambria" w:hAnsi="Cambria" w:cstheme="minorHAnsi"/>
          <w:i/>
          <w:sz w:val="26"/>
          <w:szCs w:val="26"/>
        </w:rPr>
        <w:t>H</w:t>
      </w:r>
      <w:r w:rsidR="00A54651" w:rsidRPr="00DF4604">
        <w:rPr>
          <w:rFonts w:ascii="Cambria" w:hAnsi="Cambria" w:cstheme="minorHAnsi"/>
          <w:i/>
          <w:sz w:val="26"/>
          <w:szCs w:val="26"/>
          <w:vertAlign w:val="subscript"/>
        </w:rPr>
        <w:t>s</w:t>
      </w:r>
      <w:r w:rsidR="00A54651" w:rsidRPr="00DF4604">
        <w:rPr>
          <w:rFonts w:cstheme="minorHAnsi"/>
          <w:sz w:val="26"/>
          <w:szCs w:val="26"/>
        </w:rPr>
        <w:t xml:space="preserve"> and </w:t>
      </w:r>
      <w:r w:rsidR="00A54651" w:rsidRPr="00DF4604">
        <w:rPr>
          <w:rFonts w:ascii="Cambria" w:hAnsi="Cambria" w:cstheme="minorHAnsi"/>
          <w:i/>
          <w:sz w:val="26"/>
          <w:szCs w:val="26"/>
        </w:rPr>
        <w:t>H</w:t>
      </w:r>
      <w:r w:rsidR="00A54651" w:rsidRPr="00DF4604">
        <w:rPr>
          <w:rFonts w:ascii="Cambria" w:hAnsi="Cambria" w:cstheme="minorHAnsi"/>
          <w:i/>
          <w:sz w:val="26"/>
          <w:szCs w:val="26"/>
          <w:vertAlign w:val="subscript"/>
        </w:rPr>
        <w:t>l</w:t>
      </w:r>
      <w:r w:rsidR="00A54651" w:rsidRPr="00DF4604">
        <w:rPr>
          <w:rFonts w:cstheme="minorHAnsi"/>
          <w:sz w:val="26"/>
          <w:szCs w:val="26"/>
        </w:rPr>
        <w:t xml:space="preserve"> </w:t>
      </w:r>
      <w:r w:rsidR="008D1224" w:rsidRPr="00DF4604">
        <w:rPr>
          <w:rFonts w:cstheme="minorHAnsi"/>
          <w:sz w:val="26"/>
          <w:szCs w:val="26"/>
        </w:rPr>
        <w:t>reach a</w:t>
      </w:r>
      <w:r w:rsidR="00A54651" w:rsidRPr="00DF4604">
        <w:rPr>
          <w:rFonts w:cstheme="minorHAnsi"/>
          <w:sz w:val="26"/>
          <w:szCs w:val="26"/>
        </w:rPr>
        <w:t xml:space="preserve"> minimum </w:t>
      </w:r>
      <w:r w:rsidR="00424F86" w:rsidRPr="00DF4604">
        <w:rPr>
          <w:rFonts w:cstheme="minorHAnsi"/>
          <w:noProof/>
          <w:sz w:val="26"/>
          <w:szCs w:val="26"/>
        </w:rPr>
        <w:t>in the</w:t>
      </w:r>
      <w:r w:rsidR="00A54651" w:rsidRPr="00DF4604">
        <w:rPr>
          <w:rFonts w:cstheme="minorHAnsi"/>
          <w:sz w:val="26"/>
          <w:szCs w:val="26"/>
        </w:rPr>
        <w:t xml:space="preserve"> </w:t>
      </w:r>
      <w:r w:rsidR="00A54651" w:rsidRPr="00DF4604">
        <w:rPr>
          <w:rFonts w:cstheme="minorHAnsi"/>
          <w:noProof/>
          <w:sz w:val="26"/>
          <w:szCs w:val="26"/>
        </w:rPr>
        <w:t>midst</w:t>
      </w:r>
      <w:r w:rsidR="008D1224" w:rsidRPr="00DF4604">
        <w:rPr>
          <w:rFonts w:cstheme="minorHAnsi"/>
          <w:sz w:val="26"/>
          <w:szCs w:val="26"/>
        </w:rPr>
        <w:t>- conditions with means of</w:t>
      </w:r>
      <w:r w:rsidR="00A54651" w:rsidRPr="00DF4604">
        <w:rPr>
          <w:rFonts w:cstheme="minorHAnsi"/>
          <w:sz w:val="26"/>
          <w:szCs w:val="26"/>
        </w:rPr>
        <w:t xml:space="preserve"> -4 and 37.8 Wm</w:t>
      </w:r>
      <w:r w:rsidR="00A54651" w:rsidRPr="00DF4604">
        <w:rPr>
          <w:rFonts w:cstheme="minorHAnsi"/>
          <w:sz w:val="26"/>
          <w:szCs w:val="26"/>
          <w:vertAlign w:val="superscript"/>
        </w:rPr>
        <w:t>-</w:t>
      </w:r>
      <w:r w:rsidR="008D1224" w:rsidRPr="00DF4604">
        <w:rPr>
          <w:rFonts w:cstheme="minorHAnsi"/>
          <w:sz w:val="26"/>
          <w:szCs w:val="26"/>
          <w:vertAlign w:val="superscript"/>
        </w:rPr>
        <w:t>2</w:t>
      </w:r>
      <w:r w:rsidR="008D1224" w:rsidRPr="00DF4604">
        <w:rPr>
          <w:rFonts w:cstheme="minorHAnsi"/>
          <w:sz w:val="26"/>
          <w:szCs w:val="26"/>
        </w:rPr>
        <w:t xml:space="preserve">, respectively. The fluxes </w:t>
      </w:r>
      <w:r w:rsidR="00A54651" w:rsidRPr="00DF4604">
        <w:rPr>
          <w:rFonts w:cstheme="minorHAnsi"/>
          <w:sz w:val="26"/>
          <w:szCs w:val="26"/>
        </w:rPr>
        <w:t>rise dramatically (mean 36.5 and 133.5 Wm</w:t>
      </w:r>
      <w:r w:rsidR="00A54651" w:rsidRPr="00DF4604">
        <w:rPr>
          <w:rFonts w:cstheme="minorHAnsi"/>
          <w:sz w:val="26"/>
          <w:szCs w:val="26"/>
          <w:vertAlign w:val="superscript"/>
        </w:rPr>
        <w:t>-2</w:t>
      </w:r>
      <w:r w:rsidR="00DA0121" w:rsidRPr="00DF4604">
        <w:rPr>
          <w:rFonts w:cstheme="minorHAnsi"/>
          <w:sz w:val="26"/>
          <w:szCs w:val="26"/>
        </w:rPr>
        <w:t xml:space="preserve">, </w:t>
      </w:r>
      <w:r w:rsidR="00A54651" w:rsidRPr="00DF4604">
        <w:rPr>
          <w:rFonts w:cstheme="minorHAnsi"/>
          <w:sz w:val="26"/>
          <w:szCs w:val="26"/>
        </w:rPr>
        <w:t xml:space="preserve">respectively) </w:t>
      </w:r>
      <w:r w:rsidR="00C222BF" w:rsidRPr="00DF4604">
        <w:rPr>
          <w:rFonts w:cstheme="minorHAnsi"/>
          <w:sz w:val="26"/>
          <w:szCs w:val="26"/>
        </w:rPr>
        <w:t>behind</w:t>
      </w:r>
      <w:r w:rsidR="00A54651" w:rsidRPr="00DF4604">
        <w:rPr>
          <w:rFonts w:cstheme="minorHAnsi"/>
          <w:sz w:val="26"/>
          <w:szCs w:val="26"/>
        </w:rPr>
        <w:t xml:space="preserve"> the cold front. </w:t>
      </w:r>
      <w:r w:rsidR="008D1224">
        <w:rPr>
          <w:rFonts w:cstheme="minorHAnsi"/>
          <w:sz w:val="26"/>
          <w:szCs w:val="26"/>
        </w:rPr>
        <w:t>T</w:t>
      </w:r>
      <w:r w:rsidR="00024BA3" w:rsidRPr="00FD46A5">
        <w:rPr>
          <w:rFonts w:cstheme="minorHAnsi"/>
          <w:sz w:val="26"/>
          <w:szCs w:val="26"/>
        </w:rPr>
        <w:t xml:space="preserve">he </w:t>
      </w:r>
      <w:r w:rsidR="00C50A95">
        <w:rPr>
          <w:rFonts w:cstheme="minorHAnsi"/>
          <w:sz w:val="26"/>
          <w:szCs w:val="26"/>
        </w:rPr>
        <w:t>minimum</w:t>
      </w:r>
      <w:r w:rsidR="00024BA3" w:rsidRPr="00FD46A5">
        <w:rPr>
          <w:rFonts w:cstheme="minorHAnsi"/>
          <w:sz w:val="26"/>
          <w:szCs w:val="26"/>
        </w:rPr>
        <w:t xml:space="preserve"> </w:t>
      </w:r>
      <w:r w:rsidR="00024BA3" w:rsidRPr="00704024">
        <w:rPr>
          <w:rFonts w:ascii="Cambria" w:hAnsi="Cambria" w:cstheme="minorHAnsi"/>
          <w:i/>
          <w:sz w:val="26"/>
          <w:szCs w:val="26"/>
        </w:rPr>
        <w:t>H</w:t>
      </w:r>
      <w:r w:rsidR="00024BA3" w:rsidRPr="00704024">
        <w:rPr>
          <w:rFonts w:ascii="Cambria" w:hAnsi="Cambria" w:cstheme="minorHAnsi"/>
          <w:i/>
          <w:sz w:val="26"/>
          <w:szCs w:val="26"/>
          <w:vertAlign w:val="subscript"/>
        </w:rPr>
        <w:t>s</w:t>
      </w:r>
      <w:r w:rsidR="00024BA3" w:rsidRPr="00FD46A5">
        <w:rPr>
          <w:rFonts w:cstheme="minorHAnsi"/>
          <w:sz w:val="26"/>
          <w:szCs w:val="26"/>
        </w:rPr>
        <w:t xml:space="preserve"> and </w:t>
      </w:r>
      <w:r w:rsidR="00024BA3" w:rsidRPr="00704024">
        <w:rPr>
          <w:rFonts w:ascii="Cambria" w:hAnsi="Cambria" w:cstheme="minorHAnsi"/>
          <w:i/>
          <w:sz w:val="26"/>
          <w:szCs w:val="26"/>
        </w:rPr>
        <w:t>H</w:t>
      </w:r>
      <w:r w:rsidR="00024BA3" w:rsidRPr="00704024">
        <w:rPr>
          <w:rFonts w:ascii="Cambria" w:hAnsi="Cambria" w:cstheme="minorHAnsi"/>
          <w:i/>
          <w:sz w:val="26"/>
          <w:szCs w:val="26"/>
          <w:vertAlign w:val="subscript"/>
        </w:rPr>
        <w:t>l</w:t>
      </w:r>
      <w:r w:rsidR="00024BA3" w:rsidRPr="00FD46A5">
        <w:rPr>
          <w:rFonts w:cstheme="minorHAnsi"/>
          <w:sz w:val="26"/>
          <w:szCs w:val="26"/>
        </w:rPr>
        <w:t xml:space="preserve"> values </w:t>
      </w:r>
      <w:r w:rsidR="00424F86" w:rsidRPr="00FD46A5">
        <w:rPr>
          <w:rFonts w:cstheme="minorHAnsi"/>
          <w:noProof/>
          <w:sz w:val="26"/>
          <w:szCs w:val="26"/>
        </w:rPr>
        <w:t>in the</w:t>
      </w:r>
      <w:r w:rsidR="00024BA3" w:rsidRPr="00FD46A5">
        <w:rPr>
          <w:rFonts w:cstheme="minorHAnsi"/>
          <w:sz w:val="26"/>
          <w:szCs w:val="26"/>
        </w:rPr>
        <w:t xml:space="preserve"> </w:t>
      </w:r>
      <w:r w:rsidR="00024BA3" w:rsidRPr="00FD46A5">
        <w:rPr>
          <w:rFonts w:cstheme="minorHAnsi"/>
          <w:noProof/>
          <w:sz w:val="26"/>
          <w:szCs w:val="26"/>
        </w:rPr>
        <w:t>midst</w:t>
      </w:r>
      <w:r w:rsidR="00024BA3" w:rsidRPr="00FD46A5">
        <w:rPr>
          <w:rFonts w:cstheme="minorHAnsi"/>
          <w:sz w:val="26"/>
          <w:szCs w:val="26"/>
        </w:rPr>
        <w:t>- are observed over the col</w:t>
      </w:r>
      <w:r w:rsidR="0024409F" w:rsidRPr="00FD46A5">
        <w:rPr>
          <w:rFonts w:cstheme="minorHAnsi"/>
          <w:sz w:val="26"/>
          <w:szCs w:val="26"/>
        </w:rPr>
        <w:t>d eddy (31 March and 04 April)</w:t>
      </w:r>
      <w:r w:rsidR="009C4818" w:rsidRPr="00FD46A5">
        <w:rPr>
          <w:rFonts w:cstheme="minorHAnsi"/>
          <w:sz w:val="26"/>
          <w:szCs w:val="26"/>
        </w:rPr>
        <w:t xml:space="preserve">. </w:t>
      </w:r>
      <w:r w:rsidR="00C222BF">
        <w:rPr>
          <w:rFonts w:cstheme="minorHAnsi"/>
          <w:sz w:val="26"/>
          <w:szCs w:val="26"/>
        </w:rPr>
        <w:t xml:space="preserve">Conclusively, </w:t>
      </w:r>
      <w:r w:rsidR="00C222BF" w:rsidRPr="00C222BF">
        <w:rPr>
          <w:rFonts w:cstheme="minorHAnsi"/>
          <w:sz w:val="26"/>
          <w:szCs w:val="26"/>
          <w:lang w:val="en-US"/>
        </w:rPr>
        <w:t xml:space="preserve">an increase in </w:t>
      </w:r>
      <w:r w:rsidR="00C222BF" w:rsidRPr="00704024">
        <w:rPr>
          <w:rFonts w:ascii="Cambria" w:hAnsi="Cambria" w:cstheme="minorHAnsi"/>
          <w:i/>
          <w:sz w:val="26"/>
          <w:szCs w:val="26"/>
        </w:rPr>
        <w:t>τ</w:t>
      </w:r>
      <w:r w:rsidR="00C222BF" w:rsidRPr="00FD46A5">
        <w:rPr>
          <w:rFonts w:cstheme="minorHAnsi"/>
          <w:sz w:val="26"/>
          <w:szCs w:val="26"/>
        </w:rPr>
        <w:t xml:space="preserve"> </w:t>
      </w:r>
      <w:r w:rsidR="00C222BF" w:rsidRPr="00C222BF">
        <w:rPr>
          <w:rFonts w:cstheme="minorHAnsi"/>
          <w:sz w:val="26"/>
          <w:szCs w:val="26"/>
          <w:lang w:val="en-US"/>
        </w:rPr>
        <w:t>(</w:t>
      </w:r>
      <w:r w:rsidR="00C222BF">
        <w:rPr>
          <w:rFonts w:cstheme="minorHAnsi"/>
          <w:sz w:val="26"/>
          <w:szCs w:val="26"/>
          <w:lang w:val="en-US"/>
        </w:rPr>
        <w:t>~55</w:t>
      </w:r>
      <w:r w:rsidR="00C222BF" w:rsidRPr="00C222BF">
        <w:rPr>
          <w:rFonts w:cstheme="minorHAnsi"/>
          <w:sz w:val="26"/>
          <w:szCs w:val="26"/>
          <w:lang w:val="en-US"/>
        </w:rPr>
        <w:t xml:space="preserve">% average) and a decline in </w:t>
      </w:r>
      <w:r w:rsidR="00C222BF" w:rsidRPr="002B46B7">
        <w:rPr>
          <w:rFonts w:ascii="Cambria" w:hAnsi="Cambria" w:cstheme="minorHAnsi"/>
          <w:i/>
          <w:sz w:val="26"/>
          <w:szCs w:val="26"/>
          <w:lang w:val="en-US"/>
        </w:rPr>
        <w:t>H</w:t>
      </w:r>
      <w:r w:rsidR="00C222BF" w:rsidRPr="002B46B7">
        <w:rPr>
          <w:rFonts w:ascii="Cambria" w:hAnsi="Cambria" w:cstheme="minorHAnsi"/>
          <w:i/>
          <w:sz w:val="26"/>
          <w:szCs w:val="26"/>
          <w:vertAlign w:val="subscript"/>
          <w:lang w:val="en-US"/>
        </w:rPr>
        <w:t>s</w:t>
      </w:r>
      <w:r w:rsidR="00C222BF" w:rsidRPr="00C222BF">
        <w:rPr>
          <w:rFonts w:cstheme="minorHAnsi"/>
          <w:sz w:val="26"/>
          <w:szCs w:val="26"/>
          <w:lang w:val="en-US"/>
        </w:rPr>
        <w:t xml:space="preserve"> (</w:t>
      </w:r>
      <w:r w:rsidR="00C222BF">
        <w:rPr>
          <w:rFonts w:cstheme="minorHAnsi"/>
          <w:sz w:val="26"/>
          <w:szCs w:val="26"/>
          <w:lang w:val="en-US"/>
        </w:rPr>
        <w:t>~</w:t>
      </w:r>
      <w:r w:rsidR="00C222BF" w:rsidRPr="00C222BF">
        <w:rPr>
          <w:rFonts w:cstheme="minorHAnsi"/>
          <w:sz w:val="26"/>
          <w:szCs w:val="26"/>
          <w:lang w:val="en-US"/>
        </w:rPr>
        <w:t xml:space="preserve">117%) and </w:t>
      </w:r>
      <w:r w:rsidR="00C222BF" w:rsidRPr="002B46B7">
        <w:rPr>
          <w:rFonts w:ascii="Cambria" w:hAnsi="Cambria" w:cstheme="minorHAnsi"/>
          <w:i/>
          <w:sz w:val="26"/>
          <w:szCs w:val="26"/>
          <w:lang w:val="en-US"/>
        </w:rPr>
        <w:t>H</w:t>
      </w:r>
      <w:r w:rsidR="00C222BF" w:rsidRPr="002B46B7">
        <w:rPr>
          <w:rFonts w:ascii="Cambria" w:hAnsi="Cambria" w:cstheme="minorHAnsi"/>
          <w:i/>
          <w:sz w:val="26"/>
          <w:szCs w:val="26"/>
          <w:vertAlign w:val="subscript"/>
          <w:lang w:val="en-US"/>
        </w:rPr>
        <w:t>l</w:t>
      </w:r>
      <w:r w:rsidR="00C222BF" w:rsidRPr="00C222BF">
        <w:rPr>
          <w:rFonts w:cstheme="minorHAnsi"/>
          <w:sz w:val="26"/>
          <w:szCs w:val="26"/>
          <w:lang w:val="en-US"/>
        </w:rPr>
        <w:t xml:space="preserve"> (</w:t>
      </w:r>
      <w:r w:rsidR="00C222BF">
        <w:rPr>
          <w:rFonts w:cstheme="minorHAnsi"/>
          <w:sz w:val="26"/>
          <w:szCs w:val="26"/>
          <w:lang w:val="en-US"/>
        </w:rPr>
        <w:t>~</w:t>
      </w:r>
      <w:r w:rsidR="00C222BF" w:rsidRPr="00C222BF">
        <w:rPr>
          <w:rFonts w:cstheme="minorHAnsi"/>
          <w:sz w:val="26"/>
          <w:szCs w:val="26"/>
          <w:lang w:val="en-US"/>
        </w:rPr>
        <w:t>6</w:t>
      </w:r>
      <w:r w:rsidR="00C222BF">
        <w:rPr>
          <w:rFonts w:cstheme="minorHAnsi"/>
          <w:sz w:val="26"/>
          <w:szCs w:val="26"/>
          <w:lang w:val="en-US"/>
        </w:rPr>
        <w:t>4</w:t>
      </w:r>
      <w:r w:rsidR="00C222BF" w:rsidRPr="00C222BF">
        <w:rPr>
          <w:rFonts w:cstheme="minorHAnsi"/>
          <w:sz w:val="26"/>
          <w:szCs w:val="26"/>
          <w:lang w:val="en-US"/>
        </w:rPr>
        <w:t>%) is noted</w:t>
      </w:r>
      <w:r w:rsidR="00C222BF">
        <w:rPr>
          <w:rFonts w:cstheme="minorHAnsi"/>
          <w:sz w:val="26"/>
          <w:szCs w:val="26"/>
          <w:lang w:val="en-US"/>
        </w:rPr>
        <w:t xml:space="preserve"> </w:t>
      </w:r>
      <w:r w:rsidR="00C222BF" w:rsidRPr="00C222BF">
        <w:rPr>
          <w:rFonts w:cstheme="minorHAnsi"/>
          <w:sz w:val="26"/>
          <w:szCs w:val="26"/>
          <w:lang w:val="en-US"/>
        </w:rPr>
        <w:t>in the warm sector, compared to pre-storm conditions</w:t>
      </w:r>
      <w:r w:rsidR="00C222BF">
        <w:rPr>
          <w:rFonts w:cstheme="minorHAnsi"/>
          <w:sz w:val="26"/>
          <w:szCs w:val="26"/>
          <w:lang w:val="en-US"/>
        </w:rPr>
        <w:t xml:space="preserve">. This pattern reverses behind the cold front as </w:t>
      </w:r>
      <w:r w:rsidR="00C222BF" w:rsidRPr="00704024">
        <w:rPr>
          <w:rFonts w:ascii="Cambria" w:hAnsi="Cambria" w:cstheme="minorHAnsi"/>
          <w:i/>
          <w:sz w:val="26"/>
          <w:szCs w:val="26"/>
        </w:rPr>
        <w:t>τ</w:t>
      </w:r>
      <w:r w:rsidR="00C222BF">
        <w:rPr>
          <w:rFonts w:ascii="Cambria" w:hAnsi="Cambria" w:cstheme="minorHAnsi"/>
          <w:i/>
          <w:sz w:val="26"/>
          <w:szCs w:val="26"/>
        </w:rPr>
        <w:t xml:space="preserve"> </w:t>
      </w:r>
      <w:r w:rsidR="00C222BF">
        <w:rPr>
          <w:rFonts w:cstheme="minorHAnsi"/>
          <w:sz w:val="26"/>
          <w:szCs w:val="26"/>
        </w:rPr>
        <w:t xml:space="preserve">decreases by ~16% but </w:t>
      </w:r>
      <w:r w:rsidR="00C222BF" w:rsidRPr="00704024">
        <w:rPr>
          <w:rFonts w:ascii="Cambria" w:hAnsi="Cambria" w:cstheme="minorHAnsi"/>
          <w:i/>
          <w:sz w:val="26"/>
          <w:szCs w:val="26"/>
        </w:rPr>
        <w:t>H</w:t>
      </w:r>
      <w:r w:rsidR="00C222BF" w:rsidRPr="00704024">
        <w:rPr>
          <w:rFonts w:ascii="Cambria" w:hAnsi="Cambria" w:cstheme="minorHAnsi"/>
          <w:i/>
          <w:sz w:val="26"/>
          <w:szCs w:val="26"/>
          <w:vertAlign w:val="subscript"/>
        </w:rPr>
        <w:t>s</w:t>
      </w:r>
      <w:r w:rsidR="00C222BF" w:rsidRPr="00FD46A5">
        <w:rPr>
          <w:rFonts w:cstheme="minorHAnsi"/>
          <w:sz w:val="26"/>
          <w:szCs w:val="26"/>
        </w:rPr>
        <w:t xml:space="preserve"> and </w:t>
      </w:r>
      <w:r w:rsidR="00C222BF" w:rsidRPr="00704024">
        <w:rPr>
          <w:rFonts w:ascii="Cambria" w:hAnsi="Cambria" w:cstheme="minorHAnsi"/>
          <w:i/>
          <w:sz w:val="26"/>
          <w:szCs w:val="26"/>
        </w:rPr>
        <w:t>H</w:t>
      </w:r>
      <w:r w:rsidR="00C222BF" w:rsidRPr="00704024">
        <w:rPr>
          <w:rFonts w:ascii="Cambria" w:hAnsi="Cambria" w:cstheme="minorHAnsi"/>
          <w:i/>
          <w:sz w:val="26"/>
          <w:szCs w:val="26"/>
          <w:vertAlign w:val="subscript"/>
        </w:rPr>
        <w:t>l</w:t>
      </w:r>
      <w:r w:rsidR="00C222BF">
        <w:rPr>
          <w:rFonts w:ascii="Cambria" w:hAnsi="Cambria" w:cstheme="minorHAnsi"/>
          <w:i/>
          <w:sz w:val="26"/>
          <w:szCs w:val="26"/>
          <w:vertAlign w:val="subscript"/>
        </w:rPr>
        <w:t xml:space="preserve"> </w:t>
      </w:r>
      <w:r w:rsidR="00C222BF">
        <w:rPr>
          <w:rFonts w:cstheme="minorHAnsi"/>
          <w:sz w:val="26"/>
          <w:szCs w:val="26"/>
        </w:rPr>
        <w:t>increase by ~1000% and ~266% respectively, compared to the warm sector values</w:t>
      </w:r>
      <w:r w:rsidR="009F7567">
        <w:rPr>
          <w:rFonts w:cstheme="minorHAnsi"/>
          <w:sz w:val="26"/>
          <w:szCs w:val="26"/>
        </w:rPr>
        <w:t xml:space="preserve"> as observed in the present study</w:t>
      </w:r>
      <w:r w:rsidR="00C222BF">
        <w:rPr>
          <w:rFonts w:cstheme="minorHAnsi"/>
          <w:sz w:val="26"/>
          <w:szCs w:val="26"/>
        </w:rPr>
        <w:t xml:space="preserve">. </w:t>
      </w:r>
    </w:p>
    <w:p w14:paraId="3C3E0A3E" w14:textId="7C1F2E78" w:rsidR="00927E58" w:rsidRPr="00FD46A5" w:rsidRDefault="00927E58" w:rsidP="0013759F">
      <w:pPr>
        <w:pStyle w:val="ListParagraph"/>
        <w:numPr>
          <w:ilvl w:val="0"/>
          <w:numId w:val="14"/>
        </w:numPr>
        <w:spacing w:line="240" w:lineRule="auto"/>
        <w:ind w:left="540" w:hanging="540"/>
        <w:jc w:val="both"/>
        <w:rPr>
          <w:rFonts w:cstheme="minorHAnsi"/>
          <w:b/>
          <w:sz w:val="26"/>
          <w:szCs w:val="26"/>
        </w:rPr>
      </w:pPr>
      <w:r w:rsidRPr="00FD46A5">
        <w:rPr>
          <w:rFonts w:cstheme="minorHAnsi"/>
          <w:b/>
          <w:sz w:val="26"/>
          <w:szCs w:val="26"/>
        </w:rPr>
        <w:t>Discus</w:t>
      </w:r>
      <w:r w:rsidR="00635429" w:rsidRPr="00FD46A5">
        <w:rPr>
          <w:rFonts w:cstheme="minorHAnsi"/>
          <w:b/>
          <w:sz w:val="26"/>
          <w:szCs w:val="26"/>
        </w:rPr>
        <w:t>sion</w:t>
      </w:r>
      <w:r w:rsidR="00EA3E35" w:rsidRPr="00FD46A5">
        <w:rPr>
          <w:rFonts w:cstheme="minorHAnsi"/>
          <w:b/>
          <w:sz w:val="26"/>
          <w:szCs w:val="26"/>
        </w:rPr>
        <w:t xml:space="preserve"> and Conclusion</w:t>
      </w:r>
    </w:p>
    <w:p w14:paraId="32C5FF8B" w14:textId="77777777" w:rsidR="00932995" w:rsidRPr="00FD46A5" w:rsidRDefault="00932995" w:rsidP="00932995">
      <w:pPr>
        <w:pStyle w:val="ListParagraph"/>
        <w:spacing w:line="240" w:lineRule="auto"/>
        <w:ind w:left="0"/>
        <w:jc w:val="both"/>
        <w:rPr>
          <w:rFonts w:cstheme="minorHAnsi"/>
          <w:sz w:val="26"/>
          <w:szCs w:val="26"/>
        </w:rPr>
      </w:pPr>
    </w:p>
    <w:p w14:paraId="26955196" w14:textId="6C1EC754" w:rsidR="0042676C" w:rsidRPr="00FD46A5" w:rsidRDefault="00305F2A" w:rsidP="006B6875">
      <w:pPr>
        <w:pStyle w:val="ListParagraph"/>
        <w:spacing w:line="240" w:lineRule="auto"/>
        <w:ind w:left="0"/>
        <w:jc w:val="both"/>
        <w:rPr>
          <w:rFonts w:cstheme="minorHAnsi"/>
          <w:sz w:val="26"/>
          <w:szCs w:val="26"/>
        </w:rPr>
      </w:pPr>
      <w:r w:rsidRPr="00FD46A5">
        <w:rPr>
          <w:rFonts w:cstheme="minorHAnsi"/>
          <w:sz w:val="26"/>
          <w:szCs w:val="26"/>
        </w:rPr>
        <w:t>The CAPRICORN experiment</w:t>
      </w:r>
      <w:r w:rsidR="006B6875" w:rsidRPr="00FD46A5">
        <w:rPr>
          <w:rFonts w:cstheme="minorHAnsi"/>
          <w:sz w:val="26"/>
          <w:szCs w:val="26"/>
        </w:rPr>
        <w:t>,</w:t>
      </w:r>
      <w:r w:rsidRPr="00FD46A5">
        <w:rPr>
          <w:rFonts w:cstheme="minorHAnsi"/>
          <w:sz w:val="26"/>
          <w:szCs w:val="26"/>
        </w:rPr>
        <w:t xml:space="preserve"> </w:t>
      </w:r>
      <w:r w:rsidR="006B6875" w:rsidRPr="00FD46A5">
        <w:rPr>
          <w:rFonts w:cstheme="minorHAnsi"/>
          <w:sz w:val="26"/>
          <w:szCs w:val="26"/>
        </w:rPr>
        <w:t xml:space="preserve">lasting from 14 March 2016 to 15 April 2016 </w:t>
      </w:r>
      <w:r w:rsidRPr="00FD46A5">
        <w:rPr>
          <w:rFonts w:cstheme="minorHAnsi"/>
          <w:noProof/>
          <w:sz w:val="26"/>
          <w:szCs w:val="26"/>
        </w:rPr>
        <w:t>onboard</w:t>
      </w:r>
      <w:r w:rsidR="008E2488">
        <w:rPr>
          <w:rFonts w:cstheme="minorHAnsi"/>
          <w:noProof/>
          <w:sz w:val="26"/>
          <w:szCs w:val="26"/>
        </w:rPr>
        <w:t xml:space="preserve"> the</w:t>
      </w:r>
      <w:r w:rsidRPr="00FD46A5">
        <w:rPr>
          <w:rFonts w:cstheme="minorHAnsi"/>
          <w:sz w:val="26"/>
          <w:szCs w:val="26"/>
        </w:rPr>
        <w:t xml:space="preserve"> R/V </w:t>
      </w:r>
      <w:r w:rsidRPr="00FD46A5">
        <w:rPr>
          <w:rFonts w:cstheme="minorHAnsi"/>
          <w:i/>
          <w:sz w:val="26"/>
          <w:szCs w:val="26"/>
        </w:rPr>
        <w:t>Investigator</w:t>
      </w:r>
      <w:r w:rsidR="006B6875" w:rsidRPr="00FD46A5">
        <w:rPr>
          <w:rFonts w:cstheme="minorHAnsi"/>
          <w:i/>
          <w:sz w:val="26"/>
          <w:szCs w:val="26"/>
        </w:rPr>
        <w:t>,</w:t>
      </w:r>
      <w:r w:rsidRPr="00FD46A5">
        <w:rPr>
          <w:rFonts w:cstheme="minorHAnsi"/>
          <w:sz w:val="26"/>
          <w:szCs w:val="26"/>
        </w:rPr>
        <w:t xml:space="preserve"> provided a unique opportunity to study the variabilities in momentum and heat fluxes over the Australian sector of the Southern Ocean. </w:t>
      </w:r>
      <w:r w:rsidR="00B05344" w:rsidRPr="00FD46A5">
        <w:rPr>
          <w:rFonts w:cstheme="minorHAnsi"/>
          <w:sz w:val="26"/>
          <w:szCs w:val="26"/>
        </w:rPr>
        <w:t xml:space="preserve">Although the voyage lasted </w:t>
      </w:r>
      <w:r w:rsidR="00DF4604">
        <w:rPr>
          <w:rFonts w:cstheme="minorHAnsi"/>
          <w:sz w:val="26"/>
          <w:szCs w:val="26"/>
        </w:rPr>
        <w:t xml:space="preserve">only </w:t>
      </w:r>
      <w:r w:rsidR="00B05344" w:rsidRPr="00FD46A5">
        <w:rPr>
          <w:rFonts w:cstheme="minorHAnsi"/>
          <w:sz w:val="26"/>
          <w:szCs w:val="26"/>
        </w:rPr>
        <w:t xml:space="preserve">for a month, it was the </w:t>
      </w:r>
      <w:r w:rsidR="00CB1674">
        <w:rPr>
          <w:rFonts w:cstheme="minorHAnsi"/>
          <w:sz w:val="26"/>
          <w:szCs w:val="26"/>
        </w:rPr>
        <w:t>first</w:t>
      </w:r>
      <w:r w:rsidR="00B05344" w:rsidRPr="00FD46A5">
        <w:rPr>
          <w:rFonts w:cstheme="minorHAnsi"/>
          <w:sz w:val="26"/>
          <w:szCs w:val="26"/>
        </w:rPr>
        <w:t xml:space="preserve"> time such </w:t>
      </w:r>
      <w:r w:rsidR="0013759F" w:rsidRPr="00FD46A5">
        <w:rPr>
          <w:rFonts w:cstheme="minorHAnsi"/>
          <w:sz w:val="26"/>
          <w:szCs w:val="26"/>
        </w:rPr>
        <w:t>high-quality</w:t>
      </w:r>
      <w:r w:rsidR="00B05344" w:rsidRPr="00FD46A5">
        <w:rPr>
          <w:rFonts w:cstheme="minorHAnsi"/>
          <w:sz w:val="26"/>
          <w:szCs w:val="26"/>
        </w:rPr>
        <w:t xml:space="preserve"> air-sea flux observations were collected </w:t>
      </w:r>
      <w:r w:rsidRPr="00FD46A5">
        <w:rPr>
          <w:rFonts w:cstheme="minorHAnsi"/>
          <w:sz w:val="26"/>
          <w:szCs w:val="26"/>
        </w:rPr>
        <w:t xml:space="preserve">using NOAA PSD flux system </w:t>
      </w:r>
      <w:r w:rsidR="00B05344" w:rsidRPr="00FD46A5">
        <w:rPr>
          <w:rFonts w:cstheme="minorHAnsi"/>
          <w:sz w:val="26"/>
          <w:szCs w:val="26"/>
        </w:rPr>
        <w:t>over th</w:t>
      </w:r>
      <w:r w:rsidR="00CB1674">
        <w:rPr>
          <w:rFonts w:cstheme="minorHAnsi"/>
          <w:sz w:val="26"/>
          <w:szCs w:val="26"/>
        </w:rPr>
        <w:t>is sector of the</w:t>
      </w:r>
      <w:r w:rsidR="00B05344" w:rsidRPr="00FD46A5">
        <w:rPr>
          <w:rFonts w:cstheme="minorHAnsi"/>
          <w:sz w:val="26"/>
          <w:szCs w:val="26"/>
        </w:rPr>
        <w:t xml:space="preserve"> Southern Ocean.</w:t>
      </w:r>
      <w:r w:rsidR="006B6875" w:rsidRPr="00FD46A5">
        <w:rPr>
          <w:rFonts w:cstheme="minorHAnsi"/>
          <w:sz w:val="26"/>
          <w:szCs w:val="26"/>
        </w:rPr>
        <w:t xml:space="preserve"> </w:t>
      </w:r>
      <w:r w:rsidR="00CB1674">
        <w:rPr>
          <w:rFonts w:cstheme="minorHAnsi"/>
          <w:sz w:val="26"/>
          <w:szCs w:val="26"/>
        </w:rPr>
        <w:t>Prior to this,</w:t>
      </w:r>
      <w:r w:rsidR="00CB1674" w:rsidRPr="00CB1674">
        <w:t xml:space="preserve"> </w:t>
      </w:r>
      <w:r w:rsidR="00CB1674" w:rsidRPr="00CB1674">
        <w:rPr>
          <w:rFonts w:cstheme="minorHAnsi"/>
          <w:sz w:val="26"/>
          <w:szCs w:val="26"/>
        </w:rPr>
        <w:t xml:space="preserve">the </w:t>
      </w:r>
      <w:r w:rsidR="00071836">
        <w:rPr>
          <w:rFonts w:cstheme="minorHAnsi"/>
          <w:sz w:val="26"/>
          <w:szCs w:val="26"/>
        </w:rPr>
        <w:t xml:space="preserve">NOAA flux system was deployed during the </w:t>
      </w:r>
      <w:r w:rsidR="00CB1674" w:rsidRPr="00CB1674">
        <w:rPr>
          <w:rFonts w:cstheme="minorHAnsi"/>
          <w:sz w:val="26"/>
          <w:szCs w:val="26"/>
        </w:rPr>
        <w:t>Southern Ocean Gas Exchange Experiment (</w:t>
      </w:r>
      <w:proofErr w:type="spellStart"/>
      <w:r w:rsidR="00CB1674" w:rsidRPr="00CB1674">
        <w:rPr>
          <w:rFonts w:cstheme="minorHAnsi"/>
          <w:sz w:val="26"/>
          <w:szCs w:val="26"/>
        </w:rPr>
        <w:t>GasEx</w:t>
      </w:r>
      <w:proofErr w:type="spellEnd"/>
      <w:r w:rsidR="00CB1674" w:rsidRPr="00CB1674">
        <w:rPr>
          <w:rFonts w:cstheme="minorHAnsi"/>
          <w:sz w:val="26"/>
          <w:szCs w:val="26"/>
        </w:rPr>
        <w:t>)</w:t>
      </w:r>
      <w:r w:rsidR="00CB1674">
        <w:rPr>
          <w:rFonts w:cstheme="minorHAnsi"/>
          <w:sz w:val="26"/>
          <w:szCs w:val="26"/>
        </w:rPr>
        <w:t xml:space="preserve"> </w:t>
      </w:r>
      <w:r w:rsidR="00071836">
        <w:rPr>
          <w:rFonts w:cstheme="minorHAnsi"/>
          <w:sz w:val="26"/>
          <w:szCs w:val="26"/>
        </w:rPr>
        <w:t xml:space="preserve">which </w:t>
      </w:r>
      <w:r w:rsidR="00CB1674">
        <w:rPr>
          <w:rFonts w:cstheme="minorHAnsi"/>
          <w:sz w:val="26"/>
          <w:szCs w:val="26"/>
        </w:rPr>
        <w:t xml:space="preserve">was carried out </w:t>
      </w:r>
      <w:r w:rsidR="00CB1674" w:rsidRPr="00CB1674">
        <w:rPr>
          <w:rFonts w:cstheme="minorHAnsi"/>
          <w:sz w:val="26"/>
          <w:szCs w:val="26"/>
        </w:rPr>
        <w:t>in the southwest Atlantic sector of the Southern Ocean</w:t>
      </w:r>
      <w:r w:rsidR="00CB1674">
        <w:rPr>
          <w:rFonts w:cstheme="minorHAnsi"/>
          <w:sz w:val="26"/>
          <w:szCs w:val="26"/>
        </w:rPr>
        <w:t xml:space="preserve"> (</w:t>
      </w:r>
      <w:r w:rsidR="00B0524E">
        <w:rPr>
          <w:rFonts w:cstheme="minorHAnsi"/>
          <w:sz w:val="26"/>
          <w:szCs w:val="26"/>
        </w:rPr>
        <w:t>50</w:t>
      </w:r>
      <w:r w:rsidR="00B0524E">
        <w:rPr>
          <w:rFonts w:ascii="Cambria Math" w:hAnsi="Cambria Math" w:cstheme="minorHAnsi"/>
          <w:sz w:val="26"/>
          <w:szCs w:val="26"/>
        </w:rPr>
        <w:t>°</w:t>
      </w:r>
      <w:r w:rsidR="00B0524E">
        <w:rPr>
          <w:rFonts w:cstheme="minorHAnsi"/>
          <w:sz w:val="26"/>
          <w:szCs w:val="26"/>
        </w:rPr>
        <w:t>S, 40</w:t>
      </w:r>
      <w:r w:rsidR="00B0524E">
        <w:rPr>
          <w:rFonts w:ascii="Cambria Math" w:hAnsi="Cambria Math" w:cstheme="minorHAnsi"/>
          <w:sz w:val="26"/>
          <w:szCs w:val="26"/>
        </w:rPr>
        <w:t>°</w:t>
      </w:r>
      <w:r w:rsidR="00B0524E">
        <w:rPr>
          <w:rFonts w:cstheme="minorHAnsi"/>
          <w:sz w:val="26"/>
          <w:szCs w:val="26"/>
        </w:rPr>
        <w:t>W) in 2008</w:t>
      </w:r>
      <w:r w:rsidR="00B511C3">
        <w:rPr>
          <w:rFonts w:cstheme="minorHAnsi"/>
          <w:sz w:val="26"/>
          <w:szCs w:val="26"/>
        </w:rPr>
        <w:t xml:space="preserve"> </w:t>
      </w:r>
      <w:r w:rsidR="00B511C3">
        <w:rPr>
          <w:rFonts w:cstheme="minorHAnsi"/>
          <w:sz w:val="26"/>
          <w:szCs w:val="26"/>
        </w:rPr>
        <w:fldChar w:fldCharType="begin" w:fldLock="1"/>
      </w:r>
      <w:r w:rsidR="00FF76F9">
        <w:rPr>
          <w:rFonts w:cstheme="minorHAnsi"/>
          <w:sz w:val="26"/>
          <w:szCs w:val="26"/>
        </w:rPr>
        <w:instrText>ADDIN CSL_CITATION {"citationItems":[{"id":"ITEM-1","itemData":{"DOI":"10.1029/2011JC007022","ISBN":"0148-0227","ISSN":"21699291","abstract":"Direct measurements of air‐sea heat, momentum, and mass (including CO2, DMS, and water vapor) fluxes using the direct covariance method were made over the open ocean from the NOAA R/V Ronald H. Brown during the Southern Ocean Gas Exchange (SO GasEx) program. Observations of fluxes and the physical processes associated with driving air‐sea exchange are key components of SO GasEx. This paper focuses on the exchange of CO2 and the wind speed dependency of the transfer velocity, k, used to model the CO2 flux between the atmosphere and ocean. A quadratic dependence of k on wind speed based on dual tracer experiments is most frequently encountered in the literature. However, in recent years, bubble‐mediated enhancement of k, which exhibits a cubic relationship with wind speed, has emerged as a key issue for flux parameterization in high‐wind regions. Therefore, a major question addressed in SO GasEx is whether the transfer velocities obey a quadratic or cubic relationship with wind speed. After significant correction to the flux estimates (primarily due to moisture contamination), the direct covariance CO2 fluxes confirm a significant enhancement of the transfer velocity at high winds compared with previous quadratic formulations. Regression analysis suggests that a cubic relationship provides a more accurate parameterization over a wind speed range of 0 to 18 m s−1. The Southern Ocean results are in good agreement with the 1998 GasEx experiment in the North Atlantic and a recent separate field program in the North Sea.","author":[{"dropping-particle":"","family":"Edson","given":"J. B.","non-dropping-particle":"","parse-names":false,"suffix":""},{"dropping-particle":"","family":"Fairall","given":"C. W.","non-dropping-particle":"","parse-names":false,"suffix":""},{"dropping-particle":"","family":"Bariteau","given":"L.","non-dropping-particle":"","parse-names":false,"suffix":""},{"dropping-particle":"","family":"Zappa","given":"C. J.","non-dropping-particle":"","parse-names":false,"suffix":""},{"dropping-particle":"","family":"Cifuentes-Lorenzen","given":"A.","non-dropping-particle":"","parse-names":false,"suffix":""},{"dropping-particle":"","family":"McGillis","given":"W. R.","non-dropping-particle":"","parse-names":false,"suffix":""},{"dropping-particle":"","family":"Pezoa","given":"S.","non-dropping-particle":"","parse-names":false,"suffix":""},{"dropping-particle":"","family":"Hare","given":"J. E.","non-dropping-particle":"","parse-names":false,"suffix":""},{"dropping-particle":"","family":"Helmig","given":"D.","non-dropping-particle":"","parse-names":false,"suffix":""}],"container-title":"Journal of Geophysical Research: Oceans","id":"ITEM-1","issue":"11","issued":{"date-parts":[["2011"]]},"page":"1-24","title":"Direct covariance measurement of CO2gas transfer velocity during the 2008 Southern Ocean Gas Exchange Experiment: Wind speed dependency","type":"article-journal","volume":"116"},"uris":["http://www.mendeley.com/documents/?uuid=510db03e-3e45-4d68-8680-cfe3d5213b91"]}],"mendeley":{"formattedCitation":"(J. B. Edson et al., 2011)","plainTextFormattedCitation":"(J. B. Edson et al., 2011)","previouslyFormattedCitation":"(J. B. Edson et al., 2011)"},"properties":{"noteIndex":0},"schema":"https://github.com/citation-style-language/schema/raw/master/csl-citation.json"}</w:instrText>
      </w:r>
      <w:r w:rsidR="00B511C3">
        <w:rPr>
          <w:rFonts w:cstheme="minorHAnsi"/>
          <w:sz w:val="26"/>
          <w:szCs w:val="26"/>
        </w:rPr>
        <w:fldChar w:fldCharType="separate"/>
      </w:r>
      <w:r w:rsidR="00FF76F9" w:rsidRPr="00FF76F9">
        <w:rPr>
          <w:rFonts w:cstheme="minorHAnsi"/>
          <w:noProof/>
          <w:sz w:val="26"/>
          <w:szCs w:val="26"/>
        </w:rPr>
        <w:t>(Edson et al., 2011)</w:t>
      </w:r>
      <w:r w:rsidR="00B511C3">
        <w:rPr>
          <w:rFonts w:cstheme="minorHAnsi"/>
          <w:sz w:val="26"/>
          <w:szCs w:val="26"/>
        </w:rPr>
        <w:fldChar w:fldCharType="end"/>
      </w:r>
      <w:r w:rsidR="00B0524E">
        <w:rPr>
          <w:rFonts w:cstheme="minorHAnsi"/>
          <w:sz w:val="26"/>
          <w:szCs w:val="26"/>
        </w:rPr>
        <w:t xml:space="preserve">. </w:t>
      </w:r>
      <w:r w:rsidR="006B6875" w:rsidRPr="00FD46A5">
        <w:rPr>
          <w:rFonts w:cstheme="minorHAnsi"/>
          <w:sz w:val="26"/>
          <w:szCs w:val="26"/>
        </w:rPr>
        <w:t xml:space="preserve">The </w:t>
      </w:r>
      <w:r w:rsidR="00B0524E">
        <w:rPr>
          <w:rFonts w:cstheme="minorHAnsi"/>
          <w:sz w:val="26"/>
          <w:szCs w:val="26"/>
        </w:rPr>
        <w:t xml:space="preserve">direct </w:t>
      </w:r>
      <w:r w:rsidR="006B6875" w:rsidRPr="00FD46A5">
        <w:rPr>
          <w:rFonts w:cstheme="minorHAnsi"/>
          <w:sz w:val="26"/>
          <w:szCs w:val="26"/>
        </w:rPr>
        <w:t xml:space="preserve">flux measurements were </w:t>
      </w:r>
      <w:r w:rsidR="00467D82">
        <w:rPr>
          <w:rFonts w:cstheme="minorHAnsi"/>
          <w:sz w:val="26"/>
          <w:szCs w:val="26"/>
        </w:rPr>
        <w:t>compared with</w:t>
      </w:r>
      <w:r w:rsidR="006B6875" w:rsidRPr="00FD46A5">
        <w:rPr>
          <w:rFonts w:cstheme="minorHAnsi"/>
          <w:sz w:val="26"/>
          <w:szCs w:val="26"/>
        </w:rPr>
        <w:t xml:space="preserve"> COARE 3.5 bulk fluxes </w:t>
      </w:r>
      <w:r w:rsidR="00467D82">
        <w:rPr>
          <w:rFonts w:cstheme="minorHAnsi"/>
          <w:sz w:val="26"/>
          <w:szCs w:val="26"/>
        </w:rPr>
        <w:t xml:space="preserve">on </w:t>
      </w:r>
      <w:r w:rsidR="006B6875" w:rsidRPr="00FD46A5">
        <w:rPr>
          <w:rFonts w:cstheme="minorHAnsi"/>
          <w:sz w:val="26"/>
          <w:szCs w:val="26"/>
        </w:rPr>
        <w:t xml:space="preserve">which the </w:t>
      </w:r>
      <w:r w:rsidR="00467D82">
        <w:rPr>
          <w:rFonts w:cstheme="minorHAnsi"/>
          <w:sz w:val="26"/>
          <w:szCs w:val="26"/>
        </w:rPr>
        <w:t>surface flux variability was analysed</w:t>
      </w:r>
      <w:r w:rsidR="00B0524E">
        <w:rPr>
          <w:rFonts w:cstheme="minorHAnsi"/>
          <w:sz w:val="26"/>
          <w:szCs w:val="26"/>
        </w:rPr>
        <w:t xml:space="preserve"> during </w:t>
      </w:r>
      <w:r w:rsidR="00B0524E" w:rsidRPr="00B0524E">
        <w:rPr>
          <w:rFonts w:cstheme="minorHAnsi"/>
          <w:i/>
          <w:sz w:val="26"/>
          <w:szCs w:val="26"/>
        </w:rPr>
        <w:t>R/V Investigator</w:t>
      </w:r>
      <w:r w:rsidR="00B0524E">
        <w:rPr>
          <w:rFonts w:cstheme="minorHAnsi"/>
          <w:sz w:val="26"/>
          <w:szCs w:val="26"/>
        </w:rPr>
        <w:t xml:space="preserve"> voyage</w:t>
      </w:r>
      <w:r w:rsidR="006B6875" w:rsidRPr="00FD46A5">
        <w:rPr>
          <w:rFonts w:cstheme="minorHAnsi"/>
          <w:sz w:val="26"/>
          <w:szCs w:val="26"/>
        </w:rPr>
        <w:t xml:space="preserve">. </w:t>
      </w:r>
      <w:r w:rsidR="00B0524E">
        <w:rPr>
          <w:rFonts w:cstheme="minorHAnsi"/>
          <w:sz w:val="26"/>
          <w:szCs w:val="26"/>
        </w:rPr>
        <w:t>The main</w:t>
      </w:r>
      <w:r w:rsidR="006B6875" w:rsidRPr="00FD46A5">
        <w:rPr>
          <w:rFonts w:cstheme="minorHAnsi"/>
          <w:sz w:val="26"/>
          <w:szCs w:val="26"/>
        </w:rPr>
        <w:t xml:space="preserve"> results </w:t>
      </w:r>
      <w:r w:rsidR="00B0524E">
        <w:rPr>
          <w:rFonts w:cstheme="minorHAnsi"/>
          <w:sz w:val="26"/>
          <w:szCs w:val="26"/>
        </w:rPr>
        <w:t xml:space="preserve">of this study </w:t>
      </w:r>
      <w:r w:rsidR="006B6875" w:rsidRPr="00FD46A5">
        <w:rPr>
          <w:rFonts w:cstheme="minorHAnsi"/>
          <w:sz w:val="26"/>
          <w:szCs w:val="26"/>
        </w:rPr>
        <w:t xml:space="preserve">are summarized below: </w:t>
      </w:r>
    </w:p>
    <w:p w14:paraId="1D26CF9A" w14:textId="77777777" w:rsidR="003251AE" w:rsidRPr="00FD46A5" w:rsidRDefault="003251AE" w:rsidP="00932995">
      <w:pPr>
        <w:pStyle w:val="ListParagraph"/>
        <w:spacing w:line="240" w:lineRule="auto"/>
        <w:ind w:left="0"/>
        <w:jc w:val="both"/>
        <w:rPr>
          <w:rFonts w:cstheme="minorHAnsi"/>
          <w:sz w:val="26"/>
          <w:szCs w:val="26"/>
        </w:rPr>
      </w:pPr>
    </w:p>
    <w:p w14:paraId="2B78A1D2" w14:textId="302433B0" w:rsidR="00E249BD" w:rsidRPr="00320801" w:rsidRDefault="006F3A14" w:rsidP="00C21D21">
      <w:pPr>
        <w:pStyle w:val="ListParagraph"/>
        <w:numPr>
          <w:ilvl w:val="0"/>
          <w:numId w:val="17"/>
        </w:numPr>
        <w:spacing w:line="240" w:lineRule="auto"/>
        <w:ind w:left="0" w:firstLine="0"/>
        <w:jc w:val="both"/>
        <w:rPr>
          <w:rFonts w:cstheme="minorHAnsi"/>
          <w:sz w:val="26"/>
          <w:szCs w:val="26"/>
        </w:rPr>
      </w:pPr>
      <w:r w:rsidRPr="00320801">
        <w:rPr>
          <w:rFonts w:cstheme="minorHAnsi"/>
          <w:sz w:val="26"/>
          <w:szCs w:val="26"/>
        </w:rPr>
        <w:t xml:space="preserve">The </w:t>
      </w:r>
      <w:r w:rsidR="003251AE" w:rsidRPr="00320801">
        <w:rPr>
          <w:rFonts w:cstheme="minorHAnsi"/>
          <w:sz w:val="26"/>
          <w:szCs w:val="26"/>
        </w:rPr>
        <w:t xml:space="preserve">COARE 3.5 bulk algorithm </w:t>
      </w:r>
      <w:r w:rsidR="00865484" w:rsidRPr="00320801">
        <w:rPr>
          <w:rFonts w:cstheme="minorHAnsi"/>
          <w:sz w:val="26"/>
          <w:szCs w:val="26"/>
        </w:rPr>
        <w:t>gives lower mean estimates of</w:t>
      </w:r>
      <w:r w:rsidR="003251AE" w:rsidRPr="00320801">
        <w:rPr>
          <w:rFonts w:cstheme="minorHAnsi"/>
          <w:sz w:val="26"/>
          <w:szCs w:val="26"/>
        </w:rPr>
        <w:t xml:space="preserve"> momentum and heat flu</w:t>
      </w:r>
      <w:r w:rsidR="00865484" w:rsidRPr="00320801">
        <w:rPr>
          <w:rFonts w:cstheme="minorHAnsi"/>
          <w:sz w:val="26"/>
          <w:szCs w:val="26"/>
        </w:rPr>
        <w:t xml:space="preserve">xes </w:t>
      </w:r>
      <w:r w:rsidR="003251AE" w:rsidRPr="00320801">
        <w:rPr>
          <w:rFonts w:cstheme="minorHAnsi"/>
          <w:sz w:val="26"/>
          <w:szCs w:val="26"/>
        </w:rPr>
        <w:t xml:space="preserve">when compared with hourly turbulent fluxes </w:t>
      </w:r>
      <w:r w:rsidR="00320801" w:rsidRPr="00320801">
        <w:rPr>
          <w:rFonts w:cstheme="minorHAnsi"/>
          <w:sz w:val="26"/>
          <w:szCs w:val="26"/>
        </w:rPr>
        <w:t>(</w:t>
      </w:r>
      <w:r w:rsidR="00706F02" w:rsidRPr="00320801">
        <w:rPr>
          <w:rFonts w:cstheme="minorHAnsi"/>
          <w:sz w:val="26"/>
          <w:szCs w:val="26"/>
        </w:rPr>
        <w:t xml:space="preserve">average of fluxes from </w:t>
      </w:r>
      <w:r w:rsidR="003251AE" w:rsidRPr="00320801">
        <w:rPr>
          <w:rFonts w:cstheme="minorHAnsi"/>
          <w:sz w:val="26"/>
          <w:szCs w:val="26"/>
        </w:rPr>
        <w:t xml:space="preserve">eddy covariance </w:t>
      </w:r>
      <w:r w:rsidR="00320801" w:rsidRPr="00320801">
        <w:rPr>
          <w:rFonts w:cstheme="minorHAnsi"/>
          <w:sz w:val="26"/>
          <w:szCs w:val="26"/>
        </w:rPr>
        <w:t xml:space="preserve">(EC) </w:t>
      </w:r>
      <w:r w:rsidR="003251AE" w:rsidRPr="00320801">
        <w:rPr>
          <w:rFonts w:cstheme="minorHAnsi"/>
          <w:sz w:val="26"/>
          <w:szCs w:val="26"/>
        </w:rPr>
        <w:t>and inertial dissipation</w:t>
      </w:r>
      <w:r w:rsidR="00706F02" w:rsidRPr="00320801">
        <w:rPr>
          <w:rFonts w:cstheme="minorHAnsi"/>
          <w:sz w:val="26"/>
          <w:szCs w:val="26"/>
        </w:rPr>
        <w:t xml:space="preserve"> </w:t>
      </w:r>
      <w:r w:rsidR="00320801" w:rsidRPr="00320801">
        <w:rPr>
          <w:rFonts w:cstheme="minorHAnsi"/>
          <w:sz w:val="26"/>
          <w:szCs w:val="26"/>
        </w:rPr>
        <w:t xml:space="preserve">(ID) </w:t>
      </w:r>
      <w:r w:rsidR="00706F02" w:rsidRPr="00320801">
        <w:rPr>
          <w:rFonts w:cstheme="minorHAnsi"/>
          <w:sz w:val="26"/>
          <w:szCs w:val="26"/>
        </w:rPr>
        <w:t>methods</w:t>
      </w:r>
      <w:r w:rsidR="00320801" w:rsidRPr="00320801">
        <w:rPr>
          <w:rFonts w:cstheme="minorHAnsi"/>
          <w:sz w:val="26"/>
          <w:szCs w:val="26"/>
        </w:rPr>
        <w:t>)</w:t>
      </w:r>
      <w:r w:rsidR="003251AE" w:rsidRPr="00320801">
        <w:rPr>
          <w:rFonts w:cstheme="minorHAnsi"/>
          <w:sz w:val="26"/>
          <w:szCs w:val="26"/>
        </w:rPr>
        <w:t xml:space="preserve"> during </w:t>
      </w:r>
      <w:r w:rsidR="005C3B09" w:rsidRPr="00320801">
        <w:rPr>
          <w:rFonts w:cstheme="minorHAnsi"/>
          <w:sz w:val="26"/>
          <w:szCs w:val="26"/>
        </w:rPr>
        <w:t xml:space="preserve">the </w:t>
      </w:r>
      <w:r w:rsidR="00320801" w:rsidRPr="00320801">
        <w:rPr>
          <w:rFonts w:cstheme="minorHAnsi"/>
          <w:iCs/>
          <w:sz w:val="26"/>
          <w:szCs w:val="26"/>
        </w:rPr>
        <w:t>CAPRICORN 2016</w:t>
      </w:r>
      <w:r w:rsidR="003251AE" w:rsidRPr="00320801">
        <w:rPr>
          <w:rFonts w:cstheme="minorHAnsi"/>
          <w:sz w:val="26"/>
          <w:szCs w:val="26"/>
        </w:rPr>
        <w:t xml:space="preserve"> voyage. </w:t>
      </w:r>
      <w:r w:rsidR="00865484" w:rsidRPr="00320801">
        <w:rPr>
          <w:rFonts w:cstheme="minorHAnsi"/>
          <w:sz w:val="26"/>
          <w:szCs w:val="26"/>
        </w:rPr>
        <w:t xml:space="preserve">The </w:t>
      </w:r>
      <w:r w:rsidR="00320801" w:rsidRPr="00320801">
        <w:rPr>
          <w:rFonts w:cstheme="minorHAnsi"/>
          <w:sz w:val="26"/>
          <w:szCs w:val="26"/>
        </w:rPr>
        <w:t xml:space="preserve">root mean square </w:t>
      </w:r>
      <w:r w:rsidR="00865484" w:rsidRPr="00320801">
        <w:rPr>
          <w:rFonts w:cstheme="minorHAnsi"/>
          <w:sz w:val="26"/>
          <w:szCs w:val="26"/>
        </w:rPr>
        <w:t>uncertainties in b</w:t>
      </w:r>
      <w:r w:rsidR="00397F5B" w:rsidRPr="00320801">
        <w:rPr>
          <w:rFonts w:cstheme="minorHAnsi"/>
          <w:sz w:val="26"/>
          <w:szCs w:val="26"/>
        </w:rPr>
        <w:t xml:space="preserve">ulk </w:t>
      </w:r>
      <w:bookmarkStart w:id="2" w:name="_Hlk524953370"/>
      <w:r w:rsidR="00397F5B" w:rsidRPr="00320801">
        <w:rPr>
          <w:rFonts w:cstheme="minorHAnsi"/>
          <w:sz w:val="26"/>
          <w:szCs w:val="26"/>
        </w:rPr>
        <w:t xml:space="preserve">estimates of </w:t>
      </w:r>
      <w:r w:rsidR="00BE120F" w:rsidRPr="00320801">
        <w:rPr>
          <w:rFonts w:ascii="Cambria" w:hAnsi="Cambria" w:cstheme="minorHAnsi"/>
          <w:i/>
          <w:sz w:val="26"/>
          <w:szCs w:val="26"/>
        </w:rPr>
        <w:t>τ</w:t>
      </w:r>
      <w:r w:rsidR="00BE120F" w:rsidRPr="00320801">
        <w:rPr>
          <w:rFonts w:cstheme="minorHAnsi"/>
          <w:sz w:val="26"/>
          <w:szCs w:val="26"/>
        </w:rPr>
        <w:t xml:space="preserve">, </w:t>
      </w:r>
      <w:r w:rsidR="00BE120F" w:rsidRPr="00320801">
        <w:rPr>
          <w:rFonts w:ascii="Cambria" w:hAnsi="Cambria" w:cstheme="minorHAnsi"/>
          <w:i/>
          <w:sz w:val="26"/>
          <w:szCs w:val="26"/>
        </w:rPr>
        <w:t>H</w:t>
      </w:r>
      <w:r w:rsidR="00D43B7E" w:rsidRPr="00320801">
        <w:rPr>
          <w:rFonts w:ascii="Cambria" w:hAnsi="Cambria" w:cstheme="minorHAnsi"/>
          <w:i/>
          <w:sz w:val="26"/>
          <w:szCs w:val="26"/>
          <w:vertAlign w:val="subscript"/>
        </w:rPr>
        <w:t>s</w:t>
      </w:r>
      <w:r w:rsidR="00BE120F" w:rsidRPr="00320801">
        <w:rPr>
          <w:rFonts w:cstheme="minorHAnsi"/>
          <w:sz w:val="26"/>
          <w:szCs w:val="26"/>
        </w:rPr>
        <w:t xml:space="preserve"> and </w:t>
      </w:r>
      <w:r w:rsidR="00BE120F" w:rsidRPr="00320801">
        <w:rPr>
          <w:rFonts w:ascii="Cambria" w:hAnsi="Cambria" w:cstheme="minorHAnsi"/>
          <w:i/>
          <w:sz w:val="26"/>
          <w:szCs w:val="26"/>
        </w:rPr>
        <w:t>H</w:t>
      </w:r>
      <w:r w:rsidR="00D43B7E" w:rsidRPr="00320801">
        <w:rPr>
          <w:rFonts w:ascii="Cambria" w:hAnsi="Cambria" w:cstheme="minorHAnsi"/>
          <w:i/>
          <w:sz w:val="26"/>
          <w:szCs w:val="26"/>
          <w:vertAlign w:val="subscript"/>
        </w:rPr>
        <w:t>l</w:t>
      </w:r>
      <w:r w:rsidR="00BE120F" w:rsidRPr="00320801">
        <w:rPr>
          <w:rFonts w:cstheme="minorHAnsi"/>
          <w:sz w:val="26"/>
          <w:szCs w:val="26"/>
        </w:rPr>
        <w:t xml:space="preserve"> </w:t>
      </w:r>
      <w:r w:rsidR="00865484" w:rsidRPr="00320801">
        <w:rPr>
          <w:rFonts w:cstheme="minorHAnsi"/>
          <w:sz w:val="26"/>
          <w:szCs w:val="26"/>
        </w:rPr>
        <w:t>are</w:t>
      </w:r>
      <w:r w:rsidR="00752ED4" w:rsidRPr="00320801">
        <w:rPr>
          <w:rFonts w:cstheme="minorHAnsi"/>
          <w:sz w:val="26"/>
          <w:szCs w:val="26"/>
        </w:rPr>
        <w:t xml:space="preserve"> </w:t>
      </w:r>
      <w:r w:rsidR="00865484" w:rsidRPr="00320801">
        <w:rPr>
          <w:rFonts w:cstheme="minorHAnsi"/>
          <w:sz w:val="26"/>
          <w:szCs w:val="26"/>
        </w:rPr>
        <w:t>2</w:t>
      </w:r>
      <w:r w:rsidR="00BE120F" w:rsidRPr="00320801">
        <w:rPr>
          <w:rFonts w:cstheme="minorHAnsi"/>
          <w:sz w:val="26"/>
          <w:szCs w:val="26"/>
        </w:rPr>
        <w:t xml:space="preserve">5%, </w:t>
      </w:r>
      <w:r w:rsidR="00865484" w:rsidRPr="00320801">
        <w:rPr>
          <w:rFonts w:cstheme="minorHAnsi"/>
          <w:sz w:val="26"/>
          <w:szCs w:val="26"/>
        </w:rPr>
        <w:t>73</w:t>
      </w:r>
      <w:r w:rsidR="00D43B7E" w:rsidRPr="00320801">
        <w:rPr>
          <w:rFonts w:cstheme="minorHAnsi"/>
          <w:sz w:val="26"/>
          <w:szCs w:val="26"/>
        </w:rPr>
        <w:t xml:space="preserve">% and </w:t>
      </w:r>
      <w:r w:rsidR="00865484" w:rsidRPr="00320801">
        <w:rPr>
          <w:rFonts w:cstheme="minorHAnsi"/>
          <w:sz w:val="26"/>
          <w:szCs w:val="26"/>
        </w:rPr>
        <w:t>24</w:t>
      </w:r>
      <w:r w:rsidR="00D43B7E" w:rsidRPr="00320801">
        <w:rPr>
          <w:rFonts w:cstheme="minorHAnsi"/>
          <w:sz w:val="26"/>
          <w:szCs w:val="26"/>
        </w:rPr>
        <w:t xml:space="preserve">% </w:t>
      </w:r>
      <w:r w:rsidR="00BE120F" w:rsidRPr="00320801">
        <w:rPr>
          <w:rFonts w:cstheme="minorHAnsi"/>
          <w:sz w:val="26"/>
          <w:szCs w:val="26"/>
        </w:rPr>
        <w:t xml:space="preserve">respectively </w:t>
      </w:r>
      <w:bookmarkEnd w:id="2"/>
      <w:r w:rsidR="0024234E" w:rsidRPr="00320801">
        <w:rPr>
          <w:rFonts w:cstheme="minorHAnsi"/>
          <w:sz w:val="26"/>
          <w:szCs w:val="26"/>
        </w:rPr>
        <w:t xml:space="preserve">at 1-hr time scales </w:t>
      </w:r>
      <w:r w:rsidR="00BE120F" w:rsidRPr="00320801">
        <w:rPr>
          <w:rFonts w:cstheme="minorHAnsi"/>
          <w:sz w:val="26"/>
          <w:szCs w:val="26"/>
        </w:rPr>
        <w:t>for over the Southern Ocean</w:t>
      </w:r>
      <w:r w:rsidR="006015EE" w:rsidRPr="00320801">
        <w:rPr>
          <w:rFonts w:cstheme="minorHAnsi"/>
          <w:sz w:val="26"/>
          <w:szCs w:val="26"/>
        </w:rPr>
        <w:t xml:space="preserve"> region</w:t>
      </w:r>
      <w:r w:rsidR="00865484" w:rsidRPr="00320801">
        <w:rPr>
          <w:rFonts w:cstheme="minorHAnsi"/>
          <w:sz w:val="26"/>
          <w:szCs w:val="26"/>
        </w:rPr>
        <w:t xml:space="preserve"> which is always higher when compared with relative uncertainties in turbulent fluxes</w:t>
      </w:r>
      <w:r w:rsidR="00BE120F" w:rsidRPr="00320801">
        <w:rPr>
          <w:rFonts w:cstheme="minorHAnsi"/>
          <w:sz w:val="26"/>
          <w:szCs w:val="26"/>
        </w:rPr>
        <w:t>.</w:t>
      </w:r>
      <w:r w:rsidR="004A6345" w:rsidRPr="00320801">
        <w:rPr>
          <w:rFonts w:cstheme="minorHAnsi"/>
          <w:sz w:val="26"/>
          <w:szCs w:val="26"/>
        </w:rPr>
        <w:t xml:space="preserve"> </w:t>
      </w:r>
      <w:r w:rsidR="00EA7348" w:rsidRPr="00320801">
        <w:rPr>
          <w:rFonts w:cstheme="minorHAnsi"/>
          <w:sz w:val="26"/>
          <w:szCs w:val="26"/>
        </w:rPr>
        <w:t>Larger RMSE is noted</w:t>
      </w:r>
      <w:r w:rsidR="00D43B7E" w:rsidRPr="00320801">
        <w:rPr>
          <w:rFonts w:cstheme="minorHAnsi"/>
          <w:sz w:val="26"/>
          <w:szCs w:val="26"/>
        </w:rPr>
        <w:t xml:space="preserve"> in </w:t>
      </w:r>
      <w:r w:rsidR="00EA7348" w:rsidRPr="00320801">
        <w:rPr>
          <w:rFonts w:cstheme="minorHAnsi"/>
          <w:sz w:val="26"/>
          <w:szCs w:val="26"/>
        </w:rPr>
        <w:t xml:space="preserve">bulk </w:t>
      </w:r>
      <w:r w:rsidR="00D43B7E" w:rsidRPr="00320801">
        <w:rPr>
          <w:rFonts w:ascii="Cambria" w:hAnsi="Cambria" w:cstheme="minorHAnsi"/>
          <w:i/>
          <w:sz w:val="26"/>
          <w:szCs w:val="26"/>
        </w:rPr>
        <w:t>H</w:t>
      </w:r>
      <w:r w:rsidR="00D43B7E" w:rsidRPr="00320801">
        <w:rPr>
          <w:rFonts w:ascii="Cambria" w:hAnsi="Cambria" w:cstheme="minorHAnsi"/>
          <w:i/>
          <w:sz w:val="26"/>
          <w:szCs w:val="26"/>
          <w:vertAlign w:val="subscript"/>
        </w:rPr>
        <w:t>s</w:t>
      </w:r>
      <w:r w:rsidR="00D43B7E" w:rsidRPr="00320801">
        <w:rPr>
          <w:rFonts w:cstheme="minorHAnsi"/>
          <w:sz w:val="26"/>
          <w:szCs w:val="26"/>
        </w:rPr>
        <w:t xml:space="preserve"> and </w:t>
      </w:r>
      <w:r w:rsidR="00D43B7E" w:rsidRPr="00320801">
        <w:rPr>
          <w:rFonts w:ascii="Cambria" w:hAnsi="Cambria" w:cstheme="minorHAnsi"/>
          <w:i/>
          <w:sz w:val="26"/>
          <w:szCs w:val="26"/>
        </w:rPr>
        <w:t>H</w:t>
      </w:r>
      <w:r w:rsidR="00D43B7E" w:rsidRPr="00320801">
        <w:rPr>
          <w:rFonts w:ascii="Cambria" w:hAnsi="Cambria" w:cstheme="minorHAnsi"/>
          <w:i/>
          <w:sz w:val="26"/>
          <w:szCs w:val="26"/>
          <w:vertAlign w:val="subscript"/>
        </w:rPr>
        <w:t>l</w:t>
      </w:r>
      <w:r w:rsidR="00D43B7E" w:rsidRPr="00320801">
        <w:rPr>
          <w:rFonts w:ascii="Cambria" w:hAnsi="Cambria" w:cstheme="minorHAnsi"/>
          <w:sz w:val="26"/>
          <w:szCs w:val="26"/>
          <w:vertAlign w:val="subscript"/>
        </w:rPr>
        <w:t xml:space="preserve"> </w:t>
      </w:r>
      <w:r w:rsidR="00D43B7E" w:rsidRPr="00320801">
        <w:rPr>
          <w:rFonts w:cstheme="minorHAnsi"/>
          <w:sz w:val="26"/>
          <w:szCs w:val="26"/>
        </w:rPr>
        <w:t>during rain events</w:t>
      </w:r>
      <w:r w:rsidR="00EA7348" w:rsidRPr="00320801">
        <w:rPr>
          <w:rFonts w:cstheme="minorHAnsi"/>
          <w:sz w:val="26"/>
          <w:szCs w:val="26"/>
        </w:rPr>
        <w:t xml:space="preserve"> as compared to no-rain events. COARE 3.5 </w:t>
      </w:r>
      <w:r w:rsidR="00D43B7E" w:rsidRPr="00320801">
        <w:rPr>
          <w:rFonts w:cstheme="minorHAnsi"/>
          <w:sz w:val="26"/>
          <w:szCs w:val="26"/>
        </w:rPr>
        <w:t>always gives lower</w:t>
      </w:r>
      <w:r w:rsidR="00EA7348" w:rsidRPr="00320801">
        <w:rPr>
          <w:rFonts w:cstheme="minorHAnsi"/>
          <w:sz w:val="26"/>
          <w:szCs w:val="26"/>
        </w:rPr>
        <w:t xml:space="preserve"> mean</w:t>
      </w:r>
      <w:r w:rsidR="00D43B7E" w:rsidRPr="00320801">
        <w:rPr>
          <w:rFonts w:cstheme="minorHAnsi"/>
          <w:sz w:val="26"/>
          <w:szCs w:val="26"/>
        </w:rPr>
        <w:t xml:space="preserve"> estimates </w:t>
      </w:r>
      <w:r w:rsidR="00EA7348" w:rsidRPr="00320801">
        <w:rPr>
          <w:rFonts w:cstheme="minorHAnsi"/>
          <w:sz w:val="26"/>
          <w:szCs w:val="26"/>
        </w:rPr>
        <w:t xml:space="preserve">compared to turbulent fluxes </w:t>
      </w:r>
      <w:r w:rsidR="00D43B7E" w:rsidRPr="00320801">
        <w:rPr>
          <w:rFonts w:cstheme="minorHAnsi"/>
          <w:sz w:val="26"/>
          <w:szCs w:val="26"/>
        </w:rPr>
        <w:t xml:space="preserve">irrespective of wind </w:t>
      </w:r>
      <w:r w:rsidR="00D43B7E" w:rsidRPr="00320801">
        <w:rPr>
          <w:rFonts w:cstheme="minorHAnsi"/>
          <w:sz w:val="26"/>
          <w:szCs w:val="26"/>
        </w:rPr>
        <w:lastRenderedPageBreak/>
        <w:t xml:space="preserve">speed and stability conditions. </w:t>
      </w:r>
      <w:r w:rsidR="004A6345" w:rsidRPr="00320801">
        <w:rPr>
          <w:rFonts w:cstheme="minorHAnsi"/>
          <w:sz w:val="26"/>
          <w:szCs w:val="26"/>
        </w:rPr>
        <w:t>A</w:t>
      </w:r>
      <w:r w:rsidR="00272C62" w:rsidRPr="00320801">
        <w:rPr>
          <w:rFonts w:cstheme="minorHAnsi"/>
          <w:sz w:val="26"/>
          <w:szCs w:val="26"/>
        </w:rPr>
        <w:t>ltogether</w:t>
      </w:r>
      <w:r w:rsidR="009D4104" w:rsidRPr="00320801">
        <w:rPr>
          <w:rFonts w:cstheme="minorHAnsi"/>
          <w:sz w:val="26"/>
          <w:szCs w:val="26"/>
        </w:rPr>
        <w:t>, the</w:t>
      </w:r>
      <w:r w:rsidR="00EA7348" w:rsidRPr="00320801">
        <w:rPr>
          <w:rFonts w:cstheme="minorHAnsi"/>
          <w:sz w:val="26"/>
          <w:szCs w:val="26"/>
        </w:rPr>
        <w:t xml:space="preserve">re is higher relative uncertainty in bulk fluxes </w:t>
      </w:r>
      <w:r w:rsidR="00A433E8" w:rsidRPr="00320801">
        <w:rPr>
          <w:rFonts w:cstheme="minorHAnsi"/>
          <w:sz w:val="26"/>
          <w:szCs w:val="26"/>
        </w:rPr>
        <w:t>over the</w:t>
      </w:r>
      <w:r w:rsidR="009D4104" w:rsidRPr="00320801">
        <w:rPr>
          <w:rFonts w:cstheme="minorHAnsi"/>
          <w:sz w:val="26"/>
          <w:szCs w:val="26"/>
        </w:rPr>
        <w:t xml:space="preserve"> </w:t>
      </w:r>
      <w:r w:rsidR="006015EE" w:rsidRPr="00320801">
        <w:rPr>
          <w:rFonts w:cstheme="minorHAnsi"/>
          <w:sz w:val="26"/>
          <w:szCs w:val="26"/>
        </w:rPr>
        <w:t>study region</w:t>
      </w:r>
      <w:r w:rsidR="00EA7348" w:rsidRPr="00320801">
        <w:rPr>
          <w:rFonts w:cstheme="minorHAnsi"/>
          <w:sz w:val="26"/>
          <w:szCs w:val="26"/>
        </w:rPr>
        <w:t>.</w:t>
      </w:r>
      <w:r w:rsidR="00E041B0" w:rsidRPr="00320801">
        <w:rPr>
          <w:rFonts w:cstheme="minorHAnsi"/>
          <w:sz w:val="26"/>
          <w:szCs w:val="26"/>
        </w:rPr>
        <w:t xml:space="preserve"> </w:t>
      </w:r>
      <w:r w:rsidR="00E041B0" w:rsidRPr="00320801">
        <w:rPr>
          <w:rFonts w:cstheme="minorHAnsi"/>
          <w:sz w:val="26"/>
          <w:szCs w:val="26"/>
        </w:rPr>
        <w:fldChar w:fldCharType="begin" w:fldLock="1"/>
      </w:r>
      <w:r w:rsidR="00E041B0" w:rsidRPr="00320801">
        <w:rPr>
          <w:rFonts w:cstheme="minorHAnsi"/>
          <w:sz w:val="26"/>
          <w:szCs w:val="26"/>
        </w:rPr>
        <w:instrText>ADDIN CSL_CITATION {"citationItems":[{"id":"ITEM-1","itemData":{"DOI":"10.1175/1520-0442(2003)016&lt;0571:BPOASF&gt;2.0.CO;2","ISBN":"0894-8755","ISSN":"08948755","abstract":"In 1996, version 2.5 of the Coupled Ocean-Atmosphere Response Experiment (COARE) bulk algorithm was published, and it has become one of the most frequently used algorithms in the air-sea interaction community. This paper describes steps taken to improve the algorithm in several ways. The number of iterations to solve for stability has been shortened from 20 to 3, and adjustments have been made to the basic profile stability functions. The scalar transfer coefficients have been redefined in terms of the mixing ratio, which is the fundamentally conserved quantity, rather than the measured water vapor mass concentration. Both the velocity and scalar roughness lengths have been changed. For the velocity roughness, the original fixed value of the Charnock parameter has been replaced by one that increases with wind speeds of between 10 and 18 m s(-1). The scalar roughness length parameterization has been simplified to fit both an early set of NOAA/Environmental Technology Laboratory (ETL) experiments and the Humidity Exchange Over the Sea (HEXOS) program. These changes slightly increase the fluxes for wind speeds exceeding 10 m s(-)1. For interested users, two simple parameterizations of the surface gravity wave influence on fluxes have been added (but not evaluated). This new version of the algorithm (COARE 3.0) was based on published results and 2777 1-h covariance flux measurements in the ETL inventory. To test it, 4439 new values from field experiments between 1997 and 1999 were added, which now dominate the database, especially in the wind speed regime beyond 10 m s(-1), where the number of observations increased from 67 to about 800. After applying various quality controls, the database was used to evaluate the algorithm in several ways. For an overall mean, the algorithm agrees with the data to within a few percent for stress and latent heat flux. The agreement is also excellent when the bulk and directly measured fluxes are averaged in bins of 10-m neutral wind speed. For a more stringent test, the average 10-m neutral transfer coefficients were computed for stress and moisture in wind speed bins, using different averaging schemes with fairly similar results. The average (mean and median) model results agreed with the measurements to within about 5% for moisture from 0 to 20 m s(-1). For stress, the covariance measurements were about 10% higher than the model at wind speeds over 15 m s(-1), while inertial-dissipation measurements agreed closely at all…","author":[{"dropping-particle":"","family":"Fairall","given":"C. W.","non-dropping-particle":"","parse-names":false,"suffix":""},{"dropping-particle":"","family":"Bradley","given":"E. F.","non-dropping-particle":"","parse-names":false,"suffix":""},{"dropping-particle":"","family":"Hare","given":"J. E.","non-dropping-particle":"","parse-names":false,"suffix":""},{"dropping-particle":"","family":"Grachev","given":"A. A.","non-dropping-particle":"","parse-names":false,"suffix":""},{"dropping-particle":"","family":"Edson","given":"J. B.","non-dropping-particle":"","parse-names":false,"suffix":""}],"container-title":"Journal of Climate","id":"ITEM-1","issue":"4","issued":{"date-parts":[["2003"]]},"page":"571-591","title":"Bulk parameterization of air-sea fluxes: Updates and verification for the COARE algorithm","type":"article-journal","volume":"16"},"uris":["http://www.mendeley.com/documents/?uuid=f13f7aa7-51c7-4031-834d-491196a9769c"]}],"mendeley":{"formattedCitation":"(Fairall et al., 2003)","manualFormatting":"Fairall et al., (2003)","plainTextFormattedCitation":"(Fairall et al., 2003)","previouslyFormattedCitation":"(Fairall et al., 2003)"},"properties":{"noteIndex":0},"schema":"https://github.com/citation-style-language/schema/raw/master/csl-citation.json"}</w:instrText>
      </w:r>
      <w:r w:rsidR="00E041B0" w:rsidRPr="00320801">
        <w:rPr>
          <w:rFonts w:cstheme="minorHAnsi"/>
          <w:sz w:val="26"/>
          <w:szCs w:val="26"/>
        </w:rPr>
        <w:fldChar w:fldCharType="separate"/>
      </w:r>
      <w:r w:rsidR="00E041B0" w:rsidRPr="00320801">
        <w:rPr>
          <w:rFonts w:cstheme="minorHAnsi"/>
          <w:noProof/>
          <w:sz w:val="26"/>
          <w:szCs w:val="26"/>
        </w:rPr>
        <w:t>Fairall et al., (2003)</w:t>
      </w:r>
      <w:r w:rsidR="00E041B0" w:rsidRPr="00320801">
        <w:rPr>
          <w:rFonts w:cstheme="minorHAnsi"/>
          <w:sz w:val="26"/>
          <w:szCs w:val="26"/>
        </w:rPr>
        <w:fldChar w:fldCharType="end"/>
      </w:r>
      <w:r w:rsidR="00272C62" w:rsidRPr="00320801">
        <w:rPr>
          <w:rFonts w:cstheme="minorHAnsi"/>
          <w:sz w:val="26"/>
          <w:szCs w:val="26"/>
        </w:rPr>
        <w:t xml:space="preserve"> found bulk estimates to be accurate within 5% and 10% for wind speed</w:t>
      </w:r>
      <w:r w:rsidR="00636EFC" w:rsidRPr="00320801">
        <w:rPr>
          <w:rFonts w:cstheme="minorHAnsi"/>
          <w:sz w:val="26"/>
          <w:szCs w:val="26"/>
        </w:rPr>
        <w:t>s</w:t>
      </w:r>
      <w:r w:rsidR="00272C62" w:rsidRPr="00320801">
        <w:rPr>
          <w:rFonts w:cstheme="minorHAnsi"/>
          <w:sz w:val="26"/>
          <w:szCs w:val="26"/>
        </w:rPr>
        <w:t xml:space="preserve"> of 0-10 ms</w:t>
      </w:r>
      <w:r w:rsidR="00272C62" w:rsidRPr="00320801">
        <w:rPr>
          <w:rFonts w:cstheme="minorHAnsi"/>
          <w:sz w:val="26"/>
          <w:szCs w:val="26"/>
          <w:vertAlign w:val="superscript"/>
        </w:rPr>
        <w:t>-1</w:t>
      </w:r>
      <w:r w:rsidR="00272C62" w:rsidRPr="00320801">
        <w:rPr>
          <w:rFonts w:cstheme="minorHAnsi"/>
          <w:sz w:val="26"/>
          <w:szCs w:val="26"/>
        </w:rPr>
        <w:t xml:space="preserve"> and 10-20 ms</w:t>
      </w:r>
      <w:r w:rsidR="00272C62" w:rsidRPr="00320801">
        <w:rPr>
          <w:rFonts w:cstheme="minorHAnsi"/>
          <w:sz w:val="26"/>
          <w:szCs w:val="26"/>
          <w:vertAlign w:val="superscript"/>
        </w:rPr>
        <w:t>-1</w:t>
      </w:r>
      <w:r w:rsidR="00167B43" w:rsidRPr="00320801">
        <w:rPr>
          <w:rFonts w:cstheme="minorHAnsi"/>
          <w:sz w:val="26"/>
          <w:szCs w:val="26"/>
        </w:rPr>
        <w:t>,</w:t>
      </w:r>
      <w:r w:rsidR="00272C62" w:rsidRPr="00320801">
        <w:rPr>
          <w:rFonts w:cstheme="minorHAnsi"/>
          <w:sz w:val="26"/>
          <w:szCs w:val="26"/>
        </w:rPr>
        <w:t xml:space="preserve"> respectively</w:t>
      </w:r>
      <w:r w:rsidR="00167B43" w:rsidRPr="00320801">
        <w:rPr>
          <w:rFonts w:cstheme="minorHAnsi"/>
          <w:sz w:val="26"/>
          <w:szCs w:val="26"/>
        </w:rPr>
        <w:t>,</w:t>
      </w:r>
      <w:r w:rsidR="00C0509B" w:rsidRPr="00320801">
        <w:rPr>
          <w:rFonts w:cstheme="minorHAnsi"/>
          <w:sz w:val="26"/>
          <w:szCs w:val="26"/>
        </w:rPr>
        <w:t xml:space="preserve"> using various cruise data over tropics and mid-latitudes</w:t>
      </w:r>
      <w:r w:rsidR="00272C62" w:rsidRPr="00320801">
        <w:rPr>
          <w:rFonts w:cstheme="minorHAnsi"/>
          <w:sz w:val="26"/>
          <w:szCs w:val="26"/>
        </w:rPr>
        <w:t xml:space="preserve">. </w:t>
      </w:r>
    </w:p>
    <w:p w14:paraId="07C4AE50" w14:textId="51179C47" w:rsidR="00A87A42" w:rsidRPr="00FD46A5" w:rsidRDefault="00A87A42" w:rsidP="00A87A42">
      <w:pPr>
        <w:pStyle w:val="ListParagraph"/>
        <w:spacing w:line="240" w:lineRule="auto"/>
        <w:ind w:left="0"/>
        <w:jc w:val="both"/>
        <w:rPr>
          <w:rFonts w:cstheme="minorHAnsi"/>
          <w:color w:val="FF0000"/>
          <w:sz w:val="26"/>
          <w:szCs w:val="26"/>
        </w:rPr>
      </w:pPr>
    </w:p>
    <w:p w14:paraId="6ADB0876" w14:textId="31C60F29" w:rsidR="00747064" w:rsidRPr="00320801" w:rsidRDefault="00D75408" w:rsidP="002B2CC4">
      <w:pPr>
        <w:pStyle w:val="ListParagraph"/>
        <w:numPr>
          <w:ilvl w:val="0"/>
          <w:numId w:val="17"/>
        </w:numPr>
        <w:spacing w:line="240" w:lineRule="auto"/>
        <w:ind w:left="0" w:firstLine="0"/>
        <w:jc w:val="both"/>
        <w:rPr>
          <w:rFonts w:cstheme="minorHAnsi"/>
          <w:sz w:val="26"/>
          <w:szCs w:val="26"/>
        </w:rPr>
      </w:pPr>
      <w:r w:rsidRPr="00D75408">
        <w:rPr>
          <w:rFonts w:cstheme="minorHAnsi"/>
          <w:sz w:val="26"/>
          <w:szCs w:val="26"/>
        </w:rPr>
        <w:t xml:space="preserve">A good agreement for measured and modelled </w:t>
      </w:r>
      <w:r w:rsidR="002B2CC4" w:rsidRPr="00700861">
        <w:rPr>
          <w:rFonts w:ascii="Cambria" w:hAnsi="Cambria" w:cstheme="minorHAnsi"/>
          <w:i/>
          <w:sz w:val="26"/>
          <w:szCs w:val="26"/>
        </w:rPr>
        <w:t>C</w:t>
      </w:r>
      <w:r w:rsidR="002B2CC4" w:rsidRPr="00700861">
        <w:rPr>
          <w:rFonts w:ascii="Cambria" w:hAnsi="Cambria" w:cstheme="minorHAnsi"/>
          <w:i/>
          <w:sz w:val="26"/>
          <w:szCs w:val="26"/>
          <w:vertAlign w:val="subscript"/>
        </w:rPr>
        <w:t>d10n</w:t>
      </w:r>
      <w:r w:rsidRPr="00D75408">
        <w:rPr>
          <w:rFonts w:cstheme="minorHAnsi"/>
          <w:sz w:val="26"/>
          <w:szCs w:val="26"/>
        </w:rPr>
        <w:t xml:space="preserve"> for </w:t>
      </w:r>
      <w:r w:rsidR="00510776">
        <w:rPr>
          <w:rFonts w:cstheme="minorHAnsi"/>
          <w:sz w:val="26"/>
          <w:szCs w:val="26"/>
        </w:rPr>
        <w:t xml:space="preserve">wind speeds </w:t>
      </w:r>
      <w:r w:rsidRPr="00D75408">
        <w:rPr>
          <w:rFonts w:cstheme="minorHAnsi"/>
          <w:sz w:val="26"/>
          <w:szCs w:val="26"/>
        </w:rPr>
        <w:t xml:space="preserve">3-18 ms¯¹ is observed. </w:t>
      </w:r>
      <w:r w:rsidR="002B2CC4" w:rsidRPr="00700861">
        <w:rPr>
          <w:rFonts w:ascii="Cambria" w:hAnsi="Cambria" w:cstheme="minorHAnsi"/>
          <w:i/>
          <w:sz w:val="26"/>
          <w:szCs w:val="26"/>
        </w:rPr>
        <w:t>C</w:t>
      </w:r>
      <w:r w:rsidR="002B2CC4" w:rsidRPr="00700861">
        <w:rPr>
          <w:rFonts w:ascii="Cambria" w:hAnsi="Cambria" w:cstheme="minorHAnsi"/>
          <w:i/>
          <w:sz w:val="26"/>
          <w:szCs w:val="26"/>
          <w:vertAlign w:val="subscript"/>
        </w:rPr>
        <w:t>d10n</w:t>
      </w:r>
      <w:r w:rsidR="002B2CC4">
        <w:rPr>
          <w:rFonts w:cstheme="minorHAnsi"/>
          <w:sz w:val="26"/>
          <w:szCs w:val="26"/>
        </w:rPr>
        <w:t xml:space="preserve"> and </w:t>
      </w:r>
      <w:r w:rsidR="002B2CC4" w:rsidRPr="00700861">
        <w:rPr>
          <w:rFonts w:ascii="Cambria" w:hAnsi="Cambria" w:cstheme="minorHAnsi"/>
          <w:i/>
          <w:sz w:val="26"/>
          <w:szCs w:val="26"/>
        </w:rPr>
        <w:t>C</w:t>
      </w:r>
      <w:r w:rsidR="002B2CC4" w:rsidRPr="00700861">
        <w:rPr>
          <w:rFonts w:ascii="Cambria" w:hAnsi="Cambria" w:cstheme="minorHAnsi"/>
          <w:i/>
          <w:sz w:val="26"/>
          <w:szCs w:val="26"/>
          <w:vertAlign w:val="subscript"/>
        </w:rPr>
        <w:t>e10n</w:t>
      </w:r>
      <w:r w:rsidRPr="00D75408">
        <w:rPr>
          <w:rFonts w:cstheme="minorHAnsi"/>
          <w:sz w:val="26"/>
          <w:szCs w:val="26"/>
          <w:vertAlign w:val="subscript"/>
        </w:rPr>
        <w:t xml:space="preserve"> </w:t>
      </w:r>
      <w:r w:rsidR="00167B43">
        <w:rPr>
          <w:rFonts w:cstheme="minorHAnsi"/>
          <w:sz w:val="26"/>
          <w:szCs w:val="26"/>
        </w:rPr>
        <w:t>reach a minimum</w:t>
      </w:r>
      <w:r w:rsidR="002B2CC4">
        <w:rPr>
          <w:rFonts w:cstheme="minorHAnsi"/>
          <w:sz w:val="26"/>
          <w:szCs w:val="26"/>
        </w:rPr>
        <w:t xml:space="preserve"> at </w:t>
      </w:r>
      <w:r w:rsidR="00167B43">
        <w:rPr>
          <w:rFonts w:cstheme="minorHAnsi"/>
          <w:sz w:val="26"/>
          <w:szCs w:val="26"/>
        </w:rPr>
        <w:t xml:space="preserve">3 and 5 </w:t>
      </w:r>
      <w:r w:rsidR="002B2CC4">
        <w:rPr>
          <w:rFonts w:cstheme="minorHAnsi"/>
          <w:sz w:val="26"/>
          <w:szCs w:val="26"/>
        </w:rPr>
        <w:t>ms</w:t>
      </w:r>
      <w:r w:rsidR="002B2CC4" w:rsidRPr="00C21D21">
        <w:rPr>
          <w:rFonts w:cstheme="minorHAnsi"/>
          <w:sz w:val="26"/>
          <w:szCs w:val="26"/>
          <w:vertAlign w:val="superscript"/>
        </w:rPr>
        <w:t>-1</w:t>
      </w:r>
      <w:r w:rsidR="002B2CC4">
        <w:rPr>
          <w:rFonts w:cstheme="minorHAnsi"/>
          <w:sz w:val="26"/>
          <w:szCs w:val="26"/>
        </w:rPr>
        <w:t xml:space="preserve"> </w:t>
      </w:r>
      <w:r w:rsidR="00167B43">
        <w:rPr>
          <w:rFonts w:cstheme="minorHAnsi"/>
          <w:sz w:val="26"/>
          <w:szCs w:val="26"/>
        </w:rPr>
        <w:t xml:space="preserve">respectively, </w:t>
      </w:r>
      <w:r w:rsidR="002B2CC4">
        <w:rPr>
          <w:rFonts w:cstheme="minorHAnsi"/>
          <w:sz w:val="26"/>
          <w:szCs w:val="26"/>
        </w:rPr>
        <w:t xml:space="preserve">and increase linearly thereafter with increasing wind speed as observed by </w:t>
      </w:r>
      <w:r w:rsidR="00E041B0">
        <w:rPr>
          <w:rFonts w:cstheme="minorHAnsi"/>
          <w:sz w:val="26"/>
          <w:szCs w:val="26"/>
        </w:rPr>
        <w:fldChar w:fldCharType="begin" w:fldLock="1"/>
      </w:r>
      <w:r w:rsidR="00E041B0">
        <w:rPr>
          <w:rFonts w:cstheme="minorHAnsi"/>
          <w:sz w:val="26"/>
          <w:szCs w:val="26"/>
        </w:rPr>
        <w:instrText>ADDIN CSL_CITATION {"citationItems":[{"id":"ITEM-1","itemData":{"DOI":"10.1175/1520-0442(2003)016&lt;0571:BPOASF&gt;2.0.CO;2","ISBN":"0894-8755","ISSN":"08948755","abstract":"In 1996, version 2.5 of the Coupled Ocean-Atmosphere Response Experiment (COARE) bulk algorithm was published, and it has become one of the most frequently used algorithms in the air-sea interaction community. This paper describes steps taken to improve the algorithm in several ways. The number of iterations to solve for stability has been shortened from 20 to 3, and adjustments have been made to the basic profile stability functions. The scalar transfer coefficients have been redefined in terms of the mixing ratio, which is the fundamentally conserved quantity, rather than the measured water vapor mass concentration. Both the velocity and scalar roughness lengths have been changed. For the velocity roughness, the original fixed value of the Charnock parameter has been replaced by one that increases with wind speeds of between 10 and 18 m s(-1). The scalar roughness length parameterization has been simplified to fit both an early set of NOAA/Environmental Technology Laboratory (ETL) experiments and the Humidity Exchange Over the Sea (HEXOS) program. These changes slightly increase the fluxes for wind speeds exceeding 10 m s(-)1. For interested users, two simple parameterizations of the surface gravity wave influence on fluxes have been added (but not evaluated). This new version of the algorithm (COARE 3.0) was based on published results and 2777 1-h covariance flux measurements in the ETL inventory. To test it, 4439 new values from field experiments between 1997 and 1999 were added, which now dominate the database, especially in the wind speed regime beyond 10 m s(-1), where the number of observations increased from 67 to about 800. After applying various quality controls, the database was used to evaluate the algorithm in several ways. For an overall mean, the algorithm agrees with the data to within a few percent for stress and latent heat flux. The agreement is also excellent when the bulk and directly measured fluxes are averaged in bins of 10-m neutral wind speed. For a more stringent test, the average 10-m neutral transfer coefficients were computed for stress and moisture in wind speed bins, using different averaging schemes with fairly similar results. The average (mean and median) model results agreed with the measurements to within about 5% for moisture from 0 to 20 m s(-1). For stress, the covariance measurements were about 10% higher than the model at wind speeds over 15 m s(-1), while inertial-dissipation measurements agreed closely at all…","author":[{"dropping-particle":"","family":"Fairall","given":"C. W.","non-dropping-particle":"","parse-names":false,"suffix":""},{"dropping-particle":"","family":"Bradley","given":"E. F.","non-dropping-particle":"","parse-names":false,"suffix":""},{"dropping-particle":"","family":"Hare","given":"J. E.","non-dropping-particle":"","parse-names":false,"suffix":""},{"dropping-particle":"","family":"Grachev","given":"A. A.","non-dropping-particle":"","parse-names":false,"suffix":""},{"dropping-particle":"","family":"Edson","given":"J. B.","non-dropping-particle":"","parse-names":false,"suffix":""}],"container-title":"Journal of Climate","id":"ITEM-1","issue":"4","issued":{"date-parts":[["2003"]]},"page":"571-591","title":"Bulk parameterization of air-sea fluxes: Updates and verification for the COARE algorithm","type":"article-journal","volume":"16"},"uris":["http://www.mendeley.com/documents/?uuid=f13f7aa7-51c7-4031-834d-491196a9769c"]}],"mendeley":{"formattedCitation":"(Fairall et al., 2003)","manualFormatting":"Fairall et al., (2003)","plainTextFormattedCitation":"(Fairall et al., 2003)","previouslyFormattedCitation":"(Fairall et al., 2003)"},"properties":{"noteIndex":0},"schema":"https://github.com/citation-style-language/schema/raw/master/csl-citation.json"}</w:instrText>
      </w:r>
      <w:r w:rsidR="00E041B0">
        <w:rPr>
          <w:rFonts w:cstheme="minorHAnsi"/>
          <w:sz w:val="26"/>
          <w:szCs w:val="26"/>
        </w:rPr>
        <w:fldChar w:fldCharType="separate"/>
      </w:r>
      <w:r w:rsidR="00E041B0" w:rsidRPr="00E041B0">
        <w:rPr>
          <w:rFonts w:cstheme="minorHAnsi"/>
          <w:noProof/>
          <w:sz w:val="26"/>
          <w:szCs w:val="26"/>
        </w:rPr>
        <w:t xml:space="preserve">Fairall et al., </w:t>
      </w:r>
      <w:r w:rsidR="00E041B0">
        <w:rPr>
          <w:rFonts w:cstheme="minorHAnsi"/>
          <w:noProof/>
          <w:sz w:val="26"/>
          <w:szCs w:val="26"/>
        </w:rPr>
        <w:t>(</w:t>
      </w:r>
      <w:r w:rsidR="00E041B0" w:rsidRPr="00E041B0">
        <w:rPr>
          <w:rFonts w:cstheme="minorHAnsi"/>
          <w:noProof/>
          <w:sz w:val="26"/>
          <w:szCs w:val="26"/>
        </w:rPr>
        <w:t>2003)</w:t>
      </w:r>
      <w:r w:rsidR="00E041B0">
        <w:rPr>
          <w:rFonts w:cstheme="minorHAnsi"/>
          <w:sz w:val="26"/>
          <w:szCs w:val="26"/>
        </w:rPr>
        <w:fldChar w:fldCharType="end"/>
      </w:r>
      <w:r w:rsidR="00E041B0">
        <w:rPr>
          <w:rFonts w:cstheme="minorHAnsi"/>
          <w:sz w:val="26"/>
          <w:szCs w:val="26"/>
        </w:rPr>
        <w:t xml:space="preserve"> </w:t>
      </w:r>
      <w:r w:rsidR="0008642E">
        <w:rPr>
          <w:rFonts w:cstheme="minorHAnsi"/>
          <w:sz w:val="26"/>
          <w:szCs w:val="26"/>
        </w:rPr>
        <w:t>but opposed to</w:t>
      </w:r>
      <w:r w:rsidR="00E041B0">
        <w:rPr>
          <w:rFonts w:cstheme="minorHAnsi"/>
          <w:sz w:val="26"/>
          <w:szCs w:val="26"/>
        </w:rPr>
        <w:t xml:space="preserve"> </w:t>
      </w:r>
      <w:r w:rsidR="00E041B0">
        <w:rPr>
          <w:rFonts w:cstheme="minorHAnsi"/>
          <w:sz w:val="26"/>
          <w:szCs w:val="26"/>
        </w:rPr>
        <w:fldChar w:fldCharType="begin" w:fldLock="1"/>
      </w:r>
      <w:r w:rsidR="00E041B0">
        <w:rPr>
          <w:rFonts w:cstheme="minorHAnsi"/>
          <w:sz w:val="26"/>
          <w:szCs w:val="26"/>
        </w:rPr>
        <w:instrText>ADDIN CSL_CITATION {"citationItems":[{"id":"ITEM-1","itemData":{"DOI":"10.1029/95JC03796","ISBN":"0148-0227","ISSN":"2156-2202","abstract":"Surface layer fluxes of sensible heat and water vapor were measured from a fixed platform in the North Sea during the Humidity Exchange over the Sea (HEXOS) Main Experiment (HEXMAX). Eddy wind stress and other relevant atmospheric and oceanic parameters were measured simultaneously and are used to interpret the heat and water vapor flux results. One of the main goals of the HEXOS program was to find accurate empirical heat and water vapor flux parameterization formulas for high wind conditions over the sea. It had been postulated that breaking waves and sea spray, which dominate the air-sea interface at high wind speeds, would significantly affect the air-sea heat and water vapor exchange for wind speeds above 15 m/s. Water vapor flux has been measured at wind speeds up to 18 m/s, sufficient to test these predictions, and sensible heat flux was measured at wind speeds up to 23 m/s. Within experimental error, the HEXMAX data do not show significant variation of the flux exchange coefficients with wind speed, indicating that modification of the models is needed. Roughness lengths for heat and water vapor derived from these direct flux measurements are slightly lower in value but closely parallel the decreasing trend with increasing wind speed predicted by the surface renewal model of Liu et al. [1979], created for lower wind speed regimes, which does not include effects of wave breaking. This suggests that either wave breaking does not significantly affect the surface layer fluxes for the wind speed range in the HEXMAX data, or that a compensating negative feedback process is at work in the lower atmosphere. The implication of the feedback hypothesis is that the moisture gained in the lower atmosphere from evaporation of sea spray over rough seas may be largely offset by decreased vapor flux from the air-sea interface.","author":[{"dropping-particle":"","family":"DeCosmo","given":"J","non-dropping-particle":"","parse-names":false,"suffix":""},{"dropping-particle":"","family":"Katsaros","given":"K B","non-dropping-particle":"","parse-names":false,"suffix":""},{"dropping-particle":"","family":"Smith","given":"S D","non-dropping-particle":"","parse-names":false,"suffix":""},{"dropping-particle":"","family":"Anderson","given":"R J","non-dropping-particle":"","parse-names":false,"suffix":""},{"dropping-particle":"","family":"Oost","given":"W A","non-dropping-particle":"","parse-names":false,"suffix":""},{"dropping-particle":"","family":"Bumke","given":"K","non-dropping-particle":"","parse-names":false,"suffix":""},{"dropping-particle":"","family":"Chadwick","given":"H","non-dropping-particle":"","parse-names":false,"suffix":""}],"container-title":"Journal of Geophysical Research: Oceans","id":"ITEM-1","issue":"C5","issued":{"date-parts":[["1996"]]},"page":"12001-12016","title":"Air-sea exchange of water vapor and sensible heat: The Humidity Exchange Over the Sea (HEXOS) results","type":"article-journal","volume":"101"},"uris":["http://www.mendeley.com/documents/?uuid=c7fa1e05-411c-4a0a-8e21-9601bcb6b512"]}],"mendeley":{"formattedCitation":"(DeCosmo et al., 1996)","manualFormatting":"DeCosmo et al., (1996)","plainTextFormattedCitation":"(DeCosmo et al., 1996)","previouslyFormattedCitation":"(DeCosmo et al., 1996)"},"properties":{"noteIndex":0},"schema":"https://github.com/citation-style-language/schema/raw/master/csl-citation.json"}</w:instrText>
      </w:r>
      <w:r w:rsidR="00E041B0">
        <w:rPr>
          <w:rFonts w:cstheme="minorHAnsi"/>
          <w:sz w:val="26"/>
          <w:szCs w:val="26"/>
        </w:rPr>
        <w:fldChar w:fldCharType="separate"/>
      </w:r>
      <w:r w:rsidR="00E041B0" w:rsidRPr="00E041B0">
        <w:rPr>
          <w:rFonts w:cstheme="minorHAnsi"/>
          <w:noProof/>
          <w:sz w:val="26"/>
          <w:szCs w:val="26"/>
        </w:rPr>
        <w:t xml:space="preserve">DeCosmo et al., </w:t>
      </w:r>
      <w:r w:rsidR="00E041B0">
        <w:rPr>
          <w:rFonts w:cstheme="minorHAnsi"/>
          <w:noProof/>
          <w:sz w:val="26"/>
          <w:szCs w:val="26"/>
        </w:rPr>
        <w:t>(</w:t>
      </w:r>
      <w:r w:rsidR="00E041B0" w:rsidRPr="00E041B0">
        <w:rPr>
          <w:rFonts w:cstheme="minorHAnsi"/>
          <w:noProof/>
          <w:sz w:val="26"/>
          <w:szCs w:val="26"/>
        </w:rPr>
        <w:t>1996)</w:t>
      </w:r>
      <w:r w:rsidR="00E041B0">
        <w:rPr>
          <w:rFonts w:cstheme="minorHAnsi"/>
          <w:sz w:val="26"/>
          <w:szCs w:val="26"/>
        </w:rPr>
        <w:fldChar w:fldCharType="end"/>
      </w:r>
      <w:r w:rsidR="002B2CC4">
        <w:rPr>
          <w:rFonts w:cstheme="minorHAnsi"/>
          <w:sz w:val="26"/>
          <w:szCs w:val="26"/>
        </w:rPr>
        <w:t xml:space="preserve">. </w:t>
      </w:r>
      <w:r w:rsidR="00710E09" w:rsidRPr="00710E09">
        <w:rPr>
          <w:rFonts w:cstheme="minorHAnsi"/>
          <w:i/>
          <w:sz w:val="26"/>
          <w:szCs w:val="26"/>
        </w:rPr>
        <w:t>C</w:t>
      </w:r>
      <w:r w:rsidR="00710E09" w:rsidRPr="00710E09">
        <w:rPr>
          <w:rFonts w:cstheme="minorHAnsi"/>
          <w:i/>
          <w:sz w:val="26"/>
          <w:szCs w:val="26"/>
          <w:vertAlign w:val="subscript"/>
        </w:rPr>
        <w:t>h10n</w:t>
      </w:r>
      <w:r w:rsidR="00710E09" w:rsidRPr="00710E09">
        <w:rPr>
          <w:rFonts w:cstheme="minorHAnsi"/>
          <w:sz w:val="26"/>
          <w:szCs w:val="26"/>
          <w:vertAlign w:val="subscript"/>
        </w:rPr>
        <w:t xml:space="preserve"> </w:t>
      </w:r>
      <w:r w:rsidR="00710E09">
        <w:rPr>
          <w:rFonts w:cstheme="minorHAnsi"/>
          <w:sz w:val="26"/>
          <w:szCs w:val="26"/>
        </w:rPr>
        <w:t>reaches a</w:t>
      </w:r>
      <w:r w:rsidR="00710E09" w:rsidRPr="00710E09">
        <w:rPr>
          <w:rFonts w:cstheme="minorHAnsi"/>
          <w:sz w:val="26"/>
          <w:szCs w:val="26"/>
        </w:rPr>
        <w:t xml:space="preserve"> minimum at 6 ms</w:t>
      </w:r>
      <w:r w:rsidR="00710E09" w:rsidRPr="00710E09">
        <w:rPr>
          <w:rFonts w:cstheme="minorHAnsi"/>
          <w:sz w:val="26"/>
          <w:szCs w:val="26"/>
          <w:vertAlign w:val="superscript"/>
        </w:rPr>
        <w:t>-1</w:t>
      </w:r>
      <w:r w:rsidR="00710E09" w:rsidRPr="00710E09">
        <w:rPr>
          <w:rFonts w:cstheme="minorHAnsi"/>
          <w:sz w:val="26"/>
          <w:szCs w:val="26"/>
        </w:rPr>
        <w:t xml:space="preserve"> and rises with wind speed thereafter. </w:t>
      </w:r>
      <w:r w:rsidR="00710E09" w:rsidRPr="00B65720">
        <w:rPr>
          <w:rFonts w:cstheme="minorHAnsi"/>
          <w:sz w:val="26"/>
          <w:szCs w:val="26"/>
        </w:rPr>
        <w:t>Contrary to what was</w:t>
      </w:r>
      <w:r w:rsidR="0008642E">
        <w:rPr>
          <w:rFonts w:cstheme="minorHAnsi"/>
          <w:sz w:val="26"/>
          <w:szCs w:val="26"/>
        </w:rPr>
        <w:t xml:space="preserve"> noted by</w:t>
      </w:r>
      <w:r w:rsidR="00E041B0">
        <w:rPr>
          <w:rFonts w:cstheme="minorHAnsi"/>
          <w:sz w:val="26"/>
          <w:szCs w:val="26"/>
        </w:rPr>
        <w:t xml:space="preserve"> </w:t>
      </w:r>
      <w:r w:rsidR="00E041B0">
        <w:rPr>
          <w:rFonts w:cstheme="minorHAnsi"/>
          <w:sz w:val="26"/>
          <w:szCs w:val="26"/>
        </w:rPr>
        <w:fldChar w:fldCharType="begin" w:fldLock="1"/>
      </w:r>
      <w:r w:rsidR="00E041B0">
        <w:rPr>
          <w:rFonts w:cstheme="minorHAnsi"/>
          <w:sz w:val="26"/>
          <w:szCs w:val="26"/>
        </w:rPr>
        <w:instrText>ADDIN CSL_CITATION {"citationItems":[{"id":"ITEM-1","itemData":{"DOI":"10.1029/JC093iC12p15467","ISBN":"0148-0227","ISSN":"21699291","abstract":"Surface layer coefficients for wind profiles, wind stress, and heat flux in typical open sea conditions are briefly reviewed. Businger-Dyer flux-gradient relationships and a Charnock wind stress formula fit the empirical data and are dimensionally consistent. These have been solved by an iterative method, and the results are presented in a tabular form suitable for climatological calculations from marine wind and temperature data.","author":[{"dropping-particle":"","family":"Smith","given":"Stuart D.","non-dropping-particle":"","parse-names":false,"suffix":""}],"container-title":"Journal of Geophysical Research: Oceans","id":"ITEM-1","issue":"C12","issued":{"date-parts":[["1988"]]},"page":"15467-15472","title":"Coefficients for sea surface wind stress, heat flux, and wind profiles as a function of wind speed and temperature","type":"article-journal","volume":"93"},"uris":["http://www.mendeley.com/documents/?uuid=8d59c108-3477-4c53-9a1e-90e50671ce61"]}],"mendeley":{"formattedCitation":"(Smith, 1988)","manualFormatting":"Smith, (1988)","plainTextFormattedCitation":"(Smith, 1988)","previouslyFormattedCitation":"(Smith, 1988)"},"properties":{"noteIndex":0},"schema":"https://github.com/citation-style-language/schema/raw/master/csl-citation.json"}</w:instrText>
      </w:r>
      <w:r w:rsidR="00E041B0">
        <w:rPr>
          <w:rFonts w:cstheme="minorHAnsi"/>
          <w:sz w:val="26"/>
          <w:szCs w:val="26"/>
        </w:rPr>
        <w:fldChar w:fldCharType="separate"/>
      </w:r>
      <w:r w:rsidR="00E041B0" w:rsidRPr="00E041B0">
        <w:rPr>
          <w:rFonts w:cstheme="minorHAnsi"/>
          <w:noProof/>
          <w:sz w:val="26"/>
          <w:szCs w:val="26"/>
        </w:rPr>
        <w:t xml:space="preserve">Smith, </w:t>
      </w:r>
      <w:r w:rsidR="00E041B0">
        <w:rPr>
          <w:rFonts w:cstheme="minorHAnsi"/>
          <w:noProof/>
          <w:sz w:val="26"/>
          <w:szCs w:val="26"/>
        </w:rPr>
        <w:t>(</w:t>
      </w:r>
      <w:r w:rsidR="00E041B0" w:rsidRPr="00E041B0">
        <w:rPr>
          <w:rFonts w:cstheme="minorHAnsi"/>
          <w:noProof/>
          <w:sz w:val="26"/>
          <w:szCs w:val="26"/>
        </w:rPr>
        <w:t>1988)</w:t>
      </w:r>
      <w:r w:rsidR="00E041B0">
        <w:rPr>
          <w:rFonts w:cstheme="minorHAnsi"/>
          <w:sz w:val="26"/>
          <w:szCs w:val="26"/>
        </w:rPr>
        <w:fldChar w:fldCharType="end"/>
      </w:r>
      <w:r w:rsidR="0008642E">
        <w:rPr>
          <w:rFonts w:cstheme="minorHAnsi"/>
          <w:sz w:val="26"/>
          <w:szCs w:val="26"/>
        </w:rPr>
        <w:t xml:space="preserve"> </w:t>
      </w:r>
      <w:r w:rsidR="00E041B0">
        <w:rPr>
          <w:rFonts w:cstheme="minorHAnsi"/>
          <w:sz w:val="26"/>
          <w:szCs w:val="26"/>
        </w:rPr>
        <w:t xml:space="preserve">and </w:t>
      </w:r>
      <w:r w:rsidR="00E041B0">
        <w:rPr>
          <w:rFonts w:cstheme="minorHAnsi"/>
          <w:sz w:val="26"/>
          <w:szCs w:val="26"/>
        </w:rPr>
        <w:fldChar w:fldCharType="begin" w:fldLock="1"/>
      </w:r>
      <w:r w:rsidR="00E041B0">
        <w:rPr>
          <w:rFonts w:cstheme="minorHAnsi"/>
          <w:sz w:val="26"/>
          <w:szCs w:val="26"/>
        </w:rPr>
        <w:instrText>ADDIN CSL_CITATION {"citationItems":[{"id":"ITEM-1","itemData":{"DOI":"10.1029/95JC03796","ISBN":"0148-0227","ISSN":"2156-2202","abstract":"Surface layer fluxes of sensible heat and water vapor were measured from a fixed platform in the North Sea during the Humidity Exchange over the Sea (HEXOS) Main Experiment (HEXMAX). Eddy wind stress and other relevant atmospheric and oceanic parameters were measured simultaneously and are used to interpret the heat and water vapor flux results. One of the main goals of the HEXOS program was to find accurate empirical heat and water vapor flux parameterization formulas for high wind conditions over the sea. It had been postulated that breaking waves and sea spray, which dominate the air-sea interface at high wind speeds, would significantly affect the air-sea heat and water vapor exchange for wind speeds above 15 m/s. Water vapor flux has been measured at wind speeds up to 18 m/s, sufficient to test these predictions, and sensible heat flux was measured at wind speeds up to 23 m/s. Within experimental error, the HEXMAX data do not show significant variation of the flux exchange coefficients with wind speed, indicating that modification of the models is needed. Roughness lengths for heat and water vapor derived from these direct flux measurements are slightly lower in value but closely parallel the decreasing trend with increasing wind speed predicted by the surface renewal model of Liu et al. [1979], created for lower wind speed regimes, which does not include effects of wave breaking. This suggests that either wave breaking does not significantly affect the surface layer fluxes for the wind speed range in the HEXMAX data, or that a compensating negative feedback process is at work in the lower atmosphere. The implication of the feedback hypothesis is that the moisture gained in the lower atmosphere from evaporation of sea spray over rough seas may be largely offset by decreased vapor flux from the air-sea interface.","author":[{"dropping-particle":"","family":"DeCosmo","given":"J","non-dropping-particle":"","parse-names":false,"suffix":""},{"dropping-particle":"","family":"Katsaros","given":"K B","non-dropping-particle":"","parse-names":false,"suffix":""},{"dropping-particle":"","family":"Smith","given":"S D","non-dropping-particle":"","parse-names":false,"suffix":""},{"dropping-particle":"","family":"Anderson","given":"R J","non-dropping-particle":"","parse-names":false,"suffix":""},{"dropping-particle":"","family":"Oost","given":"W A","non-dropping-particle":"","parse-names":false,"suffix":""},{"dropping-particle":"","family":"Bumke","given":"K","non-dropping-particle":"","parse-names":false,"suffix":""},{"dropping-particle":"","family":"Chadwick","given":"H","non-dropping-particle":"","parse-names":false,"suffix":""}],"container-title":"Journal of Geophysical Research: Oceans","id":"ITEM-1","issue":"C5","issued":{"date-parts":[["1996"]]},"page":"12001-12016","title":"Air-sea exchange of water vapor and sensible heat: The Humidity Exchange Over the Sea (HEXOS) results","type":"article-journal","volume":"101"},"uris":["http://www.mendeley.com/documents/?uuid=c7fa1e05-411c-4a0a-8e21-9601bcb6b512"]}],"mendeley":{"formattedCitation":"(DeCosmo et al., 1996)","manualFormatting":"DeCosmo et al., (1996)","plainTextFormattedCitation":"(DeCosmo et al., 1996)","previouslyFormattedCitation":"(DeCosmo et al., 1996)"},"properties":{"noteIndex":0},"schema":"https://github.com/citation-style-language/schema/raw/master/csl-citation.json"}</w:instrText>
      </w:r>
      <w:r w:rsidR="00E041B0">
        <w:rPr>
          <w:rFonts w:cstheme="minorHAnsi"/>
          <w:sz w:val="26"/>
          <w:szCs w:val="26"/>
        </w:rPr>
        <w:fldChar w:fldCharType="separate"/>
      </w:r>
      <w:r w:rsidR="00E041B0" w:rsidRPr="00E041B0">
        <w:rPr>
          <w:rFonts w:cstheme="minorHAnsi"/>
          <w:noProof/>
          <w:sz w:val="26"/>
          <w:szCs w:val="26"/>
        </w:rPr>
        <w:t xml:space="preserve">DeCosmo et al., </w:t>
      </w:r>
      <w:r w:rsidR="00E041B0">
        <w:rPr>
          <w:rFonts w:cstheme="minorHAnsi"/>
          <w:noProof/>
          <w:sz w:val="26"/>
          <w:szCs w:val="26"/>
        </w:rPr>
        <w:t>(</w:t>
      </w:r>
      <w:r w:rsidR="00E041B0" w:rsidRPr="00E041B0">
        <w:rPr>
          <w:rFonts w:cstheme="minorHAnsi"/>
          <w:noProof/>
          <w:sz w:val="26"/>
          <w:szCs w:val="26"/>
        </w:rPr>
        <w:t>1996)</w:t>
      </w:r>
      <w:r w:rsidR="00E041B0">
        <w:rPr>
          <w:rFonts w:cstheme="minorHAnsi"/>
          <w:sz w:val="26"/>
          <w:szCs w:val="26"/>
        </w:rPr>
        <w:fldChar w:fldCharType="end"/>
      </w:r>
      <w:r w:rsidR="002B2CC4">
        <w:rPr>
          <w:rFonts w:cstheme="minorHAnsi"/>
          <w:sz w:val="26"/>
          <w:szCs w:val="26"/>
        </w:rPr>
        <w:t>.</w:t>
      </w:r>
      <w:r w:rsidR="00670CDA">
        <w:rPr>
          <w:rFonts w:cstheme="minorHAnsi"/>
          <w:sz w:val="26"/>
          <w:szCs w:val="26"/>
        </w:rPr>
        <w:t xml:space="preserve"> </w:t>
      </w:r>
      <w:r w:rsidR="00510776">
        <w:rPr>
          <w:rFonts w:cstheme="minorHAnsi"/>
          <w:sz w:val="26"/>
          <w:szCs w:val="26"/>
        </w:rPr>
        <w:t>However, t</w:t>
      </w:r>
      <w:r w:rsidR="00C21D21">
        <w:rPr>
          <w:rFonts w:cstheme="minorHAnsi"/>
          <w:sz w:val="26"/>
          <w:szCs w:val="26"/>
        </w:rPr>
        <w:t xml:space="preserve">he sample size is significant </w:t>
      </w:r>
      <w:r w:rsidR="008A2D20">
        <w:rPr>
          <w:rFonts w:cstheme="minorHAnsi"/>
          <w:sz w:val="26"/>
          <w:szCs w:val="26"/>
        </w:rPr>
        <w:t xml:space="preserve">only </w:t>
      </w:r>
      <w:r w:rsidR="00C21D21">
        <w:rPr>
          <w:rFonts w:cstheme="minorHAnsi"/>
          <w:sz w:val="26"/>
          <w:szCs w:val="26"/>
        </w:rPr>
        <w:t xml:space="preserve">for </w:t>
      </w:r>
      <w:r w:rsidR="000A1CD2">
        <w:rPr>
          <w:rFonts w:cstheme="minorHAnsi"/>
          <w:sz w:val="26"/>
          <w:szCs w:val="26"/>
        </w:rPr>
        <w:t xml:space="preserve">the </w:t>
      </w:r>
      <w:r w:rsidR="00C21D21" w:rsidRPr="000A1CD2">
        <w:rPr>
          <w:rFonts w:cstheme="minorHAnsi"/>
          <w:noProof/>
          <w:sz w:val="26"/>
          <w:szCs w:val="26"/>
        </w:rPr>
        <w:t>6-17</w:t>
      </w:r>
      <w:r w:rsidR="00C21D21">
        <w:rPr>
          <w:rFonts w:cstheme="minorHAnsi"/>
          <w:sz w:val="26"/>
          <w:szCs w:val="26"/>
        </w:rPr>
        <w:t xml:space="preserve"> ms</w:t>
      </w:r>
      <w:r w:rsidR="00C21D21" w:rsidRPr="00C21D21">
        <w:rPr>
          <w:rFonts w:cstheme="minorHAnsi"/>
          <w:sz w:val="26"/>
          <w:szCs w:val="26"/>
          <w:vertAlign w:val="superscript"/>
        </w:rPr>
        <w:t>-1</w:t>
      </w:r>
      <w:r w:rsidR="00C21D21">
        <w:rPr>
          <w:rFonts w:cstheme="minorHAnsi"/>
          <w:sz w:val="26"/>
          <w:szCs w:val="26"/>
        </w:rPr>
        <w:t xml:space="preserve"> range. </w:t>
      </w:r>
      <w:r w:rsidR="00C21D21" w:rsidRPr="001404B7">
        <w:rPr>
          <w:rFonts w:ascii="Cambria" w:hAnsi="Cambria" w:cstheme="minorHAnsi"/>
          <w:i/>
          <w:sz w:val="26"/>
          <w:szCs w:val="26"/>
        </w:rPr>
        <w:t>C</w:t>
      </w:r>
      <w:r w:rsidR="00C21D21" w:rsidRPr="001404B7">
        <w:rPr>
          <w:rFonts w:ascii="Cambria" w:hAnsi="Cambria" w:cstheme="minorHAnsi"/>
          <w:i/>
          <w:sz w:val="26"/>
          <w:szCs w:val="26"/>
          <w:vertAlign w:val="subscript"/>
        </w:rPr>
        <w:t>d10n</w:t>
      </w:r>
      <w:r w:rsidR="00C21D21">
        <w:rPr>
          <w:rFonts w:cstheme="minorHAnsi"/>
          <w:sz w:val="26"/>
          <w:szCs w:val="26"/>
          <w:vertAlign w:val="subscript"/>
        </w:rPr>
        <w:t xml:space="preserve"> </w:t>
      </w:r>
      <w:r w:rsidR="00C21D21">
        <w:rPr>
          <w:rFonts w:cstheme="minorHAnsi"/>
          <w:sz w:val="26"/>
          <w:szCs w:val="26"/>
        </w:rPr>
        <w:t xml:space="preserve">and </w:t>
      </w:r>
      <w:r w:rsidR="00C21D21" w:rsidRPr="001404B7">
        <w:rPr>
          <w:rFonts w:ascii="Cambria" w:hAnsi="Cambria" w:cstheme="minorHAnsi"/>
          <w:i/>
          <w:sz w:val="26"/>
          <w:szCs w:val="26"/>
        </w:rPr>
        <w:t>C</w:t>
      </w:r>
      <w:r w:rsidR="00C21D21" w:rsidRPr="001404B7">
        <w:rPr>
          <w:rFonts w:ascii="Cambria" w:hAnsi="Cambria" w:cstheme="minorHAnsi"/>
          <w:i/>
          <w:sz w:val="26"/>
          <w:szCs w:val="26"/>
          <w:vertAlign w:val="subscript"/>
        </w:rPr>
        <w:t>e10n</w:t>
      </w:r>
      <w:r w:rsidR="00C21D21" w:rsidRPr="00D75408">
        <w:rPr>
          <w:rFonts w:cstheme="minorHAnsi"/>
          <w:sz w:val="26"/>
          <w:szCs w:val="26"/>
          <w:vertAlign w:val="subscript"/>
        </w:rPr>
        <w:t xml:space="preserve"> </w:t>
      </w:r>
      <w:r w:rsidR="00423BB2">
        <w:rPr>
          <w:rFonts w:cstheme="minorHAnsi"/>
          <w:sz w:val="26"/>
          <w:szCs w:val="26"/>
        </w:rPr>
        <w:t>are</w:t>
      </w:r>
      <w:r w:rsidR="00C21D21">
        <w:rPr>
          <w:rFonts w:cstheme="minorHAnsi"/>
          <w:sz w:val="26"/>
          <w:szCs w:val="26"/>
        </w:rPr>
        <w:t xml:space="preserve"> 0.8x10</w:t>
      </w:r>
      <w:r w:rsidR="00C21D21" w:rsidRPr="00423BB2">
        <w:rPr>
          <w:rFonts w:cstheme="minorHAnsi"/>
          <w:sz w:val="26"/>
          <w:szCs w:val="26"/>
          <w:vertAlign w:val="superscript"/>
        </w:rPr>
        <w:t>-3</w:t>
      </w:r>
      <w:r w:rsidR="00C21D21">
        <w:rPr>
          <w:rFonts w:cstheme="minorHAnsi"/>
          <w:sz w:val="26"/>
          <w:szCs w:val="26"/>
        </w:rPr>
        <w:t xml:space="preserve"> </w:t>
      </w:r>
      <w:r w:rsidR="00423BB2">
        <w:rPr>
          <w:rFonts w:cstheme="minorHAnsi"/>
          <w:sz w:val="26"/>
          <w:szCs w:val="26"/>
        </w:rPr>
        <w:t>and 1.0x10</w:t>
      </w:r>
      <w:r w:rsidR="00423BB2" w:rsidRPr="00423BB2">
        <w:rPr>
          <w:rFonts w:cstheme="minorHAnsi"/>
          <w:sz w:val="26"/>
          <w:szCs w:val="26"/>
          <w:vertAlign w:val="superscript"/>
        </w:rPr>
        <w:t>-3</w:t>
      </w:r>
      <w:r w:rsidR="00423BB2">
        <w:rPr>
          <w:rFonts w:cstheme="minorHAnsi"/>
          <w:sz w:val="26"/>
          <w:szCs w:val="26"/>
        </w:rPr>
        <w:t xml:space="preserve"> </w:t>
      </w:r>
      <w:r w:rsidR="00C21D21">
        <w:rPr>
          <w:rFonts w:cstheme="minorHAnsi"/>
          <w:sz w:val="26"/>
          <w:szCs w:val="26"/>
        </w:rPr>
        <w:t>at 5</w:t>
      </w:r>
      <w:r w:rsidR="00423BB2">
        <w:rPr>
          <w:rFonts w:cstheme="minorHAnsi"/>
          <w:sz w:val="26"/>
          <w:szCs w:val="26"/>
        </w:rPr>
        <w:t xml:space="preserve"> </w:t>
      </w:r>
      <w:r w:rsidR="00C21D21">
        <w:rPr>
          <w:rFonts w:cstheme="minorHAnsi"/>
          <w:sz w:val="26"/>
          <w:szCs w:val="26"/>
        </w:rPr>
        <w:t>ms</w:t>
      </w:r>
      <w:r w:rsidR="00C21D21" w:rsidRPr="00423BB2">
        <w:rPr>
          <w:rFonts w:cstheme="minorHAnsi"/>
          <w:sz w:val="26"/>
          <w:szCs w:val="26"/>
          <w:vertAlign w:val="superscript"/>
        </w:rPr>
        <w:t>-1</w:t>
      </w:r>
      <w:r w:rsidR="00C21D21">
        <w:rPr>
          <w:rFonts w:cstheme="minorHAnsi"/>
          <w:sz w:val="26"/>
          <w:szCs w:val="26"/>
        </w:rPr>
        <w:t xml:space="preserve"> </w:t>
      </w:r>
      <w:r w:rsidR="00423BB2">
        <w:rPr>
          <w:rFonts w:cstheme="minorHAnsi"/>
          <w:sz w:val="26"/>
          <w:szCs w:val="26"/>
        </w:rPr>
        <w:t>respectively and become 2.2x10</w:t>
      </w:r>
      <w:r w:rsidR="00423BB2" w:rsidRPr="00423BB2">
        <w:rPr>
          <w:rFonts w:cstheme="minorHAnsi"/>
          <w:sz w:val="26"/>
          <w:szCs w:val="26"/>
          <w:vertAlign w:val="superscript"/>
        </w:rPr>
        <w:t>-3</w:t>
      </w:r>
      <w:r w:rsidR="00423BB2">
        <w:rPr>
          <w:rFonts w:cstheme="minorHAnsi"/>
          <w:sz w:val="26"/>
          <w:szCs w:val="26"/>
        </w:rPr>
        <w:t xml:space="preserve"> and 1.6x10</w:t>
      </w:r>
      <w:r w:rsidR="00423BB2" w:rsidRPr="00423BB2">
        <w:rPr>
          <w:rFonts w:cstheme="minorHAnsi"/>
          <w:sz w:val="26"/>
          <w:szCs w:val="26"/>
          <w:vertAlign w:val="superscript"/>
        </w:rPr>
        <w:t>-3</w:t>
      </w:r>
      <w:r w:rsidR="00423BB2">
        <w:rPr>
          <w:rFonts w:cstheme="minorHAnsi"/>
          <w:sz w:val="26"/>
          <w:szCs w:val="26"/>
        </w:rPr>
        <w:t xml:space="preserve"> at 17 ms</w:t>
      </w:r>
      <w:r w:rsidR="00423BB2" w:rsidRPr="00423BB2">
        <w:rPr>
          <w:rFonts w:cstheme="minorHAnsi"/>
          <w:sz w:val="26"/>
          <w:szCs w:val="26"/>
          <w:vertAlign w:val="superscript"/>
        </w:rPr>
        <w:t>-1</w:t>
      </w:r>
      <w:r w:rsidR="00423BB2">
        <w:rPr>
          <w:rFonts w:cstheme="minorHAnsi"/>
          <w:sz w:val="26"/>
          <w:szCs w:val="26"/>
        </w:rPr>
        <w:t xml:space="preserve"> respectively.</w:t>
      </w:r>
      <w:r w:rsidR="00EE01C1">
        <w:rPr>
          <w:rFonts w:cstheme="minorHAnsi"/>
          <w:sz w:val="26"/>
          <w:szCs w:val="26"/>
        </w:rPr>
        <w:t xml:space="preserve"> </w:t>
      </w:r>
      <w:r w:rsidR="0008642E">
        <w:rPr>
          <w:rFonts w:cstheme="minorHAnsi"/>
          <w:sz w:val="26"/>
          <w:szCs w:val="26"/>
        </w:rPr>
        <w:t xml:space="preserve">Further, </w:t>
      </w:r>
      <w:r w:rsidR="008A2D20">
        <w:rPr>
          <w:rFonts w:cstheme="minorHAnsi"/>
          <w:sz w:val="26"/>
          <w:szCs w:val="26"/>
        </w:rPr>
        <w:t xml:space="preserve">both </w:t>
      </w:r>
      <w:r w:rsidR="008A2D20" w:rsidRPr="001404B7">
        <w:rPr>
          <w:rFonts w:ascii="Cambria" w:hAnsi="Cambria" w:cstheme="minorHAnsi"/>
          <w:i/>
          <w:sz w:val="26"/>
          <w:szCs w:val="26"/>
        </w:rPr>
        <w:t>C</w:t>
      </w:r>
      <w:r w:rsidR="008A2D20" w:rsidRPr="001404B7">
        <w:rPr>
          <w:rFonts w:ascii="Cambria" w:hAnsi="Cambria" w:cstheme="minorHAnsi"/>
          <w:i/>
          <w:sz w:val="26"/>
          <w:szCs w:val="26"/>
          <w:vertAlign w:val="subscript"/>
        </w:rPr>
        <w:t>e10n</w:t>
      </w:r>
      <w:r w:rsidR="008A2D20" w:rsidRPr="001404B7">
        <w:rPr>
          <w:rFonts w:ascii="Cambria" w:hAnsi="Cambria" w:cstheme="minorHAnsi"/>
          <w:i/>
          <w:sz w:val="26"/>
          <w:szCs w:val="26"/>
        </w:rPr>
        <w:t xml:space="preserve"> </w:t>
      </w:r>
      <w:r w:rsidR="008A2D20" w:rsidRPr="008A2D20">
        <w:rPr>
          <w:rFonts w:cstheme="minorHAnsi"/>
          <w:sz w:val="26"/>
          <w:szCs w:val="26"/>
        </w:rPr>
        <w:t>and</w:t>
      </w:r>
      <w:r w:rsidR="008A2D20">
        <w:rPr>
          <w:rFonts w:ascii="Cambria" w:hAnsi="Cambria" w:cstheme="minorHAnsi"/>
          <w:i/>
          <w:sz w:val="26"/>
          <w:szCs w:val="26"/>
        </w:rPr>
        <w:t xml:space="preserve"> </w:t>
      </w:r>
      <w:r w:rsidR="0008642E" w:rsidRPr="001404B7">
        <w:rPr>
          <w:rFonts w:ascii="Cambria" w:hAnsi="Cambria" w:cstheme="minorHAnsi"/>
          <w:i/>
          <w:sz w:val="26"/>
          <w:szCs w:val="26"/>
        </w:rPr>
        <w:t>C</w:t>
      </w:r>
      <w:r w:rsidR="0008642E" w:rsidRPr="001404B7">
        <w:rPr>
          <w:rFonts w:ascii="Cambria" w:hAnsi="Cambria" w:cstheme="minorHAnsi"/>
          <w:i/>
          <w:sz w:val="26"/>
          <w:szCs w:val="26"/>
          <w:vertAlign w:val="subscript"/>
        </w:rPr>
        <w:t>d10n</w:t>
      </w:r>
      <w:r w:rsidR="008A2D20">
        <w:rPr>
          <w:rFonts w:ascii="Cambria" w:hAnsi="Cambria" w:cstheme="minorHAnsi"/>
          <w:i/>
          <w:sz w:val="26"/>
          <w:szCs w:val="26"/>
          <w:vertAlign w:val="subscript"/>
        </w:rPr>
        <w:t xml:space="preserve"> </w:t>
      </w:r>
      <w:r w:rsidR="0008642E">
        <w:rPr>
          <w:rFonts w:cstheme="minorHAnsi"/>
          <w:sz w:val="26"/>
          <w:szCs w:val="26"/>
          <w:vertAlign w:val="subscript"/>
        </w:rPr>
        <w:t xml:space="preserve"> </w:t>
      </w:r>
      <w:r w:rsidR="008A2D20">
        <w:rPr>
          <w:rFonts w:cstheme="minorHAnsi"/>
          <w:sz w:val="26"/>
          <w:szCs w:val="26"/>
        </w:rPr>
        <w:t xml:space="preserve">increase with the friction velocity and </w:t>
      </w:r>
      <w:r w:rsidR="0008642E" w:rsidRPr="00320801">
        <w:rPr>
          <w:rFonts w:cstheme="minorHAnsi"/>
          <w:sz w:val="26"/>
          <w:szCs w:val="26"/>
        </w:rPr>
        <w:t xml:space="preserve">display similar behaviour with inverse wave age </w:t>
      </w:r>
      <m:oMath>
        <m:r>
          <w:rPr>
            <w:rFonts w:ascii="Cambria Math" w:hAnsi="Cambria Math" w:cstheme="minorHAnsi"/>
            <w:sz w:val="26"/>
            <w:szCs w:val="26"/>
          </w:rPr>
          <m:t>(</m:t>
        </m:r>
        <m:f>
          <m:fPr>
            <m:type m:val="lin"/>
            <m:ctrlPr>
              <w:rPr>
                <w:rFonts w:ascii="Cambria Math" w:hAnsi="Cambria Math" w:cstheme="minorHAnsi"/>
                <w:i/>
                <w:sz w:val="26"/>
                <w:szCs w:val="26"/>
              </w:rPr>
            </m:ctrlPr>
          </m:fPr>
          <m:num>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num>
          <m:den>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den>
        </m:f>
        <m:r>
          <w:rPr>
            <w:rFonts w:ascii="Cambria Math" w:hAnsi="Cambria Math" w:cstheme="minorHAnsi"/>
            <w:sz w:val="26"/>
            <w:szCs w:val="26"/>
          </w:rPr>
          <m:t>)</m:t>
        </m:r>
      </m:oMath>
      <w:r w:rsidR="00E26EC3" w:rsidRPr="00320801">
        <w:rPr>
          <w:rFonts w:eastAsiaTheme="minorEastAsia" w:cstheme="minorHAnsi"/>
          <w:sz w:val="26"/>
          <w:szCs w:val="26"/>
        </w:rPr>
        <w:t xml:space="preserve"> </w:t>
      </w:r>
      <w:r w:rsidR="0008642E" w:rsidRPr="00320801">
        <w:rPr>
          <w:rFonts w:cstheme="minorHAnsi"/>
          <w:sz w:val="26"/>
          <w:szCs w:val="26"/>
        </w:rPr>
        <w:t>as</w:t>
      </w:r>
      <w:r w:rsidR="00E26EC3" w:rsidRPr="00320801">
        <w:rPr>
          <w:rFonts w:cstheme="minorHAnsi"/>
          <w:sz w:val="26"/>
          <w:szCs w:val="26"/>
        </w:rPr>
        <w:t xml:space="preserve"> observed</w:t>
      </w:r>
      <w:r w:rsidR="008A2D20" w:rsidRPr="00320801">
        <w:rPr>
          <w:rFonts w:cstheme="minorHAnsi"/>
          <w:sz w:val="26"/>
          <w:szCs w:val="26"/>
        </w:rPr>
        <w:t xml:space="preserve"> </w:t>
      </w:r>
      <w:r w:rsidR="0008642E" w:rsidRPr="00320801">
        <w:rPr>
          <w:rFonts w:cstheme="minorHAnsi"/>
          <w:sz w:val="26"/>
          <w:szCs w:val="26"/>
        </w:rPr>
        <w:t xml:space="preserve">in </w:t>
      </w:r>
      <w:r w:rsidR="00E041B0" w:rsidRPr="00320801">
        <w:rPr>
          <w:rFonts w:cstheme="minorHAnsi"/>
          <w:sz w:val="26"/>
          <w:szCs w:val="26"/>
        </w:rPr>
        <w:fldChar w:fldCharType="begin" w:fldLock="1"/>
      </w:r>
      <w:r w:rsidR="00FF76F9">
        <w:rPr>
          <w:rFonts w:cstheme="minorHAnsi"/>
          <w:sz w:val="26"/>
          <w:szCs w:val="26"/>
        </w:rPr>
        <w:instrText>ADDIN CSL_CITATION {"citationItems":[{"id":"ITEM-1","itemData":{"DOI":"10.1175/JPO-D-12-0173.1","ISBN":"0022-3670","ISSN":"0022-3670","abstract":"This study investigates the exchange of momentum between the atmosphere and ocean using data collected from four oceanic field experiments. Direct covariance estimates of momentum fluxes were collected in all four experiments and wind profiles were collected during three of them. The objective of the investigation is to improve parameterizations of the surface roughness and drag coefficient used to estimate the surface stress from bulk formulas. Specifically, the Coupled Ocean–Atmosphere Response Experiment (COARE) 3.0 bulk flux algorithm is refined to create COARE 3.5. Oversea measurements of dimensionless shear are used to investigate the stability function under stable and convective conditions. The behavior of surface roughness is then investigated over a wider range of wind speeds (up to 25 m s−1) and wave conditions than have been available from previous oversea field studies. The wind speed dependence of the Charnock coefficient α in the COARE algorithm is modified to , where m = 0.017 m−1 s and b = −0.005. When combined with a parameterization for smooth flow, this formulation gives better agreement with the stress estimates from all of the field programs at all winds speeds with significant improvement for wind speeds over 13 m s−1. Wave age– and wave slope–dependent parameterizations of the surface roughness are also investigated, but the COARE 3.5 wind speed–dependent formulation matches the observations well without any wave information. The available data provide a simple reason for why wind speed–, wave age–, and wave slope–dependent formulations give similar results—the inverse wave age varies nearly linearly with wind speed in long-fetch conditions for wind speeds up to 25 m s−1.","author":[{"dropping-particle":"","family":"Edson","given":"James B.","non-dropping-particle":"","parse-names":false,"suffix":""},{"dropping-particle":"","family":"Jampana","given":"Venkata","non-dropping-particle":"","parse-names":false,"suffix":""},{"dropping-particle":"","family":"Weller","given":"Robert a.","non-dropping-particle":"","parse-names":false,"suffix":""},{"dropping-particle":"","family":"Bigorre","given":"Sebastien P.","non-dropping-particle":"","parse-names":false,"suffix":""},{"dropping-particle":"","family":"Plueddemann","given":"Albert J.","non-dropping-particle":"","parse-names":false,"suffix":""},{"dropping-particle":"","family":"Fairall","given":"Christopher W.","non-dropping-particle":"","parse-names":false,"suffix":""},{"dropping-particle":"","family":"Miller","given":"Scott D.","non-dropping-particle":"","parse-names":false,"suffix":""},{"dropping-particle":"","family":"Mahrt","given":"Larry","non-dropping-particle":"","parse-names":false,"suffix":""},{"dropping-particle":"","family":"Vickers","given":"Dean","non-dropping-particle":"","parse-names":false,"suffix":""},{"dropping-particle":"","family":"Hersbach","given":"Hans","non-dropping-particle":"","parse-names":false,"suffix":""}],"container-title":"Journal of Physical Oceanography","id":"ITEM-1","issue":"8","issued":{"date-parts":[["2013"]]},"page":"1589-1610","title":"On the Exchange of Momentum over the Open Ocean","type":"article-journal","volume":"43"},"uris":["http://www.mendeley.com/documents/?uuid=250055b6-db9c-4b3d-92ff-b65b61dc4035"]}],"mendeley":{"formattedCitation":"(James B. Edson et al., 2013)","manualFormatting":"Edson et al., (2013)","plainTextFormattedCitation":"(James B. Edson et al., 2013)","previouslyFormattedCitation":"(James B. Edson et al., 2013)"},"properties":{"noteIndex":0},"schema":"https://github.com/citation-style-language/schema/raw/master/csl-citation.json"}</w:instrText>
      </w:r>
      <w:r w:rsidR="00E041B0" w:rsidRPr="00320801">
        <w:rPr>
          <w:rFonts w:cstheme="minorHAnsi"/>
          <w:sz w:val="26"/>
          <w:szCs w:val="26"/>
        </w:rPr>
        <w:fldChar w:fldCharType="separate"/>
      </w:r>
      <w:r w:rsidR="00D7314E" w:rsidRPr="00320801">
        <w:rPr>
          <w:rFonts w:cstheme="minorHAnsi"/>
          <w:noProof/>
          <w:sz w:val="26"/>
          <w:szCs w:val="26"/>
        </w:rPr>
        <w:t>Edson</w:t>
      </w:r>
      <w:r w:rsidR="00E041B0" w:rsidRPr="00320801">
        <w:rPr>
          <w:rFonts w:cstheme="minorHAnsi"/>
          <w:noProof/>
          <w:sz w:val="26"/>
          <w:szCs w:val="26"/>
        </w:rPr>
        <w:t xml:space="preserve"> et al., (2013)</w:t>
      </w:r>
      <w:r w:rsidR="00E041B0" w:rsidRPr="00320801">
        <w:rPr>
          <w:rFonts w:cstheme="minorHAnsi"/>
          <w:sz w:val="26"/>
          <w:szCs w:val="26"/>
        </w:rPr>
        <w:fldChar w:fldCharType="end"/>
      </w:r>
      <w:r w:rsidR="00E041B0" w:rsidRPr="00320801">
        <w:rPr>
          <w:rFonts w:cstheme="minorHAnsi"/>
          <w:sz w:val="26"/>
          <w:szCs w:val="26"/>
        </w:rPr>
        <w:t xml:space="preserve"> </w:t>
      </w:r>
      <w:r w:rsidR="00E26EC3" w:rsidRPr="00320801">
        <w:rPr>
          <w:rFonts w:cstheme="minorHAnsi"/>
          <w:sz w:val="26"/>
          <w:szCs w:val="26"/>
        </w:rPr>
        <w:t xml:space="preserve">as well </w:t>
      </w:r>
      <w:r w:rsidR="008A2D20" w:rsidRPr="00320801">
        <w:rPr>
          <w:rFonts w:cstheme="minorHAnsi"/>
          <w:sz w:val="26"/>
          <w:szCs w:val="26"/>
        </w:rPr>
        <w:t xml:space="preserve">for </w:t>
      </w:r>
      <w:r w:rsidR="008A2D20" w:rsidRPr="00320801">
        <w:rPr>
          <w:rFonts w:ascii="Cambria" w:hAnsi="Cambria" w:cstheme="minorHAnsi"/>
          <w:i/>
          <w:sz w:val="26"/>
          <w:szCs w:val="26"/>
        </w:rPr>
        <w:t>C</w:t>
      </w:r>
      <w:r w:rsidR="008A2D20" w:rsidRPr="00320801">
        <w:rPr>
          <w:rFonts w:ascii="Cambria" w:hAnsi="Cambria" w:cstheme="minorHAnsi"/>
          <w:i/>
          <w:sz w:val="26"/>
          <w:szCs w:val="26"/>
          <w:vertAlign w:val="subscript"/>
        </w:rPr>
        <w:t>d10n</w:t>
      </w:r>
      <w:r w:rsidR="008A2D20" w:rsidRPr="00320801">
        <w:rPr>
          <w:rFonts w:cstheme="minorHAnsi"/>
          <w:sz w:val="26"/>
          <w:szCs w:val="26"/>
        </w:rPr>
        <w:t xml:space="preserve">. </w:t>
      </w:r>
      <w:r w:rsidR="00321CA5" w:rsidRPr="00320801">
        <w:rPr>
          <w:rFonts w:cstheme="minorHAnsi"/>
          <w:sz w:val="26"/>
          <w:szCs w:val="26"/>
        </w:rPr>
        <w:t xml:space="preserve">Neither of </w:t>
      </w:r>
      <w:r w:rsidR="008A2D20" w:rsidRPr="00320801">
        <w:rPr>
          <w:rFonts w:cstheme="minorHAnsi"/>
          <w:sz w:val="26"/>
          <w:szCs w:val="26"/>
        </w:rPr>
        <w:t>the</w:t>
      </w:r>
      <w:r w:rsidR="009503CF" w:rsidRPr="00320801">
        <w:rPr>
          <w:rFonts w:cstheme="minorHAnsi"/>
          <w:sz w:val="26"/>
          <w:szCs w:val="26"/>
        </w:rPr>
        <w:t xml:space="preserve"> </w:t>
      </w:r>
      <w:r w:rsidR="0008642E" w:rsidRPr="00320801">
        <w:rPr>
          <w:rFonts w:cstheme="minorHAnsi"/>
          <w:sz w:val="26"/>
          <w:szCs w:val="26"/>
        </w:rPr>
        <w:t>transfer coefficient</w:t>
      </w:r>
      <w:r w:rsidR="00C83C27" w:rsidRPr="00320801">
        <w:rPr>
          <w:rFonts w:cstheme="minorHAnsi"/>
          <w:sz w:val="26"/>
          <w:szCs w:val="26"/>
        </w:rPr>
        <w:t>s</w:t>
      </w:r>
      <w:r w:rsidR="0008642E" w:rsidRPr="00320801">
        <w:rPr>
          <w:rFonts w:cstheme="minorHAnsi"/>
          <w:sz w:val="26"/>
          <w:szCs w:val="26"/>
        </w:rPr>
        <w:t xml:space="preserve"> </w:t>
      </w:r>
      <w:r w:rsidR="008A2D20" w:rsidRPr="00320801">
        <w:rPr>
          <w:rFonts w:cstheme="minorHAnsi"/>
          <w:sz w:val="26"/>
          <w:szCs w:val="26"/>
        </w:rPr>
        <w:t>exhibit any significant linear correlation with significant wave height,</w:t>
      </w:r>
      <w:r w:rsidR="0008642E" w:rsidRPr="00320801">
        <w:rPr>
          <w:rFonts w:cstheme="minorHAnsi"/>
          <w:sz w:val="26"/>
          <w:szCs w:val="26"/>
        </w:rPr>
        <w:t xml:space="preserve"> </w:t>
      </w:r>
      <w:r w:rsidR="0008642E" w:rsidRPr="00320801">
        <w:rPr>
          <w:rFonts w:ascii="Cambria" w:hAnsi="Cambria" w:cstheme="minorHAnsi"/>
          <w:i/>
          <w:sz w:val="26"/>
          <w:szCs w:val="26"/>
        </w:rPr>
        <w:t>γ</w:t>
      </w:r>
      <w:r w:rsidR="0008642E" w:rsidRPr="00320801">
        <w:rPr>
          <w:rFonts w:cstheme="minorHAnsi"/>
          <w:sz w:val="26"/>
          <w:szCs w:val="26"/>
        </w:rPr>
        <w:t>.</w:t>
      </w:r>
      <w:r w:rsidR="00016622" w:rsidRPr="00320801">
        <w:rPr>
          <w:rFonts w:cstheme="minorHAnsi"/>
          <w:sz w:val="26"/>
          <w:szCs w:val="26"/>
        </w:rPr>
        <w:t xml:space="preserve"> Additionally, the scaled roughness length versus inverse wave age give numerical constant </w:t>
      </w:r>
      <w:r w:rsidR="00016622" w:rsidRPr="00320801">
        <w:rPr>
          <w:rFonts w:ascii="Cambria" w:hAnsi="Cambria" w:cstheme="minorHAnsi"/>
          <w:i/>
          <w:sz w:val="26"/>
          <w:szCs w:val="26"/>
        </w:rPr>
        <w:t>D</w:t>
      </w:r>
      <w:r w:rsidR="00016622" w:rsidRPr="00320801">
        <w:rPr>
          <w:rFonts w:cstheme="minorHAnsi"/>
          <w:sz w:val="26"/>
          <w:szCs w:val="26"/>
        </w:rPr>
        <w:t xml:space="preserve"> as </w:t>
      </w:r>
      <w:r w:rsidR="00547E75" w:rsidRPr="00320801">
        <w:rPr>
          <w:rFonts w:cstheme="minorHAnsi"/>
          <w:sz w:val="26"/>
          <w:szCs w:val="26"/>
        </w:rPr>
        <w:t>0.</w:t>
      </w:r>
      <w:r w:rsidR="00AE5AE2" w:rsidRPr="00320801">
        <w:rPr>
          <w:rFonts w:cstheme="minorHAnsi"/>
          <w:sz w:val="26"/>
          <w:szCs w:val="26"/>
        </w:rPr>
        <w:t>16</w:t>
      </w:r>
      <w:r w:rsidR="00016622" w:rsidRPr="00320801">
        <w:rPr>
          <w:rFonts w:cstheme="minorHAnsi"/>
          <w:sz w:val="26"/>
          <w:szCs w:val="26"/>
        </w:rPr>
        <w:t xml:space="preserve"> and </w:t>
      </w:r>
      <w:r w:rsidR="00547E75" w:rsidRPr="00320801">
        <w:rPr>
          <w:rFonts w:cstheme="minorHAnsi"/>
          <w:sz w:val="26"/>
          <w:szCs w:val="26"/>
        </w:rPr>
        <w:t>0.</w:t>
      </w:r>
      <w:r w:rsidR="00AE5AE2" w:rsidRPr="00320801">
        <w:rPr>
          <w:rFonts w:cstheme="minorHAnsi"/>
          <w:sz w:val="26"/>
          <w:szCs w:val="26"/>
        </w:rPr>
        <w:t>13</w:t>
      </w:r>
      <w:r w:rsidR="00016622" w:rsidRPr="00320801">
        <w:rPr>
          <w:rFonts w:cstheme="minorHAnsi"/>
          <w:sz w:val="26"/>
          <w:szCs w:val="26"/>
        </w:rPr>
        <w:t xml:space="preserve"> for wind sea and full sea respectively over the study region</w:t>
      </w:r>
      <w:r w:rsidR="0013583C" w:rsidRPr="00320801">
        <w:rPr>
          <w:rFonts w:cstheme="minorHAnsi"/>
          <w:sz w:val="26"/>
          <w:szCs w:val="26"/>
        </w:rPr>
        <w:t>,</w:t>
      </w:r>
      <w:r w:rsidR="009D28A6" w:rsidRPr="00320801">
        <w:rPr>
          <w:rFonts w:cstheme="minorHAnsi"/>
          <w:sz w:val="26"/>
          <w:szCs w:val="26"/>
        </w:rPr>
        <w:t xml:space="preserve"> </w:t>
      </w:r>
      <w:r w:rsidR="0024234E" w:rsidRPr="00320801">
        <w:rPr>
          <w:rFonts w:cstheme="minorHAnsi"/>
          <w:sz w:val="26"/>
          <w:szCs w:val="26"/>
        </w:rPr>
        <w:t xml:space="preserve">slightly </w:t>
      </w:r>
      <w:r w:rsidR="00EA5429" w:rsidRPr="00320801">
        <w:rPr>
          <w:rFonts w:cstheme="minorHAnsi"/>
          <w:sz w:val="26"/>
          <w:szCs w:val="26"/>
        </w:rPr>
        <w:t>higher than</w:t>
      </w:r>
      <w:r w:rsidR="009D28A6" w:rsidRPr="00320801">
        <w:rPr>
          <w:rFonts w:cstheme="minorHAnsi"/>
          <w:sz w:val="26"/>
          <w:szCs w:val="26"/>
        </w:rPr>
        <w:t xml:space="preserve"> 0.09 which is used in COARE 3.5. </w:t>
      </w:r>
    </w:p>
    <w:p w14:paraId="4FBF6FD8" w14:textId="77777777" w:rsidR="00747064" w:rsidRPr="00D75408" w:rsidRDefault="00747064" w:rsidP="00747064">
      <w:pPr>
        <w:pStyle w:val="ListParagraph"/>
        <w:spacing w:line="240" w:lineRule="auto"/>
        <w:ind w:left="0"/>
        <w:jc w:val="both"/>
        <w:rPr>
          <w:rFonts w:cstheme="minorHAnsi"/>
          <w:color w:val="FF0000"/>
          <w:sz w:val="26"/>
          <w:szCs w:val="26"/>
        </w:rPr>
      </w:pPr>
    </w:p>
    <w:p w14:paraId="53144CCF" w14:textId="5A114B5A" w:rsidR="00CE52A4" w:rsidRPr="005D2C69" w:rsidRDefault="00340979" w:rsidP="001A181B">
      <w:pPr>
        <w:pStyle w:val="ListParagraph"/>
        <w:numPr>
          <w:ilvl w:val="0"/>
          <w:numId w:val="17"/>
        </w:numPr>
        <w:spacing w:line="240" w:lineRule="auto"/>
        <w:ind w:left="0" w:firstLine="0"/>
        <w:jc w:val="both"/>
        <w:rPr>
          <w:rFonts w:cstheme="minorHAnsi"/>
          <w:sz w:val="26"/>
          <w:szCs w:val="26"/>
          <w:lang w:val="fr-FR"/>
        </w:rPr>
      </w:pPr>
      <w:r w:rsidRPr="000A1CD2">
        <w:rPr>
          <w:rFonts w:ascii="Cambria" w:hAnsi="Cambria" w:cstheme="minorHAnsi"/>
          <w:i/>
          <w:noProof/>
          <w:sz w:val="26"/>
          <w:szCs w:val="26"/>
        </w:rPr>
        <w:t>γ</w:t>
      </w:r>
      <w:r w:rsidR="003457B9" w:rsidRPr="000A1CD2">
        <w:rPr>
          <w:rFonts w:ascii="Cambria" w:hAnsi="Cambria" w:cstheme="minorHAnsi"/>
          <w:i/>
          <w:noProof/>
          <w:sz w:val="26"/>
          <w:szCs w:val="26"/>
          <w:vertAlign w:val="subscript"/>
        </w:rPr>
        <w:t>w</w:t>
      </w:r>
      <w:r w:rsidR="00E249BD" w:rsidRPr="000A1CD2">
        <w:rPr>
          <w:rFonts w:cstheme="minorHAnsi"/>
          <w:noProof/>
          <w:sz w:val="26"/>
          <w:szCs w:val="26"/>
          <w:vertAlign w:val="subscript"/>
        </w:rPr>
        <w:t xml:space="preserve"> </w:t>
      </w:r>
      <w:r w:rsidR="00AD22FB" w:rsidRPr="000A1CD2">
        <w:rPr>
          <w:rFonts w:cstheme="minorHAnsi"/>
          <w:noProof/>
          <w:sz w:val="26"/>
          <w:szCs w:val="26"/>
        </w:rPr>
        <w:t>,</w:t>
      </w:r>
      <w:r w:rsidR="00AD22FB">
        <w:rPr>
          <w:rFonts w:cstheme="minorHAnsi"/>
          <w:noProof/>
          <w:sz w:val="26"/>
          <w:szCs w:val="26"/>
        </w:rPr>
        <w:t xml:space="preserve"> </w:t>
      </w:r>
      <w:r w:rsidR="00AD22FB" w:rsidRPr="00D01599">
        <w:rPr>
          <w:rFonts w:ascii="Cambria" w:hAnsi="Cambria" w:cstheme="minorHAnsi"/>
          <w:i/>
          <w:sz w:val="26"/>
          <w:szCs w:val="26"/>
        </w:rPr>
        <w:t>τ</w:t>
      </w:r>
      <w:r w:rsidR="00AD22FB" w:rsidRPr="00CE52A4">
        <w:rPr>
          <w:rFonts w:cstheme="minorHAnsi"/>
          <w:sz w:val="26"/>
          <w:szCs w:val="26"/>
        </w:rPr>
        <w:t xml:space="preserve">, </w:t>
      </w:r>
      <w:r w:rsidR="00AD22FB" w:rsidRPr="00D01599">
        <w:rPr>
          <w:rFonts w:ascii="Cambria" w:hAnsi="Cambria" w:cstheme="minorHAnsi"/>
          <w:i/>
          <w:sz w:val="26"/>
          <w:szCs w:val="26"/>
        </w:rPr>
        <w:t>H</w:t>
      </w:r>
      <w:r w:rsidR="00AD22FB" w:rsidRPr="00D01599">
        <w:rPr>
          <w:rFonts w:ascii="Cambria" w:hAnsi="Cambria" w:cstheme="minorHAnsi"/>
          <w:i/>
          <w:sz w:val="26"/>
          <w:szCs w:val="26"/>
          <w:vertAlign w:val="subscript"/>
        </w:rPr>
        <w:t>s</w:t>
      </w:r>
      <w:r w:rsidR="00AD22FB" w:rsidRPr="00CE52A4">
        <w:rPr>
          <w:rFonts w:cstheme="minorHAnsi"/>
          <w:sz w:val="26"/>
          <w:szCs w:val="26"/>
        </w:rPr>
        <w:t xml:space="preserve"> and </w:t>
      </w:r>
      <w:r w:rsidR="00AD22FB" w:rsidRPr="00D01599">
        <w:rPr>
          <w:rFonts w:ascii="Cambria" w:hAnsi="Cambria" w:cstheme="minorHAnsi"/>
          <w:i/>
          <w:sz w:val="26"/>
          <w:szCs w:val="26"/>
        </w:rPr>
        <w:t>H</w:t>
      </w:r>
      <w:r w:rsidR="00AD22FB" w:rsidRPr="00D01599">
        <w:rPr>
          <w:rFonts w:ascii="Cambria" w:hAnsi="Cambria" w:cstheme="minorHAnsi"/>
          <w:i/>
          <w:sz w:val="26"/>
          <w:szCs w:val="26"/>
          <w:vertAlign w:val="subscript"/>
        </w:rPr>
        <w:t>l</w:t>
      </w:r>
      <w:r w:rsidR="007B2194" w:rsidRPr="00AA7679">
        <w:rPr>
          <w:rFonts w:cstheme="minorHAnsi"/>
          <w:noProof/>
          <w:sz w:val="26"/>
          <w:szCs w:val="26"/>
          <w:vertAlign w:val="subscript"/>
        </w:rPr>
        <w:t xml:space="preserve"> </w:t>
      </w:r>
      <w:r w:rsidR="00E249BD" w:rsidRPr="00AA7679">
        <w:rPr>
          <w:rFonts w:cstheme="minorHAnsi"/>
          <w:noProof/>
          <w:sz w:val="26"/>
          <w:szCs w:val="26"/>
        </w:rPr>
        <w:t>increase</w:t>
      </w:r>
      <w:r w:rsidR="00E249BD" w:rsidRPr="00CE52A4">
        <w:rPr>
          <w:rFonts w:cstheme="minorHAnsi"/>
          <w:noProof/>
          <w:sz w:val="26"/>
          <w:szCs w:val="26"/>
        </w:rPr>
        <w:t xml:space="preserve"> significantly </w:t>
      </w:r>
      <w:r w:rsidR="00AD22FB">
        <w:rPr>
          <w:rFonts w:cstheme="minorHAnsi"/>
          <w:noProof/>
          <w:sz w:val="26"/>
          <w:szCs w:val="26"/>
        </w:rPr>
        <w:t>by approximately 35%, 85%, 108% and 40%</w:t>
      </w:r>
      <w:r w:rsidR="00321CA5">
        <w:rPr>
          <w:rFonts w:cstheme="minorHAnsi"/>
          <w:noProof/>
          <w:sz w:val="26"/>
          <w:szCs w:val="26"/>
        </w:rPr>
        <w:t xml:space="preserve">, </w:t>
      </w:r>
      <w:r w:rsidR="00AD22FB">
        <w:rPr>
          <w:rFonts w:cstheme="minorHAnsi"/>
          <w:noProof/>
          <w:sz w:val="26"/>
          <w:szCs w:val="26"/>
        </w:rPr>
        <w:t xml:space="preserve"> </w:t>
      </w:r>
      <w:r w:rsidR="00905CFC">
        <w:rPr>
          <w:rFonts w:cstheme="minorHAnsi"/>
          <w:noProof/>
          <w:sz w:val="26"/>
          <w:szCs w:val="26"/>
        </w:rPr>
        <w:t>respectively</w:t>
      </w:r>
      <w:r w:rsidR="00321CA5">
        <w:rPr>
          <w:rFonts w:cstheme="minorHAnsi"/>
          <w:noProof/>
          <w:sz w:val="26"/>
          <w:szCs w:val="26"/>
        </w:rPr>
        <w:t>,</w:t>
      </w:r>
      <w:r w:rsidR="00905CFC">
        <w:rPr>
          <w:rFonts w:cstheme="minorHAnsi"/>
          <w:noProof/>
          <w:sz w:val="26"/>
          <w:szCs w:val="26"/>
        </w:rPr>
        <w:t xml:space="preserve"> </w:t>
      </w:r>
      <w:r w:rsidR="00AD22FB">
        <w:rPr>
          <w:rFonts w:cstheme="minorHAnsi"/>
          <w:noProof/>
          <w:sz w:val="26"/>
          <w:szCs w:val="26"/>
        </w:rPr>
        <w:t xml:space="preserve">over the warm eddy as compared to the overall mean voyage values. </w:t>
      </w:r>
      <w:r w:rsidR="00905CFC">
        <w:rPr>
          <w:rFonts w:cstheme="minorHAnsi"/>
          <w:noProof/>
          <w:sz w:val="26"/>
          <w:szCs w:val="26"/>
        </w:rPr>
        <w:t>Whereas, o</w:t>
      </w:r>
      <w:r w:rsidR="00AD22FB">
        <w:rPr>
          <w:rFonts w:cstheme="minorHAnsi"/>
          <w:noProof/>
          <w:sz w:val="26"/>
          <w:szCs w:val="26"/>
        </w:rPr>
        <w:t xml:space="preserve">ver the cold eddy, </w:t>
      </w:r>
      <w:r w:rsidR="00AD22FB" w:rsidRPr="00D01599">
        <w:rPr>
          <w:rFonts w:ascii="Cambria" w:hAnsi="Cambria" w:cstheme="minorHAnsi"/>
          <w:i/>
          <w:sz w:val="26"/>
          <w:szCs w:val="26"/>
        </w:rPr>
        <w:t>τ</w:t>
      </w:r>
      <w:r w:rsidR="00AD22FB" w:rsidRPr="00CE52A4">
        <w:rPr>
          <w:rFonts w:cstheme="minorHAnsi"/>
          <w:sz w:val="26"/>
          <w:szCs w:val="26"/>
        </w:rPr>
        <w:t>,</w:t>
      </w:r>
      <w:r w:rsidR="00AD22FB">
        <w:rPr>
          <w:rFonts w:cstheme="minorHAnsi"/>
          <w:noProof/>
          <w:sz w:val="26"/>
          <w:szCs w:val="26"/>
        </w:rPr>
        <w:t xml:space="preserve"> </w:t>
      </w:r>
      <w:r w:rsidR="00AD22FB" w:rsidRPr="00D01599">
        <w:rPr>
          <w:rFonts w:ascii="Cambria" w:hAnsi="Cambria" w:cstheme="minorHAnsi"/>
          <w:i/>
          <w:sz w:val="26"/>
          <w:szCs w:val="26"/>
        </w:rPr>
        <w:t>H</w:t>
      </w:r>
      <w:r w:rsidR="00AD22FB" w:rsidRPr="00D01599">
        <w:rPr>
          <w:rFonts w:ascii="Cambria" w:hAnsi="Cambria" w:cstheme="minorHAnsi"/>
          <w:i/>
          <w:sz w:val="26"/>
          <w:szCs w:val="26"/>
          <w:vertAlign w:val="subscript"/>
        </w:rPr>
        <w:t>s</w:t>
      </w:r>
      <w:r w:rsidR="00AD22FB" w:rsidRPr="00CE52A4">
        <w:rPr>
          <w:rFonts w:cstheme="minorHAnsi"/>
          <w:sz w:val="26"/>
          <w:szCs w:val="26"/>
        </w:rPr>
        <w:t xml:space="preserve"> and </w:t>
      </w:r>
      <w:r w:rsidR="00AD22FB" w:rsidRPr="00D01599">
        <w:rPr>
          <w:rFonts w:ascii="Cambria" w:hAnsi="Cambria" w:cstheme="minorHAnsi"/>
          <w:i/>
          <w:sz w:val="26"/>
          <w:szCs w:val="26"/>
        </w:rPr>
        <w:t>H</w:t>
      </w:r>
      <w:r w:rsidR="00AD22FB" w:rsidRPr="00D01599">
        <w:rPr>
          <w:rFonts w:ascii="Cambria" w:hAnsi="Cambria" w:cstheme="minorHAnsi"/>
          <w:i/>
          <w:sz w:val="26"/>
          <w:szCs w:val="26"/>
          <w:vertAlign w:val="subscript"/>
        </w:rPr>
        <w:t>l</w:t>
      </w:r>
      <w:r w:rsidR="00E249BD" w:rsidRPr="00CE52A4">
        <w:rPr>
          <w:rFonts w:cstheme="minorHAnsi"/>
          <w:noProof/>
          <w:sz w:val="26"/>
          <w:szCs w:val="26"/>
        </w:rPr>
        <w:t xml:space="preserve"> </w:t>
      </w:r>
      <w:r w:rsidR="00905CFC">
        <w:rPr>
          <w:rFonts w:cstheme="minorHAnsi"/>
          <w:noProof/>
          <w:sz w:val="26"/>
          <w:szCs w:val="26"/>
        </w:rPr>
        <w:t>decrease by approx.7%, 189% and 92% as compared to the mean voyage values</w:t>
      </w:r>
      <w:r w:rsidR="00B50DDB" w:rsidRPr="00CE52A4">
        <w:rPr>
          <w:rFonts w:cstheme="minorHAnsi"/>
          <w:sz w:val="26"/>
          <w:szCs w:val="26"/>
        </w:rPr>
        <w:t xml:space="preserve">. </w:t>
      </w:r>
      <w:r w:rsidR="00DC5CDA">
        <w:rPr>
          <w:rFonts w:cstheme="minorHAnsi"/>
          <w:sz w:val="26"/>
          <w:szCs w:val="26"/>
        </w:rPr>
        <w:t xml:space="preserve">No significant change in </w:t>
      </w:r>
      <w:r w:rsidR="00DC5CDA" w:rsidRPr="00D01599">
        <w:rPr>
          <w:rFonts w:ascii="Cambria" w:hAnsi="Cambria" w:cstheme="minorHAnsi"/>
          <w:i/>
          <w:noProof/>
          <w:sz w:val="26"/>
          <w:szCs w:val="26"/>
        </w:rPr>
        <w:t>γ</w:t>
      </w:r>
      <w:r w:rsidR="00DC5CDA" w:rsidRPr="00D01599">
        <w:rPr>
          <w:rFonts w:ascii="Cambria" w:hAnsi="Cambria" w:cstheme="minorHAnsi"/>
          <w:i/>
          <w:noProof/>
          <w:sz w:val="26"/>
          <w:szCs w:val="26"/>
          <w:vertAlign w:val="subscript"/>
        </w:rPr>
        <w:t>w</w:t>
      </w:r>
      <w:r w:rsidR="00DC5CDA" w:rsidRPr="00CE52A4">
        <w:rPr>
          <w:rFonts w:cstheme="minorHAnsi"/>
          <w:sz w:val="26"/>
          <w:szCs w:val="26"/>
        </w:rPr>
        <w:t xml:space="preserve"> </w:t>
      </w:r>
      <w:r w:rsidR="00DC5CDA">
        <w:rPr>
          <w:rFonts w:cstheme="minorHAnsi"/>
          <w:sz w:val="26"/>
          <w:szCs w:val="26"/>
        </w:rPr>
        <w:t xml:space="preserve">is observed over the cold eddy. </w:t>
      </w:r>
      <w:r w:rsidR="006E70D7" w:rsidRPr="00CE52A4">
        <w:rPr>
          <w:rFonts w:cstheme="minorHAnsi"/>
          <w:sz w:val="26"/>
          <w:szCs w:val="26"/>
        </w:rPr>
        <w:t xml:space="preserve">Previous studies have reported strong secondary circulations due to sea surface temperature fronts causing rougher sea and enhanced vertical mixing over warmer water </w:t>
      </w:r>
      <w:r w:rsidR="006E70D7" w:rsidRPr="00CE52A4">
        <w:rPr>
          <w:rFonts w:cstheme="minorHAnsi"/>
          <w:sz w:val="26"/>
          <w:szCs w:val="26"/>
        </w:rPr>
        <w:fldChar w:fldCharType="begin" w:fldLock="1"/>
      </w:r>
      <w:r w:rsidR="000E0D02">
        <w:rPr>
          <w:rFonts w:cstheme="minorHAnsi"/>
          <w:sz w:val="26"/>
          <w:szCs w:val="26"/>
        </w:rPr>
        <w:instrText>ADDIN CSL_CITATION {"citationItems":[{"id":"ITEM-1","itemData":{"DOI":"10.1016/j.dynatmoce.2008.01.001","ISBN":"0377-0265","ISSN":"03770265","abstract":"Air-sea interaction at ocean fronts and eddies exhibits positive correlation between sea surface temperature (SST), wind speed, and heat fluxes out of the ocean, indicating that the ocean is forcing the atmosphere. This contrasts with larger scale climate modes where the negative correlations suggest that the atmosphere is driving the system. This paper examines the physical processes that lie behind the interaction of sharp SST gradients and the overlying marine atmospheric boundary layer and deeper atmosphere, using high resolution satellite data, field data and numerical models. The importance of different physical mechanisms of atmospheric response to SST gradients, such as the effect of surface stability variations on momentum transfer, pressure gradients, secondary circulations and cloud cover will be assessed. The atmospheric response is known to create small-scale wind stress curl and divergence anomalies, and a discussion of the feedback of these features onto the ocean will also be presented. These processes will be compared and contrasted for different regions such as the Equatorial Front in the Eastern Pacific, and oceanic fronts in mid-latitudes such as the Gulf Stream, Kuroshio, and Agulhas Return Current. © 2008 Elsevier B.V. All rights reserved.","author":[{"dropping-particle":"","family":"Small","given":"R. J.","non-dropping-particle":"","parse-names":false,"suffix":""},{"dropping-particle":"","family":"DeSzoeke","given":"S. P.","non-dropping-particle":"","parse-names":false,"suffix":""},{"dropping-particle":"","family":"Xie","given":"S. P.","non-dropping-particle":"","parse-names":false,"suffix":""},{"dropping-particle":"","family":"O'Neill","given":"L.","non-dropping-particle":"","parse-names":false,"suffix":""},{"dropping-particle":"","family":"Seo","given":"H.","non-dropping-particle":"","parse-names":false,"suffix":""},{"dropping-particle":"","family":"Song","given":"Q.","non-dropping-particle":"","parse-names":false,"suffix":""},{"dropping-particle":"","family":"Cornillon","given":"P.","non-dropping-particle":"","parse-names":false,"suffix":""},{"dropping-particle":"","family":"Spall","given":"M.","non-dropping-particle":"","parse-names":false,"suffix":""},{"dropping-particle":"","family":"Minobe","given":"S.","non-dropping-particle":"","parse-names":false,"suffix":""}],"container-title":"Dynamics of Atmospheres and Oceans","id":"ITEM-1","issued":{"date-parts":[["2008"]]},"page":"274-319","title":"Air-sea interaction over ocean fronts and eddies","type":"article-journal","volume":"45"},"uris":["http://www.mendeley.com/documents/?uuid=b646b1e8-d4fa-4d9f-9d0a-a8f45c1106cb"]},{"id":"ITEM-2","itemData":{"DOI":"10.1175/2780.1","ISBN":"0894-8755","ISSN":"08948755","abstract":"The surface wind stress response to sea surface temperature (SST) over the latitude range 30degrees-60degreesS in the Southern Ocean is described from the National Aeronautics and Space Administration's QuikSCAT scatterometer observations of wind stress and Reynolds analyses of SST during the 2-yr period August 1999 to July 2001. While ocean-atmosphere coupling at midlatitudes has previously been documented from several case studies, this is the first study to quantify this relation over the entire Southern Ocean. The spatial structures of the surface wind perturbations with wavelengths shorter than 10degrees latitude by 30degrees longitude are closely related to persistent spatial variations of the SST field on the same scales. The wind stress curl and divergence are shown to be linearly related, respectively, to the crosswind and downwind components of the SST gradient. The curl response has a magnitude only about half that of the divergence response. This observed coupling is consistent with the hypothesis that SST modification of marine atmospheric boundary layer (MABL) stability affects vertical turbulent mixing of momentum, inducing perturbations in the surface winds. The nonequivalence between the responses of the curl and divergence to the crosswind and downwind SST gradients suggests that secondary circulations in the MABL may also play an important role by producing significant perturbations in the surface wind field near SST fronts that are distinct from the vertical turbulent transfer of momentum. The importance of the wind stress curl in driving Ekman vertical velocity in the open ocean implies that the coupling between winds and SST may have important feedback effects on upper ocean processes near SST fronts.","author":[{"dropping-particle":"","family":"O'Neill","given":"Larry W.","non-dropping-particle":"","parse-names":false,"suffix":""},{"dropping-particle":"","family":"Chelton","given":"Dudley B.","non-dropping-particle":"","parse-names":false,"suffix":""},{"dropping-particle":"","family":"Esbensen","given":"Steven K.","non-dropping-particle":"","parse-names":false,"suffix":""}],"container-title":"Journal of Climate","id":"ITEM-2","issue":"14","issued":{"date-parts":[["2003"]]},"page":"2340-2354","title":"Observations of SST-induced perturbations of the wind stress field over the Southern Ocean on seasonal timescales","type":"article-journal","volume":"16"},"uris":["http://www.mendeley.com/documents/?uuid=ea43ee2d-c6cb-4573-a788-7ad5ab0a1aa5"]},{"id":"ITEM-3","itemData":{"DOI":"10.1175/1520-0493(1981)109&lt;1042:ASIEIT&gt;2.0.CO;2","ISBN":"0027-0644","ISSN":"0027-0644","abstract":"Abstract Significant atmospheric and oceanographic differences have often been observed in the regions lying on either side of the north wall of the Gulf Stream. Satellite visible-range sensors have revealed changes in reflectivity across the Gulf Stream believed to be due to changes in sea state that are related to these atmospheric and oceanic differences. In addition, lines of low-level cloud, paralleling the edge of the Gulf Stream, have been observed to persist in satellite imagery for several days at a time. Anomalous radar propagation also has been noted to occur in these same regions. In an attempt to document the interrelation of these phenomena, the lower atmosphere over the north wall of the Gulf Stream was studied on two separate occasions. Sea state photography and measurements of sea surface temperatu</w:instrText>
      </w:r>
      <w:r w:rsidR="000E0D02" w:rsidRPr="005D2C69">
        <w:rPr>
          <w:rFonts w:cstheme="minorHAnsi"/>
          <w:sz w:val="26"/>
          <w:szCs w:val="26"/>
          <w:lang w:val="fr-FR"/>
        </w:rPr>
        <w:instrText>re, air temperature, dew-point temperature and atmospheric pressure were made by an instrumented RP-3A aircraft flying at various altitudes from the Gulf Stream, across the north wall, and onto ...","author":[{"dropping-particle":"","family":"Sweet","given":"Wayne","non-dropping-particle":"","parse-names":false,"suffix":""},{"dropping-particle":"","family":"Fett","given":"Robert","non-dropping-particle":"","parse-names":false,"suffix":""},{"dropping-particle":"","family":"Kerling","given":"Jeffrey","non-dropping-particle":"","parse-names":false,"suffix":""},{"dropping-particle":"","family":"Violette","given":"Paul","non-dropping-particle":"La","parse-names":false,"suffix":""}],"container-title":"Monthly Weather Review","id":"ITEM-3","issued":{"date-parts":[["1981"]]},"page":"1042-1052","title":"Air-Sea Interaction Effects in the Lower Troposphere Across the North Wall of the Gulf Stream","type":"article","volume":"109"},"uris":["http://www.mendeley.com/documents/?uuid=eb07a14d-c074-427b-ba97-2f701f49c218"]}],"mendeley":{"formattedCitation":"(O’Neill et al., 2003; Small et al., 2008; Sweet, Fett, Kerling, &amp; La Violette, 1981)","plainTextFormattedCitation":"(O’Neill et al., 2003; Small et al., 2008; Sweet, Fett, Kerling, &amp; La Violette, 1981)","previouslyFormattedCitation":"(O’Neill et al., 2003; Small et al., 2008; Sweet, Fett, Kerling, &amp; La Violette, 1981)"},"properties":{"noteIndex":0},"schema":"https://github.com/citation-style-language/schema/raw/master/csl-citation.json"}</w:instrText>
      </w:r>
      <w:r w:rsidR="006E70D7" w:rsidRPr="00CE52A4">
        <w:rPr>
          <w:rFonts w:cstheme="minorHAnsi"/>
          <w:sz w:val="26"/>
          <w:szCs w:val="26"/>
        </w:rPr>
        <w:fldChar w:fldCharType="separate"/>
      </w:r>
      <w:r w:rsidR="007C3AD1" w:rsidRPr="005D2C69">
        <w:rPr>
          <w:rFonts w:cstheme="minorHAnsi"/>
          <w:noProof/>
          <w:sz w:val="26"/>
          <w:szCs w:val="26"/>
          <w:lang w:val="fr-FR"/>
        </w:rPr>
        <w:t>(O’Neill et al., 2003; Small et al., 2008; Sweet, Fett, Kerling, &amp; La Violette, 1981)</w:t>
      </w:r>
      <w:r w:rsidR="006E70D7" w:rsidRPr="00CE52A4">
        <w:rPr>
          <w:rFonts w:cstheme="minorHAnsi"/>
          <w:sz w:val="26"/>
          <w:szCs w:val="26"/>
        </w:rPr>
        <w:fldChar w:fldCharType="end"/>
      </w:r>
      <w:r w:rsidR="006E70D7" w:rsidRPr="005D2C69">
        <w:rPr>
          <w:rFonts w:cstheme="minorHAnsi"/>
          <w:sz w:val="26"/>
          <w:szCs w:val="26"/>
          <w:lang w:val="fr-FR"/>
        </w:rPr>
        <w:t>.</w:t>
      </w:r>
      <w:r w:rsidR="00CE52A4" w:rsidRPr="005D2C69">
        <w:rPr>
          <w:rFonts w:cstheme="minorHAnsi"/>
          <w:sz w:val="26"/>
          <w:szCs w:val="26"/>
          <w:lang w:val="fr-FR"/>
        </w:rPr>
        <w:t xml:space="preserve"> </w:t>
      </w:r>
    </w:p>
    <w:p w14:paraId="5E26C0BE" w14:textId="0F71D9AC" w:rsidR="00455AB0" w:rsidRPr="005D2C69" w:rsidRDefault="00B50DDB" w:rsidP="00455AB0">
      <w:pPr>
        <w:pStyle w:val="ListParagraph"/>
        <w:spacing w:line="240" w:lineRule="auto"/>
        <w:ind w:left="0"/>
        <w:jc w:val="both"/>
        <w:rPr>
          <w:rFonts w:cstheme="minorHAnsi"/>
          <w:sz w:val="26"/>
          <w:szCs w:val="26"/>
          <w:lang w:val="fr-FR"/>
        </w:rPr>
      </w:pPr>
      <w:r w:rsidRPr="005D2C69">
        <w:rPr>
          <w:rFonts w:cstheme="minorHAnsi"/>
          <w:sz w:val="26"/>
          <w:szCs w:val="26"/>
          <w:lang w:val="fr-FR"/>
        </w:rPr>
        <w:t xml:space="preserve"> </w:t>
      </w:r>
    </w:p>
    <w:p w14:paraId="4D836DB8" w14:textId="350822E9" w:rsidR="00C84595" w:rsidRPr="00FD46A5" w:rsidRDefault="000338D2" w:rsidP="0005580B">
      <w:pPr>
        <w:pStyle w:val="ListParagraph"/>
        <w:numPr>
          <w:ilvl w:val="0"/>
          <w:numId w:val="17"/>
        </w:numPr>
        <w:spacing w:line="240" w:lineRule="auto"/>
        <w:ind w:left="0" w:firstLine="0"/>
        <w:jc w:val="both"/>
        <w:rPr>
          <w:rFonts w:cstheme="minorHAnsi"/>
          <w:sz w:val="26"/>
          <w:szCs w:val="26"/>
        </w:rPr>
      </w:pPr>
      <w:r w:rsidRPr="00B876CF">
        <w:rPr>
          <w:rFonts w:ascii="Cambria" w:hAnsi="Cambria" w:cstheme="minorHAnsi"/>
          <w:i/>
          <w:sz w:val="26"/>
          <w:szCs w:val="26"/>
        </w:rPr>
        <w:t>H</w:t>
      </w:r>
      <w:r w:rsidRPr="00B876CF">
        <w:rPr>
          <w:rFonts w:ascii="Cambria" w:hAnsi="Cambria" w:cstheme="minorHAnsi"/>
          <w:i/>
          <w:sz w:val="26"/>
          <w:szCs w:val="26"/>
          <w:vertAlign w:val="subscript"/>
        </w:rPr>
        <w:t>r</w:t>
      </w:r>
      <w:r w:rsidRPr="00FD46A5">
        <w:rPr>
          <w:rFonts w:cstheme="minorHAnsi"/>
          <w:sz w:val="26"/>
          <w:szCs w:val="26"/>
        </w:rPr>
        <w:t xml:space="preserve"> </w:t>
      </w:r>
      <w:r w:rsidR="0005512B" w:rsidRPr="00FD46A5">
        <w:rPr>
          <w:rFonts w:cstheme="minorHAnsi"/>
          <w:sz w:val="26"/>
          <w:szCs w:val="26"/>
        </w:rPr>
        <w:t xml:space="preserve">increases with rain rate and becomes of the order of </w:t>
      </w:r>
      <w:r w:rsidR="0005512B" w:rsidRPr="00B876CF">
        <w:rPr>
          <w:rFonts w:ascii="Cambria" w:hAnsi="Cambria" w:cstheme="minorHAnsi"/>
          <w:i/>
          <w:sz w:val="26"/>
          <w:szCs w:val="26"/>
        </w:rPr>
        <w:t>H</w:t>
      </w:r>
      <w:r w:rsidR="0005512B" w:rsidRPr="00B876CF">
        <w:rPr>
          <w:rFonts w:ascii="Cambria" w:hAnsi="Cambria" w:cstheme="minorHAnsi"/>
          <w:i/>
          <w:sz w:val="26"/>
          <w:szCs w:val="26"/>
          <w:vertAlign w:val="subscript"/>
        </w:rPr>
        <w:t>s</w:t>
      </w:r>
      <w:r w:rsidR="0005512B" w:rsidRPr="00FD46A5">
        <w:rPr>
          <w:rFonts w:cstheme="minorHAnsi"/>
          <w:sz w:val="26"/>
          <w:szCs w:val="26"/>
        </w:rPr>
        <w:t xml:space="preserve"> and higher for rain rate &gt;5 </w:t>
      </w:r>
      <w:r w:rsidR="0005512B" w:rsidRPr="000A1CD2">
        <w:rPr>
          <w:rFonts w:cstheme="minorHAnsi"/>
          <w:noProof/>
          <w:sz w:val="26"/>
          <w:szCs w:val="26"/>
        </w:rPr>
        <w:t>mmh</w:t>
      </w:r>
      <w:r w:rsidR="0005512B" w:rsidRPr="00FD46A5">
        <w:rPr>
          <w:rFonts w:cstheme="minorHAnsi"/>
          <w:sz w:val="26"/>
          <w:szCs w:val="26"/>
          <w:vertAlign w:val="superscript"/>
        </w:rPr>
        <w:t>-1</w:t>
      </w:r>
      <w:r w:rsidR="0005512B" w:rsidRPr="00FD46A5">
        <w:rPr>
          <w:rFonts w:cstheme="minorHAnsi"/>
          <w:sz w:val="26"/>
          <w:szCs w:val="26"/>
        </w:rPr>
        <w:t xml:space="preserve">. </w:t>
      </w:r>
      <w:r w:rsidR="001404B7" w:rsidRPr="000A1CD2">
        <w:rPr>
          <w:rFonts w:ascii="Cambria" w:hAnsi="Cambria" w:cstheme="minorHAnsi"/>
          <w:i/>
          <w:noProof/>
          <w:sz w:val="26"/>
          <w:szCs w:val="26"/>
        </w:rPr>
        <w:t>H</w:t>
      </w:r>
      <w:r w:rsidR="001404B7" w:rsidRPr="000A1CD2">
        <w:rPr>
          <w:rFonts w:ascii="Cambria" w:hAnsi="Cambria" w:cstheme="minorHAnsi"/>
          <w:i/>
          <w:noProof/>
          <w:sz w:val="26"/>
          <w:szCs w:val="26"/>
          <w:vertAlign w:val="subscript"/>
        </w:rPr>
        <w:t>r</w:t>
      </w:r>
      <w:r w:rsidRPr="00FD46A5">
        <w:rPr>
          <w:rFonts w:cstheme="minorHAnsi"/>
          <w:sz w:val="26"/>
          <w:szCs w:val="26"/>
          <w:vertAlign w:val="subscript"/>
        </w:rPr>
        <w:t xml:space="preserve"> </w:t>
      </w:r>
      <w:r w:rsidRPr="00FD46A5">
        <w:rPr>
          <w:rFonts w:cstheme="minorHAnsi"/>
          <w:sz w:val="26"/>
          <w:szCs w:val="26"/>
        </w:rPr>
        <w:t xml:space="preserve">also becomes as large as </w:t>
      </w:r>
      <w:r w:rsidRPr="00B876CF">
        <w:rPr>
          <w:rFonts w:ascii="Cambria" w:hAnsi="Cambria" w:cstheme="minorHAnsi"/>
          <w:i/>
          <w:sz w:val="26"/>
          <w:szCs w:val="26"/>
        </w:rPr>
        <w:t>H</w:t>
      </w:r>
      <w:r w:rsidRPr="00B876CF">
        <w:rPr>
          <w:rFonts w:ascii="Cambria" w:hAnsi="Cambria" w:cstheme="minorHAnsi"/>
          <w:i/>
          <w:sz w:val="26"/>
          <w:szCs w:val="26"/>
          <w:vertAlign w:val="subscript"/>
        </w:rPr>
        <w:t>l</w:t>
      </w:r>
      <w:r w:rsidRPr="00FD46A5">
        <w:rPr>
          <w:rFonts w:cstheme="minorHAnsi"/>
          <w:sz w:val="26"/>
          <w:szCs w:val="26"/>
        </w:rPr>
        <w:t xml:space="preserve"> and higher for rain rate &gt;20 </w:t>
      </w:r>
      <w:r w:rsidRPr="000A1CD2">
        <w:rPr>
          <w:rFonts w:cstheme="minorHAnsi"/>
          <w:noProof/>
          <w:sz w:val="26"/>
          <w:szCs w:val="26"/>
        </w:rPr>
        <w:t>mmh</w:t>
      </w:r>
      <w:r w:rsidRPr="00FD46A5">
        <w:rPr>
          <w:rFonts w:cstheme="minorHAnsi"/>
          <w:sz w:val="26"/>
          <w:szCs w:val="26"/>
          <w:vertAlign w:val="superscript"/>
        </w:rPr>
        <w:t>-1</w:t>
      </w:r>
      <w:r w:rsidRPr="00FD46A5">
        <w:rPr>
          <w:rFonts w:cstheme="minorHAnsi"/>
          <w:sz w:val="26"/>
          <w:szCs w:val="26"/>
        </w:rPr>
        <w:t xml:space="preserve">. </w:t>
      </w:r>
      <w:r w:rsidR="0005580B" w:rsidRPr="00FD46A5">
        <w:rPr>
          <w:rFonts w:cstheme="minorHAnsi"/>
          <w:sz w:val="26"/>
          <w:szCs w:val="26"/>
        </w:rPr>
        <w:t xml:space="preserve">Higher mean rain rate (1.2 </w:t>
      </w:r>
      <w:r w:rsidR="0005580B" w:rsidRPr="000A1CD2">
        <w:rPr>
          <w:rFonts w:cstheme="minorHAnsi"/>
          <w:noProof/>
          <w:sz w:val="26"/>
          <w:szCs w:val="26"/>
        </w:rPr>
        <w:t>mmh</w:t>
      </w:r>
      <w:r w:rsidR="0005580B" w:rsidRPr="00FD46A5">
        <w:rPr>
          <w:rFonts w:cstheme="minorHAnsi"/>
          <w:sz w:val="26"/>
          <w:szCs w:val="26"/>
          <w:vertAlign w:val="superscript"/>
        </w:rPr>
        <w:t xml:space="preserve">-1 </w:t>
      </w:r>
      <w:r w:rsidR="0005580B" w:rsidRPr="00FD46A5">
        <w:rPr>
          <w:rFonts w:cstheme="minorHAnsi"/>
          <w:sz w:val="26"/>
          <w:szCs w:val="26"/>
        </w:rPr>
        <w:t xml:space="preserve">for warm eddy and 0.8 </w:t>
      </w:r>
      <w:r w:rsidR="0005580B" w:rsidRPr="000A1CD2">
        <w:rPr>
          <w:rFonts w:cstheme="minorHAnsi"/>
          <w:noProof/>
          <w:sz w:val="26"/>
          <w:szCs w:val="26"/>
        </w:rPr>
        <w:t>mmh</w:t>
      </w:r>
      <w:r w:rsidR="0005580B" w:rsidRPr="00FD46A5">
        <w:rPr>
          <w:rFonts w:cstheme="minorHAnsi"/>
          <w:sz w:val="26"/>
          <w:szCs w:val="26"/>
          <w:vertAlign w:val="superscript"/>
        </w:rPr>
        <w:t xml:space="preserve">-1 </w:t>
      </w:r>
      <w:r w:rsidR="0005580B" w:rsidRPr="00FD46A5">
        <w:rPr>
          <w:rFonts w:cstheme="minorHAnsi"/>
          <w:sz w:val="26"/>
          <w:szCs w:val="26"/>
        </w:rPr>
        <w:t xml:space="preserve">for cold eddy) and mean </w:t>
      </w:r>
      <w:r w:rsidR="001404B7" w:rsidRPr="00B876CF">
        <w:rPr>
          <w:rFonts w:ascii="Cambria" w:hAnsi="Cambria" w:cstheme="minorHAnsi"/>
          <w:i/>
          <w:sz w:val="26"/>
          <w:szCs w:val="26"/>
        </w:rPr>
        <w:t>H</w:t>
      </w:r>
      <w:r w:rsidR="001404B7" w:rsidRPr="00B876CF">
        <w:rPr>
          <w:rFonts w:ascii="Cambria" w:hAnsi="Cambria" w:cstheme="minorHAnsi"/>
          <w:i/>
          <w:sz w:val="26"/>
          <w:szCs w:val="26"/>
          <w:vertAlign w:val="subscript"/>
        </w:rPr>
        <w:t>r</w:t>
      </w:r>
      <w:r w:rsidR="0005580B" w:rsidRPr="00FD46A5">
        <w:rPr>
          <w:rFonts w:cstheme="minorHAnsi"/>
          <w:sz w:val="26"/>
          <w:szCs w:val="26"/>
        </w:rPr>
        <w:t xml:space="preserve"> (6.1 Wm</w:t>
      </w:r>
      <w:r w:rsidR="0005580B" w:rsidRPr="00FD46A5">
        <w:rPr>
          <w:rFonts w:cstheme="minorHAnsi"/>
          <w:sz w:val="26"/>
          <w:szCs w:val="26"/>
          <w:vertAlign w:val="superscript"/>
        </w:rPr>
        <w:t xml:space="preserve">-2 </w:t>
      </w:r>
      <w:r w:rsidR="0005580B" w:rsidRPr="00FD46A5">
        <w:rPr>
          <w:rFonts w:cstheme="minorHAnsi"/>
          <w:sz w:val="26"/>
          <w:szCs w:val="26"/>
        </w:rPr>
        <w:t>for warm eddy and -1.5 Wm</w:t>
      </w:r>
      <w:r w:rsidR="0005580B" w:rsidRPr="00FD46A5">
        <w:rPr>
          <w:rFonts w:cstheme="minorHAnsi"/>
          <w:sz w:val="26"/>
          <w:szCs w:val="26"/>
          <w:vertAlign w:val="superscript"/>
        </w:rPr>
        <w:t xml:space="preserve">-2 </w:t>
      </w:r>
      <w:r w:rsidR="0005580B" w:rsidRPr="00FD46A5">
        <w:rPr>
          <w:rFonts w:cstheme="minorHAnsi"/>
          <w:sz w:val="26"/>
          <w:szCs w:val="26"/>
        </w:rPr>
        <w:t xml:space="preserve">for cold eddy) are observed over the warm eddy as compared to the cold eddy. </w:t>
      </w:r>
      <w:r w:rsidRPr="00FD46A5">
        <w:rPr>
          <w:rFonts w:cstheme="minorHAnsi"/>
          <w:sz w:val="26"/>
          <w:szCs w:val="26"/>
        </w:rPr>
        <w:t xml:space="preserve">However, high rain rates are rare and light precipitation (&lt;1.5 </w:t>
      </w:r>
      <w:r w:rsidRPr="000A1CD2">
        <w:rPr>
          <w:rFonts w:cstheme="minorHAnsi"/>
          <w:noProof/>
          <w:sz w:val="26"/>
          <w:szCs w:val="26"/>
        </w:rPr>
        <w:t>mmh</w:t>
      </w:r>
      <w:r w:rsidRPr="00FD46A5">
        <w:rPr>
          <w:rFonts w:cstheme="minorHAnsi"/>
          <w:sz w:val="26"/>
          <w:szCs w:val="26"/>
          <w:vertAlign w:val="superscript"/>
        </w:rPr>
        <w:t>-1</w:t>
      </w:r>
      <w:r w:rsidRPr="00FD46A5">
        <w:rPr>
          <w:rFonts w:cstheme="minorHAnsi"/>
          <w:sz w:val="26"/>
          <w:szCs w:val="26"/>
        </w:rPr>
        <w:t>) dominates the Southern Ocean as observed by</w:t>
      </w:r>
      <w:r w:rsidR="00E041B0">
        <w:rPr>
          <w:rFonts w:cstheme="minorHAnsi"/>
          <w:sz w:val="26"/>
          <w:szCs w:val="26"/>
        </w:rPr>
        <w:t xml:space="preserve"> </w:t>
      </w:r>
      <w:r w:rsidR="00E041B0">
        <w:rPr>
          <w:rFonts w:cstheme="minorHAnsi"/>
          <w:sz w:val="26"/>
          <w:szCs w:val="26"/>
        </w:rPr>
        <w:fldChar w:fldCharType="begin" w:fldLock="1"/>
      </w:r>
      <w:r w:rsidR="00E041B0">
        <w:rPr>
          <w:rFonts w:cstheme="minorHAnsi"/>
          <w:sz w:val="26"/>
          <w:szCs w:val="26"/>
        </w:rPr>
        <w:instrText>ADDIN CSL_CITATION {"citationItems":[{"id":"ITEM-1","itemData":{"DOI":"10.1175/JAMC-D-14-0211.1","ISSN":"15588432","abstract":"AbstractMacquarie Island (MAC) (54.50 °S, 158.94 °E) is an isolated island with modest orography in the midst of the Southern Ocean with precipitation records dating back to 1948. These records are of particular interest due to the relatively large biases in the energy and water budgets commonly found in climate simulations and reanalysis products over the region.A basic climatology of the surface precipitation is presented and compared against the ERA-Interim (ERA-I) reanalysis. The annual ERA-I precipitation (953 mm) is found to underestimate the annual MAC precipitation (1023 mm) by 6.8 % from 1979 to 2011.The frequency of the 3-h surface precipitation (MAC) is 36.4 % from 2003 to 2011. Light precipitation (0.066 ≤ P &lt; 0.5 mm hr-1) dominates this precipitation (29.7 %), while the heavy precipitation (P ≥ 1.5 mm hr-1) is rare (1.1 %). Drizzle (0 &lt; P &lt; 0.066 mm hr-1) is commonly produced by ERA-I (43.9 %), but is weaker than the detectable threshold of MAC.Warm rain intensity and frequency from CloudSat ...","author":[{"dropping-particle":"","family":"Wang","given":"Zhan","non-dropping-particle":"","parse-names":false,"suffix":""},{"dropping-particle":"","family":"Siems","given":"Steven T.","non-dropping-particle":"","parse-names":false,"suffix":""},{"dropping-particle":"","family":"Belusic","given":"Danijel","non-dropping-particle":"","parse-names":false,"suffix":""},{"dropping-particle":"","family":"Manton","given":"Michael J.","non-dropping-particle":"","parse-names":false,"suffix":""},{"dropping-particle":"","family":"Huang","given":"Yi","non-dropping-particle":"","parse-names":false,"suffix":""}],"container-title":"Journal of Applied Meteorology and Climatology","id":"ITEM-1","issue":"12","issued":{"date-parts":[["2015"]]},"page":"2321-2337","title":"A climatology of the precipitation over the Southern Ocean as observed at Macquarie Island","type":"article-journal","volume":"54"},"uris":["http://www.mendeley.com/documents/?uuid=c11df1ec-b6fd-40e2-8dbe-d1d9357d83d9"]}],"mendeley":{"formattedCitation":"(Wang et al., 2015)","manualFormatting":"Wang et al., (2015)","plainTextFormattedCitation":"(Wang et al., 2015)","previouslyFormattedCitation":"(Wang et al., 2015)"},"properties":{"noteIndex":0},"schema":"https://github.com/citation-style-language/schema/raw/master/csl-citation.json"}</w:instrText>
      </w:r>
      <w:r w:rsidR="00E041B0">
        <w:rPr>
          <w:rFonts w:cstheme="minorHAnsi"/>
          <w:sz w:val="26"/>
          <w:szCs w:val="26"/>
        </w:rPr>
        <w:fldChar w:fldCharType="separate"/>
      </w:r>
      <w:r w:rsidR="00E041B0" w:rsidRPr="00E041B0">
        <w:rPr>
          <w:rFonts w:cstheme="minorHAnsi"/>
          <w:noProof/>
          <w:sz w:val="26"/>
          <w:szCs w:val="26"/>
        </w:rPr>
        <w:t xml:space="preserve">Wang et al., </w:t>
      </w:r>
      <w:r w:rsidR="00E041B0">
        <w:rPr>
          <w:rFonts w:cstheme="minorHAnsi"/>
          <w:noProof/>
          <w:sz w:val="26"/>
          <w:szCs w:val="26"/>
        </w:rPr>
        <w:t>(</w:t>
      </w:r>
      <w:r w:rsidR="00E041B0" w:rsidRPr="00E041B0">
        <w:rPr>
          <w:rFonts w:cstheme="minorHAnsi"/>
          <w:noProof/>
          <w:sz w:val="26"/>
          <w:szCs w:val="26"/>
        </w:rPr>
        <w:t>2015)</w:t>
      </w:r>
      <w:r w:rsidR="00E041B0">
        <w:rPr>
          <w:rFonts w:cstheme="minorHAnsi"/>
          <w:sz w:val="26"/>
          <w:szCs w:val="26"/>
        </w:rPr>
        <w:fldChar w:fldCharType="end"/>
      </w:r>
      <w:r w:rsidR="00A64980" w:rsidRPr="00FD46A5">
        <w:rPr>
          <w:rFonts w:cstheme="minorHAnsi"/>
          <w:sz w:val="26"/>
          <w:szCs w:val="26"/>
        </w:rPr>
        <w:t>.</w:t>
      </w:r>
      <w:r w:rsidR="00272BE5">
        <w:rPr>
          <w:rFonts w:cstheme="minorHAnsi"/>
          <w:sz w:val="26"/>
          <w:szCs w:val="26"/>
        </w:rPr>
        <w:t xml:space="preserve"> Additionally, the observed rain rate is exceptionally high during the voyage which indicates probable flaws in the optical precipitation sensor itself. </w:t>
      </w:r>
    </w:p>
    <w:p w14:paraId="446AA7B4" w14:textId="77777777" w:rsidR="003251AE" w:rsidRPr="00FD46A5" w:rsidRDefault="003251AE" w:rsidP="00455AB0">
      <w:pPr>
        <w:pStyle w:val="ListParagraph"/>
        <w:spacing w:line="240" w:lineRule="auto"/>
        <w:ind w:left="0"/>
        <w:jc w:val="both"/>
        <w:rPr>
          <w:rFonts w:cstheme="minorHAnsi"/>
          <w:sz w:val="26"/>
          <w:szCs w:val="26"/>
        </w:rPr>
      </w:pPr>
    </w:p>
    <w:p w14:paraId="6F0A1910" w14:textId="6AFA6E2E" w:rsidR="003251AE" w:rsidRPr="00FD46A5" w:rsidRDefault="0042676C" w:rsidP="003721CC">
      <w:pPr>
        <w:pStyle w:val="ListParagraph"/>
        <w:numPr>
          <w:ilvl w:val="0"/>
          <w:numId w:val="17"/>
        </w:numPr>
        <w:spacing w:line="240" w:lineRule="auto"/>
        <w:ind w:left="0" w:firstLine="0"/>
        <w:jc w:val="both"/>
        <w:rPr>
          <w:rFonts w:cstheme="minorHAnsi"/>
          <w:sz w:val="26"/>
          <w:szCs w:val="26"/>
        </w:rPr>
      </w:pPr>
      <w:r w:rsidRPr="00FD46A5">
        <w:rPr>
          <w:rFonts w:cstheme="minorHAnsi"/>
          <w:sz w:val="26"/>
          <w:szCs w:val="26"/>
        </w:rPr>
        <w:t>Stable stratification is not a commo</w:t>
      </w:r>
      <w:r w:rsidR="007B2D38" w:rsidRPr="00FD46A5">
        <w:rPr>
          <w:rFonts w:cstheme="minorHAnsi"/>
          <w:sz w:val="26"/>
          <w:szCs w:val="26"/>
        </w:rPr>
        <w:t>n occurrence over the Southern O</w:t>
      </w:r>
      <w:r w:rsidRPr="00FD46A5">
        <w:rPr>
          <w:rFonts w:cstheme="minorHAnsi"/>
          <w:sz w:val="26"/>
          <w:szCs w:val="26"/>
        </w:rPr>
        <w:t xml:space="preserve">cean sector but </w:t>
      </w:r>
      <w:r w:rsidR="009503CF">
        <w:rPr>
          <w:rFonts w:cstheme="minorHAnsi"/>
          <w:sz w:val="26"/>
          <w:szCs w:val="26"/>
        </w:rPr>
        <w:t>was</w:t>
      </w:r>
      <w:r w:rsidRPr="00FD46A5">
        <w:rPr>
          <w:rFonts w:cstheme="minorHAnsi"/>
          <w:sz w:val="26"/>
          <w:szCs w:val="26"/>
        </w:rPr>
        <w:t xml:space="preserve"> observed over the cold eddy</w:t>
      </w:r>
      <w:r w:rsidR="009503CF">
        <w:rPr>
          <w:rFonts w:cstheme="minorHAnsi"/>
          <w:sz w:val="26"/>
          <w:szCs w:val="26"/>
        </w:rPr>
        <w:t xml:space="preserve"> and during the warm sector of frontal passages</w:t>
      </w:r>
      <w:r w:rsidRPr="00FD46A5">
        <w:rPr>
          <w:rFonts w:cstheme="minorHAnsi"/>
          <w:sz w:val="26"/>
          <w:szCs w:val="26"/>
        </w:rPr>
        <w:t xml:space="preserve">. </w:t>
      </w:r>
      <w:r w:rsidRPr="00320801">
        <w:rPr>
          <w:rFonts w:cstheme="minorHAnsi"/>
          <w:sz w:val="26"/>
          <w:szCs w:val="26"/>
        </w:rPr>
        <w:lastRenderedPageBreak/>
        <w:t>Wind stress</w:t>
      </w:r>
      <w:r w:rsidR="005423C2" w:rsidRPr="00320801">
        <w:rPr>
          <w:rFonts w:cstheme="minorHAnsi"/>
          <w:sz w:val="26"/>
          <w:szCs w:val="26"/>
        </w:rPr>
        <w:t xml:space="preserve"> and wind speed</w:t>
      </w:r>
      <w:r w:rsidRPr="00320801">
        <w:rPr>
          <w:rFonts w:cstheme="minorHAnsi"/>
          <w:sz w:val="26"/>
          <w:szCs w:val="26"/>
        </w:rPr>
        <w:t xml:space="preserve"> </w:t>
      </w:r>
      <w:r w:rsidR="005423C2" w:rsidRPr="00320801">
        <w:rPr>
          <w:rFonts w:cstheme="minorHAnsi"/>
          <w:sz w:val="26"/>
          <w:szCs w:val="26"/>
        </w:rPr>
        <w:t>are</w:t>
      </w:r>
      <w:r w:rsidRPr="00320801">
        <w:rPr>
          <w:rFonts w:cstheme="minorHAnsi"/>
          <w:sz w:val="26"/>
          <w:szCs w:val="26"/>
        </w:rPr>
        <w:t xml:space="preserve"> high during weakly unstable and weakly stable regimes </w:t>
      </w:r>
      <w:r w:rsidR="00AE516E" w:rsidRPr="00320801">
        <w:rPr>
          <w:rFonts w:cstheme="minorHAnsi"/>
          <w:noProof/>
          <w:sz w:val="26"/>
          <w:szCs w:val="26"/>
        </w:rPr>
        <w:t>(-</w:t>
      </w:r>
      <w:r w:rsidR="000C13DD" w:rsidRPr="00320801">
        <w:rPr>
          <w:rFonts w:cstheme="minorHAnsi"/>
          <w:noProof/>
          <w:sz w:val="26"/>
          <w:szCs w:val="26"/>
        </w:rPr>
        <w:t>0.5</w:t>
      </w:r>
      <w:r w:rsidR="00AE516E" w:rsidRPr="00320801">
        <w:rPr>
          <w:rFonts w:cstheme="minorHAnsi"/>
          <w:noProof/>
          <w:sz w:val="26"/>
          <w:szCs w:val="26"/>
        </w:rPr>
        <w:t>&lt;</w:t>
      </w:r>
      <w:r w:rsidR="00AE516E" w:rsidRPr="00320801">
        <w:rPr>
          <w:rFonts w:ascii="Cambria" w:hAnsi="Cambria" w:cstheme="minorHAnsi"/>
          <w:i/>
          <w:noProof/>
          <w:sz w:val="26"/>
          <w:szCs w:val="26"/>
        </w:rPr>
        <w:t>ξ</w:t>
      </w:r>
      <w:r w:rsidR="00AE516E" w:rsidRPr="00320801">
        <w:rPr>
          <w:rFonts w:ascii="Cambria Math" w:hAnsi="Cambria Math" w:cstheme="minorHAnsi"/>
          <w:noProof/>
          <w:sz w:val="26"/>
          <w:szCs w:val="26"/>
        </w:rPr>
        <w:t>&lt;</w:t>
      </w:r>
      <w:r w:rsidR="000C13DD" w:rsidRPr="00320801">
        <w:rPr>
          <w:rFonts w:ascii="Cambria Math" w:hAnsi="Cambria Math" w:cstheme="minorHAnsi"/>
          <w:noProof/>
          <w:sz w:val="26"/>
          <w:szCs w:val="26"/>
        </w:rPr>
        <w:t>0.5</w:t>
      </w:r>
      <w:r w:rsidR="00AE516E" w:rsidRPr="00320801">
        <w:rPr>
          <w:rFonts w:ascii="Cambria Math" w:hAnsi="Cambria Math" w:cstheme="minorHAnsi"/>
          <w:noProof/>
          <w:sz w:val="26"/>
          <w:szCs w:val="26"/>
        </w:rPr>
        <w:t>)</w:t>
      </w:r>
      <w:r w:rsidR="00AE516E" w:rsidRPr="00320801">
        <w:rPr>
          <w:rFonts w:cstheme="minorHAnsi"/>
          <w:sz w:val="26"/>
          <w:szCs w:val="26"/>
        </w:rPr>
        <w:t xml:space="preserve"> </w:t>
      </w:r>
      <w:r w:rsidRPr="00320801">
        <w:rPr>
          <w:rFonts w:cstheme="minorHAnsi"/>
          <w:sz w:val="26"/>
          <w:szCs w:val="26"/>
        </w:rPr>
        <w:t xml:space="preserve">whereas </w:t>
      </w:r>
      <w:r w:rsidR="00447324" w:rsidRPr="00320801">
        <w:rPr>
          <w:rFonts w:cstheme="minorHAnsi"/>
          <w:sz w:val="26"/>
          <w:szCs w:val="26"/>
        </w:rPr>
        <w:t>sensible</w:t>
      </w:r>
      <w:r w:rsidRPr="00320801">
        <w:rPr>
          <w:rFonts w:cstheme="minorHAnsi"/>
          <w:sz w:val="26"/>
          <w:szCs w:val="26"/>
        </w:rPr>
        <w:t xml:space="preserve"> and </w:t>
      </w:r>
      <w:r w:rsidR="00447324" w:rsidRPr="00320801">
        <w:rPr>
          <w:rFonts w:cstheme="minorHAnsi"/>
          <w:sz w:val="26"/>
          <w:szCs w:val="26"/>
        </w:rPr>
        <w:t>latent heat</w:t>
      </w:r>
      <w:r w:rsidRPr="00320801">
        <w:rPr>
          <w:rFonts w:cstheme="minorHAnsi"/>
          <w:sz w:val="26"/>
          <w:szCs w:val="26"/>
        </w:rPr>
        <w:t xml:space="preserve"> flux</w:t>
      </w:r>
      <w:r w:rsidR="00447324" w:rsidRPr="00320801">
        <w:rPr>
          <w:rFonts w:cstheme="minorHAnsi"/>
          <w:sz w:val="26"/>
          <w:szCs w:val="26"/>
        </w:rPr>
        <w:t>es</w:t>
      </w:r>
      <w:r w:rsidRPr="00320801">
        <w:rPr>
          <w:rFonts w:cstheme="minorHAnsi"/>
          <w:sz w:val="26"/>
          <w:szCs w:val="26"/>
        </w:rPr>
        <w:t xml:space="preserve"> peak during unstable close to </w:t>
      </w:r>
      <w:r w:rsidRPr="00320801">
        <w:rPr>
          <w:rFonts w:cstheme="minorHAnsi"/>
          <w:noProof/>
          <w:sz w:val="26"/>
          <w:szCs w:val="26"/>
        </w:rPr>
        <w:t>neutral regime</w:t>
      </w:r>
      <w:r w:rsidR="00AE516E" w:rsidRPr="00320801">
        <w:rPr>
          <w:rFonts w:cstheme="minorHAnsi"/>
          <w:noProof/>
          <w:sz w:val="26"/>
          <w:szCs w:val="26"/>
        </w:rPr>
        <w:t xml:space="preserve"> (-</w:t>
      </w:r>
      <w:r w:rsidR="000C13DD" w:rsidRPr="00320801">
        <w:rPr>
          <w:rFonts w:cstheme="minorHAnsi"/>
          <w:noProof/>
          <w:sz w:val="26"/>
          <w:szCs w:val="26"/>
        </w:rPr>
        <w:t>0.5</w:t>
      </w:r>
      <w:r w:rsidR="00AE516E" w:rsidRPr="00320801">
        <w:rPr>
          <w:rFonts w:cstheme="minorHAnsi"/>
          <w:noProof/>
          <w:sz w:val="26"/>
          <w:szCs w:val="26"/>
        </w:rPr>
        <w:t>&lt;</w:t>
      </w:r>
      <w:r w:rsidR="00AE516E" w:rsidRPr="00320801">
        <w:rPr>
          <w:rFonts w:ascii="Cambria" w:hAnsi="Cambria" w:cstheme="minorHAnsi"/>
          <w:i/>
          <w:noProof/>
          <w:sz w:val="26"/>
          <w:szCs w:val="26"/>
        </w:rPr>
        <w:t>ξ</w:t>
      </w:r>
      <w:r w:rsidR="00AE516E" w:rsidRPr="00320801">
        <w:rPr>
          <w:rFonts w:ascii="Cambria Math" w:hAnsi="Cambria Math" w:cstheme="minorHAnsi"/>
          <w:noProof/>
          <w:sz w:val="26"/>
          <w:szCs w:val="26"/>
        </w:rPr>
        <w:t>&lt;0)</w:t>
      </w:r>
      <w:r w:rsidR="003721CC" w:rsidRPr="00320801">
        <w:rPr>
          <w:rFonts w:cstheme="minorHAnsi"/>
          <w:sz w:val="26"/>
          <w:szCs w:val="26"/>
        </w:rPr>
        <w:t>. Enhancement in</w:t>
      </w:r>
      <w:r w:rsidRPr="00320801">
        <w:rPr>
          <w:rFonts w:cstheme="minorHAnsi"/>
          <w:sz w:val="26"/>
          <w:szCs w:val="26"/>
        </w:rPr>
        <w:t xml:space="preserve"> turbulence due to detached </w:t>
      </w:r>
      <w:r w:rsidR="00B7165E">
        <w:rPr>
          <w:rFonts w:cstheme="minorHAnsi"/>
          <w:sz w:val="26"/>
          <w:szCs w:val="26"/>
        </w:rPr>
        <w:t xml:space="preserve">atmospheric </w:t>
      </w:r>
      <w:r w:rsidRPr="00320801">
        <w:rPr>
          <w:rFonts w:cstheme="minorHAnsi"/>
          <w:sz w:val="26"/>
          <w:szCs w:val="26"/>
        </w:rPr>
        <w:t xml:space="preserve">eddies is </w:t>
      </w:r>
      <w:r w:rsidRPr="00FD46A5">
        <w:rPr>
          <w:rFonts w:cstheme="minorHAnsi"/>
          <w:sz w:val="26"/>
          <w:szCs w:val="26"/>
        </w:rPr>
        <w:t xml:space="preserve">observed when </w:t>
      </w:r>
      <w:r w:rsidRPr="00A832FB">
        <w:rPr>
          <w:rFonts w:ascii="Cambria" w:hAnsi="Cambria" w:cstheme="minorHAnsi"/>
          <w:i/>
          <w:sz w:val="26"/>
          <w:szCs w:val="26"/>
        </w:rPr>
        <w:t>L</w:t>
      </w:r>
      <w:r w:rsidRPr="00FD46A5">
        <w:rPr>
          <w:rFonts w:cstheme="minorHAnsi"/>
          <w:sz w:val="26"/>
          <w:szCs w:val="26"/>
        </w:rPr>
        <w:t xml:space="preserve">&lt;-150 </w:t>
      </w:r>
      <w:r w:rsidR="00A15926">
        <w:rPr>
          <w:rFonts w:cstheme="minorHAnsi"/>
          <w:sz w:val="26"/>
          <w:szCs w:val="26"/>
        </w:rPr>
        <w:t xml:space="preserve">called as unstable close to neutral or </w:t>
      </w:r>
      <w:r w:rsidR="003721CC" w:rsidRPr="00FD46A5">
        <w:rPr>
          <w:rFonts w:cstheme="minorHAnsi"/>
          <w:sz w:val="26"/>
          <w:szCs w:val="26"/>
        </w:rPr>
        <w:t>U</w:t>
      </w:r>
      <w:r w:rsidRPr="00FD46A5">
        <w:rPr>
          <w:rFonts w:cstheme="minorHAnsi"/>
          <w:sz w:val="26"/>
          <w:szCs w:val="26"/>
        </w:rPr>
        <w:t xml:space="preserve">VCN regime </w:t>
      </w:r>
      <w:r w:rsidR="00A64980" w:rsidRPr="00FD46A5">
        <w:rPr>
          <w:rFonts w:cstheme="minorHAnsi"/>
          <w:sz w:val="26"/>
          <w:szCs w:val="26"/>
        </w:rPr>
        <w:fldChar w:fldCharType="begin" w:fldLock="1"/>
      </w:r>
      <w:r w:rsidR="000E0D02">
        <w:rPr>
          <w:rFonts w:cstheme="minorHAnsi"/>
          <w:sz w:val="26"/>
          <w:szCs w:val="26"/>
        </w:rPr>
        <w:instrText>ADDIN CSL_CITATION {"citationItems":[{"id":"ITEM-1","itemData":{"DOI":"10.1002/qj","ISBN":"0035-9009","ISSN":"00359009","PMID":"19706430","abstract":"Within MAP, one of the scientific projects was devoted to ‘Boundary Layers in Complex Terrain’. In a number of subprojects, boundary-layer issues were addressed and detailed high-resolution multi-sensor observations were combined with simulation by models allowing for adequate parametrization of turbulence processes. In this contribution, the projects are briefly introduced and an attempt is made to summarize their key findings and to put them into a joint perspective. Spatial variability is found to be large but strictly related to topography and therefore allowing for possible parametrization. Traditional boundary-layer scaling approaches cannot simply be applied over highly complex topography, but some of the MAP findings suggest the potential for suitable extensions of those scaling relations to cover various cases of complex terrain. The mean boundary-layer structure and thermally driven flows in narrow valleys are found not to be generally in line with previous results from larger valleys elsewhere. Furthermore, local circulations are reported to contribute considerably to exchange between valley and free troposphere. In particular, the range of their effects on the lower atmosphere seems to be larger than just turbulent transport within the planetary boundary layer would suggest. Thus in larger-scale numerical models where the topography is not resolved, possible sub-grid parametrizations for local exchange seem to be in order.","author":[{"dropping-particle":"","family":"Smedman","given":"Ann-Sofi","non-dropping-particle":"","parse-names":false,"suffix":""},{"dropping-particle":"","family":"Om","given":"Ulf H¨ ogstr¨","non-dropping-particle":"","parse-names":false,"suffix":""},{"dropping-particle":"","family":"Sahl´","given":"Erik","non-dropping-particle":"","parse-names":false,"suffix":""},{"dropping-particle":"","family":"Johansson","given":"Cecilia","non-dropping-particle":"","parse-names":false,"suffix":""}],"container-title":"Quarterly Journal of the Royal …","id":"ITEM-1","issue":"October","issued":{"date-parts":[["2007"]]},"page":"937-948","title":"Critical re-evaluation of the bulk transfer coefficient for sensible heat over the ocean during unstable and neutral conditions","type":"article-journal","volume":"133"},"uris":["http://www.mendeley.com/documents/?uuid=e6a0a5cb-0d0d-4ce3-8e6a-8c219d8b9ea2"]},{"id":"ITEM-2","itemData":{"DOI":"10.1175/2007JPO3754.1","ISSN":"0022-3670","abstract":"Processes influencing the air–sea exchange of humidity during unstable and neutral stratification were studied using tower measurements from the island of Östergarnsholm in the Baltic Sea. For small air–sea temperature differences, the neutral exchange coefficient for humidity CEN was found to increase with increasing wind speed, attaining a value of approximately 1.8 x 10-3 at 13 m s-1. The high CEN values were observed during situations when the characteristics of the turbulence structure differed from what would be expected from traditional theory. Results from spectral analysis point to a situation in which the vertical transport of humidity is dominated by smaller-scale eddies. Quadrant analysis showed that these eddies enhance the humidity flux by bringing down drier air from layers aloft. These findings are consistent with recent analyses of the neutral boundary layer in which a change of turbulence regime has been observed. The conclusion is made that this dynamic effect accounts for the observed increase in CEN. Here, CEN was calculated using a wave-dependent normalized wind gradient, which had the effect of reducing the value by about 10% during swell relative to calculations using a non-wave-dependent normalized wind gradient.","author":[{"dropping-particle":"","family":"Sahlee","given":"Erik","non-dropping-particle":"","parse-names":false,"suffix":""},{"dropping-particle":"","family":"Smedman","given":"Ann-Sofi","non-dropping-particle":"","parse-names":false,"suffix":""},{"dropping-particle":"","family":"Hogstrom","given":"Ulf","non-dropping-particle":"","parse-names":false,"suffix":""},{"dropping-particle":"","family":"Rutgersson","given":"Anna","non-dropping-particle":"","parse-names":false,"suffix":""}],"container-title":"J. Physical Oceanography","id":"ITEM-2","issue":"1","issued":{"date-parts":[["2008"]]},"page":"257-272","title":"Reevaluation of the Bulk Exchange Coefficient for Humidity at Sea during Unstable and Neutral Conditions","type":"article-journal","volume":"38"},"uris":["http://www.mendeley.com/documents/?uuid=39401c50-5885-4e2d-9638-de5b6bf3084b"]}],"mendeley":{"formattedCitation":"(Sahlee, Smedman, Hogstrom, &amp; Rutgersson, 2008; Smedman, Om, Sahl´, &amp; Johansson, 2007)","plainTextFormattedCitation":"(Sahlee, Smedman, Hogstrom, &amp; Rutgersson, 2008; Smedman, Om, Sahl´, &amp; Johansson, 2007)","previouslyFormattedCitation":"(Sahlee, Smedman, Hogstrom, &amp; Rutgersson, 2008; Smedman, Om, Sahl´, &amp; Johansson, 2007)"},"properties":{"noteIndex":0},"schema":"https://github.com/citation-style-language/schema/raw/master/csl-citation.json"}</w:instrText>
      </w:r>
      <w:r w:rsidR="00A64980" w:rsidRPr="00FD46A5">
        <w:rPr>
          <w:rFonts w:cstheme="minorHAnsi"/>
          <w:sz w:val="26"/>
          <w:szCs w:val="26"/>
        </w:rPr>
        <w:fldChar w:fldCharType="separate"/>
      </w:r>
      <w:r w:rsidR="007C3AD1" w:rsidRPr="007C3AD1">
        <w:rPr>
          <w:rFonts w:cstheme="minorHAnsi"/>
          <w:noProof/>
          <w:sz w:val="26"/>
          <w:szCs w:val="26"/>
        </w:rPr>
        <w:t>(Sahlee, Smedman, Hogstrom, &amp; Rutgersson, 2008; Smedman, Om, Sahl´, &amp; Johansson, 2007)</w:t>
      </w:r>
      <w:r w:rsidR="00A64980" w:rsidRPr="00FD46A5">
        <w:rPr>
          <w:rFonts w:cstheme="minorHAnsi"/>
          <w:sz w:val="26"/>
          <w:szCs w:val="26"/>
        </w:rPr>
        <w:fldChar w:fldCharType="end"/>
      </w:r>
      <w:r w:rsidRPr="00FD46A5">
        <w:rPr>
          <w:rFonts w:cstheme="minorHAnsi"/>
          <w:sz w:val="26"/>
          <w:szCs w:val="26"/>
        </w:rPr>
        <w:t xml:space="preserve">. </w:t>
      </w:r>
    </w:p>
    <w:p w14:paraId="7EEAAB23" w14:textId="77777777" w:rsidR="003251AE" w:rsidRPr="00FD46A5" w:rsidRDefault="003251AE" w:rsidP="00455AB0">
      <w:pPr>
        <w:pStyle w:val="ListParagraph"/>
        <w:spacing w:line="240" w:lineRule="auto"/>
        <w:ind w:left="0"/>
        <w:jc w:val="both"/>
        <w:rPr>
          <w:rFonts w:cstheme="minorHAnsi"/>
          <w:sz w:val="26"/>
          <w:szCs w:val="26"/>
        </w:rPr>
      </w:pPr>
    </w:p>
    <w:p w14:paraId="036F59C3" w14:textId="0D23173F" w:rsidR="007E6305" w:rsidRPr="00FD46A5" w:rsidRDefault="002875F6" w:rsidP="00280048">
      <w:pPr>
        <w:pStyle w:val="ListParagraph"/>
        <w:numPr>
          <w:ilvl w:val="0"/>
          <w:numId w:val="17"/>
        </w:numPr>
        <w:spacing w:line="240" w:lineRule="auto"/>
        <w:ind w:left="0" w:firstLine="0"/>
        <w:jc w:val="both"/>
        <w:rPr>
          <w:rFonts w:cstheme="minorHAnsi"/>
          <w:sz w:val="26"/>
          <w:szCs w:val="26"/>
        </w:rPr>
      </w:pPr>
      <w:r w:rsidRPr="00FD46A5">
        <w:rPr>
          <w:rFonts w:cstheme="minorHAnsi"/>
          <w:sz w:val="26"/>
          <w:szCs w:val="26"/>
        </w:rPr>
        <w:t xml:space="preserve">A </w:t>
      </w:r>
      <w:r w:rsidR="00A34FEE" w:rsidRPr="00FD46A5">
        <w:rPr>
          <w:rFonts w:cstheme="minorHAnsi"/>
          <w:sz w:val="26"/>
          <w:szCs w:val="26"/>
        </w:rPr>
        <w:t>rise</w:t>
      </w:r>
      <w:r w:rsidRPr="00FD46A5">
        <w:rPr>
          <w:rFonts w:cstheme="minorHAnsi"/>
          <w:sz w:val="26"/>
          <w:szCs w:val="26"/>
        </w:rPr>
        <w:t xml:space="preserve"> in </w:t>
      </w:r>
      <w:r w:rsidRPr="00A832FB">
        <w:rPr>
          <w:rFonts w:ascii="Cambria" w:hAnsi="Cambria" w:cstheme="minorHAnsi"/>
          <w:i/>
          <w:sz w:val="26"/>
          <w:szCs w:val="26"/>
        </w:rPr>
        <w:t>τ</w:t>
      </w:r>
      <w:r w:rsidRPr="00FD46A5">
        <w:rPr>
          <w:rFonts w:cstheme="minorHAnsi"/>
          <w:sz w:val="26"/>
          <w:szCs w:val="26"/>
        </w:rPr>
        <w:t xml:space="preserve"> </w:t>
      </w:r>
      <w:r w:rsidR="00A01BBD" w:rsidRPr="00FD46A5">
        <w:rPr>
          <w:rFonts w:cstheme="minorHAnsi"/>
          <w:sz w:val="26"/>
          <w:szCs w:val="26"/>
        </w:rPr>
        <w:t>(~</w:t>
      </w:r>
      <w:r w:rsidR="00F43289" w:rsidRPr="00F43289">
        <w:rPr>
          <w:rFonts w:cstheme="minorHAnsi"/>
          <w:sz w:val="26"/>
          <w:szCs w:val="26"/>
        </w:rPr>
        <w:t>55</w:t>
      </w:r>
      <w:r w:rsidR="00A01BBD" w:rsidRPr="00FD46A5">
        <w:rPr>
          <w:rFonts w:cstheme="minorHAnsi"/>
          <w:sz w:val="26"/>
          <w:szCs w:val="26"/>
        </w:rPr>
        <w:t xml:space="preserve">%) </w:t>
      </w:r>
      <w:r w:rsidR="00327E1B" w:rsidRPr="00FD46A5">
        <w:rPr>
          <w:rFonts w:cstheme="minorHAnsi"/>
          <w:sz w:val="26"/>
          <w:szCs w:val="26"/>
        </w:rPr>
        <w:t xml:space="preserve">and </w:t>
      </w:r>
      <w:r w:rsidR="00A01BBD" w:rsidRPr="00FD46A5">
        <w:rPr>
          <w:rFonts w:cstheme="minorHAnsi"/>
          <w:sz w:val="26"/>
          <w:szCs w:val="26"/>
        </w:rPr>
        <w:t xml:space="preserve">a </w:t>
      </w:r>
      <w:r w:rsidR="00327E1B" w:rsidRPr="00FD46A5">
        <w:rPr>
          <w:rFonts w:cstheme="minorHAnsi"/>
          <w:sz w:val="26"/>
          <w:szCs w:val="26"/>
        </w:rPr>
        <w:t>dec</w:t>
      </w:r>
      <w:r w:rsidR="00F612EB">
        <w:rPr>
          <w:rFonts w:cstheme="minorHAnsi"/>
          <w:sz w:val="26"/>
          <w:szCs w:val="26"/>
        </w:rPr>
        <w:t>rease</w:t>
      </w:r>
      <w:r w:rsidR="00A34FEE" w:rsidRPr="00FD46A5">
        <w:rPr>
          <w:rFonts w:cstheme="minorHAnsi"/>
          <w:sz w:val="26"/>
          <w:szCs w:val="26"/>
        </w:rPr>
        <w:t xml:space="preserve"> in </w:t>
      </w:r>
      <w:r w:rsidR="00A34FEE" w:rsidRPr="00A832FB">
        <w:rPr>
          <w:rFonts w:ascii="Cambria" w:hAnsi="Cambria" w:cstheme="minorHAnsi"/>
          <w:i/>
          <w:sz w:val="26"/>
          <w:szCs w:val="26"/>
        </w:rPr>
        <w:t>H</w:t>
      </w:r>
      <w:r w:rsidR="00A34FEE" w:rsidRPr="00A832FB">
        <w:rPr>
          <w:rFonts w:ascii="Cambria" w:hAnsi="Cambria" w:cstheme="minorHAnsi"/>
          <w:i/>
          <w:sz w:val="26"/>
          <w:szCs w:val="26"/>
          <w:vertAlign w:val="subscript"/>
        </w:rPr>
        <w:t>s</w:t>
      </w:r>
      <w:r w:rsidR="00A34FEE" w:rsidRPr="00FD46A5">
        <w:rPr>
          <w:rFonts w:cstheme="minorHAnsi"/>
          <w:sz w:val="26"/>
          <w:szCs w:val="26"/>
        </w:rPr>
        <w:t xml:space="preserve"> </w:t>
      </w:r>
      <w:r w:rsidR="007B2D38" w:rsidRPr="00FD46A5">
        <w:rPr>
          <w:rFonts w:cstheme="minorHAnsi"/>
          <w:sz w:val="26"/>
          <w:szCs w:val="26"/>
        </w:rPr>
        <w:t xml:space="preserve">(~117%) </w:t>
      </w:r>
      <w:r w:rsidR="00A34FEE" w:rsidRPr="00FD46A5">
        <w:rPr>
          <w:rFonts w:cstheme="minorHAnsi"/>
          <w:sz w:val="26"/>
          <w:szCs w:val="26"/>
        </w:rPr>
        <w:t xml:space="preserve">and </w:t>
      </w:r>
      <w:r w:rsidR="00A34FEE" w:rsidRPr="00A832FB">
        <w:rPr>
          <w:rFonts w:ascii="Cambria" w:hAnsi="Cambria" w:cstheme="minorHAnsi"/>
          <w:i/>
          <w:sz w:val="26"/>
          <w:szCs w:val="26"/>
        </w:rPr>
        <w:t>H</w:t>
      </w:r>
      <w:r w:rsidR="00A34FEE" w:rsidRPr="00A832FB">
        <w:rPr>
          <w:rFonts w:ascii="Cambria" w:hAnsi="Cambria" w:cstheme="minorHAnsi"/>
          <w:i/>
          <w:sz w:val="26"/>
          <w:szCs w:val="26"/>
          <w:vertAlign w:val="subscript"/>
        </w:rPr>
        <w:t>l</w:t>
      </w:r>
      <w:r w:rsidR="00A34FEE" w:rsidRPr="00FD46A5">
        <w:rPr>
          <w:rFonts w:cstheme="minorHAnsi"/>
          <w:sz w:val="26"/>
          <w:szCs w:val="26"/>
        </w:rPr>
        <w:t xml:space="preserve"> </w:t>
      </w:r>
      <w:r w:rsidR="007B2D38" w:rsidRPr="00FD46A5">
        <w:rPr>
          <w:rFonts w:cstheme="minorHAnsi"/>
          <w:sz w:val="26"/>
          <w:szCs w:val="26"/>
        </w:rPr>
        <w:t>(~6</w:t>
      </w:r>
      <w:r w:rsidR="00F43289">
        <w:rPr>
          <w:rFonts w:cstheme="minorHAnsi"/>
          <w:sz w:val="26"/>
          <w:szCs w:val="26"/>
        </w:rPr>
        <w:t>4</w:t>
      </w:r>
      <w:r w:rsidR="007B2D38" w:rsidRPr="00FD46A5">
        <w:rPr>
          <w:rFonts w:cstheme="minorHAnsi"/>
          <w:sz w:val="26"/>
          <w:szCs w:val="26"/>
        </w:rPr>
        <w:t xml:space="preserve">%) </w:t>
      </w:r>
      <w:r w:rsidR="00A34FEE" w:rsidRPr="00FD46A5">
        <w:rPr>
          <w:rFonts w:cstheme="minorHAnsi"/>
          <w:sz w:val="26"/>
          <w:szCs w:val="26"/>
        </w:rPr>
        <w:t xml:space="preserve">is noted in </w:t>
      </w:r>
      <w:r w:rsidRPr="00FD46A5">
        <w:rPr>
          <w:rFonts w:cstheme="minorHAnsi"/>
          <w:sz w:val="26"/>
          <w:szCs w:val="26"/>
        </w:rPr>
        <w:t>the warm sector</w:t>
      </w:r>
      <w:r w:rsidR="007B2D38" w:rsidRPr="00FD46A5">
        <w:rPr>
          <w:rFonts w:cstheme="minorHAnsi"/>
          <w:sz w:val="26"/>
          <w:szCs w:val="26"/>
        </w:rPr>
        <w:t>,</w:t>
      </w:r>
      <w:r w:rsidRPr="00FD46A5">
        <w:rPr>
          <w:rFonts w:cstheme="minorHAnsi"/>
          <w:sz w:val="26"/>
          <w:szCs w:val="26"/>
        </w:rPr>
        <w:t xml:space="preserve"> </w:t>
      </w:r>
      <w:r w:rsidR="007B2D38" w:rsidRPr="00FD46A5">
        <w:rPr>
          <w:rFonts w:cstheme="minorHAnsi"/>
          <w:sz w:val="26"/>
          <w:szCs w:val="26"/>
        </w:rPr>
        <w:t xml:space="preserve">compared to pre-storm conditions, </w:t>
      </w:r>
      <w:r w:rsidR="00B87912">
        <w:rPr>
          <w:rFonts w:cstheme="minorHAnsi"/>
          <w:sz w:val="26"/>
          <w:szCs w:val="26"/>
        </w:rPr>
        <w:t xml:space="preserve">but the pattern reverses </w:t>
      </w:r>
      <w:r w:rsidR="00F612EB">
        <w:rPr>
          <w:rFonts w:cstheme="minorHAnsi"/>
          <w:sz w:val="26"/>
          <w:szCs w:val="26"/>
        </w:rPr>
        <w:t>behind</w:t>
      </w:r>
      <w:r w:rsidR="00A44619" w:rsidRPr="00FD46A5">
        <w:rPr>
          <w:rFonts w:cstheme="minorHAnsi"/>
          <w:sz w:val="26"/>
          <w:szCs w:val="26"/>
        </w:rPr>
        <w:t xml:space="preserve"> </w:t>
      </w:r>
      <w:r w:rsidR="00B87912">
        <w:rPr>
          <w:rFonts w:cstheme="minorHAnsi"/>
          <w:sz w:val="26"/>
          <w:szCs w:val="26"/>
        </w:rPr>
        <w:t xml:space="preserve">the </w:t>
      </w:r>
      <w:r w:rsidR="00A44619" w:rsidRPr="00FD46A5">
        <w:rPr>
          <w:rFonts w:cstheme="minorHAnsi"/>
          <w:sz w:val="26"/>
          <w:szCs w:val="26"/>
        </w:rPr>
        <w:t>cold front</w:t>
      </w:r>
      <w:r w:rsidR="00F612EB">
        <w:rPr>
          <w:rFonts w:cstheme="minorHAnsi"/>
          <w:sz w:val="26"/>
          <w:szCs w:val="26"/>
        </w:rPr>
        <w:t xml:space="preserve"> leading to a decrease in </w:t>
      </w:r>
      <w:r w:rsidR="00F612EB" w:rsidRPr="00704024">
        <w:rPr>
          <w:rFonts w:ascii="Cambria" w:hAnsi="Cambria" w:cstheme="minorHAnsi"/>
          <w:i/>
          <w:sz w:val="26"/>
          <w:szCs w:val="26"/>
        </w:rPr>
        <w:t>τ</w:t>
      </w:r>
      <w:r w:rsidR="00F612EB">
        <w:rPr>
          <w:rFonts w:cstheme="minorHAnsi"/>
          <w:sz w:val="26"/>
          <w:szCs w:val="26"/>
        </w:rPr>
        <w:t xml:space="preserve"> (~16%) but an increase in </w:t>
      </w:r>
      <w:r w:rsidR="00F612EB" w:rsidRPr="00704024">
        <w:rPr>
          <w:rFonts w:ascii="Cambria" w:hAnsi="Cambria" w:cstheme="minorHAnsi"/>
          <w:i/>
          <w:sz w:val="26"/>
          <w:szCs w:val="26"/>
        </w:rPr>
        <w:t>H</w:t>
      </w:r>
      <w:r w:rsidR="00F612EB" w:rsidRPr="00704024">
        <w:rPr>
          <w:rFonts w:ascii="Cambria" w:hAnsi="Cambria" w:cstheme="minorHAnsi"/>
          <w:i/>
          <w:sz w:val="26"/>
          <w:szCs w:val="26"/>
          <w:vertAlign w:val="subscript"/>
        </w:rPr>
        <w:t>s</w:t>
      </w:r>
      <w:r w:rsidR="00F612EB" w:rsidRPr="00FD46A5">
        <w:rPr>
          <w:rFonts w:cstheme="minorHAnsi"/>
          <w:sz w:val="26"/>
          <w:szCs w:val="26"/>
        </w:rPr>
        <w:t xml:space="preserve"> </w:t>
      </w:r>
      <w:r w:rsidR="00F612EB">
        <w:rPr>
          <w:rFonts w:cstheme="minorHAnsi"/>
          <w:sz w:val="26"/>
          <w:szCs w:val="26"/>
        </w:rPr>
        <w:t xml:space="preserve">(~1000%) </w:t>
      </w:r>
      <w:r w:rsidR="00F612EB" w:rsidRPr="00FD46A5">
        <w:rPr>
          <w:rFonts w:cstheme="minorHAnsi"/>
          <w:sz w:val="26"/>
          <w:szCs w:val="26"/>
        </w:rPr>
        <w:t xml:space="preserve">and </w:t>
      </w:r>
      <w:r w:rsidR="00F612EB" w:rsidRPr="00704024">
        <w:rPr>
          <w:rFonts w:ascii="Cambria" w:hAnsi="Cambria" w:cstheme="minorHAnsi"/>
          <w:i/>
          <w:sz w:val="26"/>
          <w:szCs w:val="26"/>
        </w:rPr>
        <w:t>H</w:t>
      </w:r>
      <w:r w:rsidR="00F612EB" w:rsidRPr="00704024">
        <w:rPr>
          <w:rFonts w:ascii="Cambria" w:hAnsi="Cambria" w:cstheme="minorHAnsi"/>
          <w:i/>
          <w:sz w:val="26"/>
          <w:szCs w:val="26"/>
          <w:vertAlign w:val="subscript"/>
        </w:rPr>
        <w:t>l</w:t>
      </w:r>
      <w:r w:rsidR="00F612EB">
        <w:rPr>
          <w:rFonts w:ascii="Cambria" w:hAnsi="Cambria" w:cstheme="minorHAnsi"/>
          <w:i/>
          <w:sz w:val="26"/>
          <w:szCs w:val="26"/>
          <w:vertAlign w:val="subscript"/>
        </w:rPr>
        <w:t xml:space="preserve"> </w:t>
      </w:r>
      <w:r w:rsidR="00F612EB">
        <w:rPr>
          <w:rFonts w:cstheme="minorHAnsi"/>
          <w:sz w:val="26"/>
          <w:szCs w:val="26"/>
        </w:rPr>
        <w:t>(~266%) respectively</w:t>
      </w:r>
      <w:r w:rsidR="00A44619" w:rsidRPr="00FD46A5">
        <w:rPr>
          <w:rFonts w:cstheme="minorHAnsi"/>
          <w:sz w:val="26"/>
          <w:szCs w:val="26"/>
        </w:rPr>
        <w:t>. Similar observations were also recor</w:t>
      </w:r>
      <w:r w:rsidR="00327E1B" w:rsidRPr="00FD46A5">
        <w:rPr>
          <w:rFonts w:cstheme="minorHAnsi"/>
          <w:sz w:val="26"/>
          <w:szCs w:val="26"/>
        </w:rPr>
        <w:t xml:space="preserve">ded by </w:t>
      </w:r>
      <w:r w:rsidR="00E041B0">
        <w:rPr>
          <w:rFonts w:cstheme="minorHAnsi"/>
          <w:sz w:val="26"/>
          <w:szCs w:val="26"/>
        </w:rPr>
        <w:fldChar w:fldCharType="begin" w:fldLock="1"/>
      </w:r>
      <w:r w:rsidR="00E041B0">
        <w:rPr>
          <w:rFonts w:cstheme="minorHAnsi"/>
          <w:sz w:val="26"/>
          <w:szCs w:val="26"/>
        </w:rPr>
        <w:instrText>ADDIN CSL_CITATION {"citationItems":[{"id":"ITEM-1","itemData":{"DOI":"10.1256/qj.03.181","ISSN":"00359009","abstract":"Mid-Atlantic measurements from the research vessel (RV) Knorr during\\nthe\\n\\nFronts and Atlantic Storm-Tracks Experiment (FASTEX) are presented,\\nand\\n\\nthen used to examine the near-surface environment and air-sea\\n\\ninteraction processes during the passage of ten frontal systems. This\\n\\ndataset includes measurements of the surface momentum, sensible-heat\\nand\\n\\nmoisture fluxes obtained from three different methods. The inertial\\n\\ndissipation (ID) drag coefficients from the RV Knorr are consistent\\nwith\\n\\nthe ID data from other measurements in open-ocean storm environments.\\n\\nThe covariance drag coefficients are generally larger than the ID\\n\\nvalues, indicating either the presence of flow distortion problems\\nin\\n\\nthe covariance data or a failure of the assumptions inherent to the\\nID\\n\\ntechnique at these higher wind speeds. Estimates of the wind speed\\n\\ndependence of the momentum, sensible-heat and latent-heat transfer\\n\\ncoefficients are based on averaged values from the two methods. These\\n\\nmeasurements: (i) contribute significantly to the limited set of surface\\n\\nflux measurements for 10 m neutral winds in the 15-21 m s-1 range;\\n(ii)\\n\\ncontain the only ship-based covariance flux measurements successfully\\n\\nobtained in an open-ocean, high wind speed, storm environment; and\\n(iii)\\n\\ninclude coincident wave-height measurements.The relationships between\\n\\nthe surface layer and the synoptic atmospheric environment is examined\\n\\nusing composites of atmospheric and oceanic surface-layer\\n\\ncharacteristics computed in ten storms for which the RV Knorr passed\\n\\nthrough the open-wave warm sector and the cold front. These composites\\n\\nshow minima in the sensible- and latent-heat fluxes, and a maximum\\nin\\n\\nthe momentum flux, just before the frontal passage during the\\n\\nwarm-sector peak in wind speed. A second momentum flux maximum of\\n\\ncomparable magnitude occurs in the middle of the post-frontal regime.\\n\\nThough the warm-sector sensible-heat flux minimum is slightly negative,\\n\\nthe sum of the two heat fluxes is positive, suggesting a positive\\nimpact\\n\\non the synoptic development of these storms. Wave heights increase\\n\\nsteadily from the eastern half of the warm sector to the frontal\\n\\npassage, remaining high through most of the post-frontal regime before\\n\\ndecreasing. Differences between covariance and ID stresses are largest\\n\\nduring the times bracketing the cold front when the wave heights and\\n\\nstresses are large. Difference…","author":[{"dropping-particle":"","family":"Persson","given":"P. Ola G.","non-dropping-particle":"","parse-names":false,"suffix":""},{"dropping-particle":"","family":"Hare","given":"J. E.","non-dropping-particle":"","parse-names":false,"suffix":""},{"dropping-particle":"","family":"Fairall","given":"C. W.","non-dropping-particle":"","parse-names":false,"suffix":""},{"dropping-particle":"","family":"Otto","given":"W. D.","non-dropping-particle":"","parse-names":false,"suffix":""}],"container-title":"Quarterly Journal of the Royal Meteorological Society","id":"ITEM-1","issue":"607","issued":{"date-parts":[["2005"]]},"page":"877-912","title":"Air–sea interaction processes in warm and cold sectors of extratropical cyclonic storms observed during FASTEX","type":"article-journal","volume":"131"},"uris":["http://www.mendeley.com/documents/?uuid=245355e0-67ba-4c6b-87ee-e26f37c8b07c"]}],"mendeley":{"formattedCitation":"(Persson et al., 2005)","manualFormatting":"Persson et al., (2005)","plainTextFormattedCitation":"(Persson et al., 2005)","previouslyFormattedCitation":"(Persson et al., 2005)"},"properties":{"noteIndex":0},"schema":"https://github.com/citation-style-language/schema/raw/master/csl-citation.json"}</w:instrText>
      </w:r>
      <w:r w:rsidR="00E041B0">
        <w:rPr>
          <w:rFonts w:cstheme="minorHAnsi"/>
          <w:sz w:val="26"/>
          <w:szCs w:val="26"/>
        </w:rPr>
        <w:fldChar w:fldCharType="separate"/>
      </w:r>
      <w:r w:rsidR="00E041B0" w:rsidRPr="00E041B0">
        <w:rPr>
          <w:rFonts w:cstheme="minorHAnsi"/>
          <w:noProof/>
          <w:sz w:val="26"/>
          <w:szCs w:val="26"/>
        </w:rPr>
        <w:t xml:space="preserve">Persson et al., </w:t>
      </w:r>
      <w:r w:rsidR="00E041B0">
        <w:rPr>
          <w:rFonts w:cstheme="minorHAnsi"/>
          <w:noProof/>
          <w:sz w:val="26"/>
          <w:szCs w:val="26"/>
        </w:rPr>
        <w:t>(</w:t>
      </w:r>
      <w:r w:rsidR="00E041B0" w:rsidRPr="00E041B0">
        <w:rPr>
          <w:rFonts w:cstheme="minorHAnsi"/>
          <w:noProof/>
          <w:sz w:val="26"/>
          <w:szCs w:val="26"/>
        </w:rPr>
        <w:t>2005)</w:t>
      </w:r>
      <w:r w:rsidR="00E041B0">
        <w:rPr>
          <w:rFonts w:cstheme="minorHAnsi"/>
          <w:sz w:val="26"/>
          <w:szCs w:val="26"/>
        </w:rPr>
        <w:fldChar w:fldCharType="end"/>
      </w:r>
      <w:r w:rsidR="00E041B0">
        <w:rPr>
          <w:rFonts w:cstheme="minorHAnsi"/>
          <w:sz w:val="26"/>
          <w:szCs w:val="26"/>
        </w:rPr>
        <w:t xml:space="preserve"> </w:t>
      </w:r>
      <w:r w:rsidR="00327E1B" w:rsidRPr="00FD46A5">
        <w:rPr>
          <w:rFonts w:cstheme="minorHAnsi"/>
          <w:sz w:val="26"/>
          <w:szCs w:val="26"/>
        </w:rPr>
        <w:t xml:space="preserve">which concluded that fluxes in the warm sector have a positive impact on the storm development. However, </w:t>
      </w:r>
      <w:r w:rsidR="00A87A42" w:rsidRPr="00FD46A5">
        <w:rPr>
          <w:rFonts w:cstheme="minorHAnsi"/>
          <w:sz w:val="26"/>
          <w:szCs w:val="26"/>
        </w:rPr>
        <w:t xml:space="preserve">the range of flux values </w:t>
      </w:r>
      <w:r w:rsidR="00293F00" w:rsidRPr="00FD46A5">
        <w:rPr>
          <w:rFonts w:cstheme="minorHAnsi"/>
          <w:sz w:val="26"/>
          <w:szCs w:val="26"/>
        </w:rPr>
        <w:t xml:space="preserve">varies substantially for each storm and </w:t>
      </w:r>
      <w:r w:rsidR="00CE52A4" w:rsidRPr="00A832FB">
        <w:rPr>
          <w:rFonts w:ascii="Cambria" w:hAnsi="Cambria" w:cstheme="minorHAnsi"/>
          <w:i/>
          <w:noProof/>
          <w:sz w:val="26"/>
          <w:szCs w:val="26"/>
        </w:rPr>
        <w:t>γ</w:t>
      </w:r>
      <w:r w:rsidR="00CE52A4" w:rsidRPr="00A832FB">
        <w:rPr>
          <w:rFonts w:ascii="Cambria" w:hAnsi="Cambria" w:cstheme="minorHAnsi"/>
          <w:i/>
          <w:noProof/>
          <w:sz w:val="26"/>
          <w:szCs w:val="26"/>
          <w:vertAlign w:val="subscript"/>
        </w:rPr>
        <w:t>w</w:t>
      </w:r>
      <w:r w:rsidR="00327E1B" w:rsidRPr="00FD46A5">
        <w:rPr>
          <w:rFonts w:cstheme="minorHAnsi"/>
          <w:sz w:val="26"/>
          <w:szCs w:val="26"/>
        </w:rPr>
        <w:t xml:space="preserve"> </w:t>
      </w:r>
      <w:r w:rsidR="003A7CFB" w:rsidRPr="00FD46A5">
        <w:rPr>
          <w:rFonts w:cstheme="minorHAnsi"/>
          <w:sz w:val="26"/>
          <w:szCs w:val="26"/>
        </w:rPr>
        <w:t>is</w:t>
      </w:r>
      <w:r w:rsidR="00327E1B" w:rsidRPr="00FD46A5">
        <w:rPr>
          <w:rFonts w:cstheme="minorHAnsi"/>
          <w:sz w:val="26"/>
          <w:szCs w:val="26"/>
        </w:rPr>
        <w:t xml:space="preserve"> not observed to increase </w:t>
      </w:r>
      <w:r w:rsidR="00970F54" w:rsidRPr="00FD46A5">
        <w:rPr>
          <w:rFonts w:cstheme="minorHAnsi"/>
          <w:sz w:val="26"/>
          <w:szCs w:val="26"/>
        </w:rPr>
        <w:t xml:space="preserve">steadily from the </w:t>
      </w:r>
      <w:r w:rsidR="00327E1B" w:rsidRPr="00FD46A5">
        <w:rPr>
          <w:rFonts w:cstheme="minorHAnsi"/>
          <w:sz w:val="26"/>
          <w:szCs w:val="26"/>
        </w:rPr>
        <w:t>warm</w:t>
      </w:r>
      <w:r w:rsidR="00D15E39" w:rsidRPr="00FD46A5">
        <w:rPr>
          <w:rFonts w:cstheme="minorHAnsi"/>
          <w:sz w:val="26"/>
          <w:szCs w:val="26"/>
        </w:rPr>
        <w:t xml:space="preserve"> sector to post-frontal regime in the present study</w:t>
      </w:r>
      <w:r w:rsidR="00EF0B5D" w:rsidRPr="00FD46A5">
        <w:rPr>
          <w:rFonts w:cstheme="minorHAnsi"/>
          <w:sz w:val="26"/>
          <w:szCs w:val="26"/>
        </w:rPr>
        <w:t xml:space="preserve"> as opposed to</w:t>
      </w:r>
      <w:r w:rsidR="00E041B0">
        <w:rPr>
          <w:rFonts w:cstheme="minorHAnsi"/>
          <w:sz w:val="26"/>
          <w:szCs w:val="26"/>
        </w:rPr>
        <w:t xml:space="preserve"> </w:t>
      </w:r>
      <w:r w:rsidR="00E041B0">
        <w:rPr>
          <w:rFonts w:cstheme="minorHAnsi"/>
          <w:sz w:val="26"/>
          <w:szCs w:val="26"/>
        </w:rPr>
        <w:fldChar w:fldCharType="begin" w:fldLock="1"/>
      </w:r>
      <w:r w:rsidR="00E041B0">
        <w:rPr>
          <w:rFonts w:cstheme="minorHAnsi"/>
          <w:sz w:val="26"/>
          <w:szCs w:val="26"/>
        </w:rPr>
        <w:instrText>ADDIN CSL_CITATION {"citationItems":[{"id":"ITEM-1","itemData":{"author":[{"dropping-particle":"","family":"Persson","given":"P Ola G","non-dropping-particle":"","parse-names":false,"suffix":""},{"dropping-particle":"","family":"Hare","given":"J E","non-dropping-particle":"","parse-names":false,"suffix":""},{"dropping-particle":"","family":"Nance","given":"L B","non-dropping-particle":"","parse-names":false,"suffix":""},{"dropping-particle":"","family":"Walter","given":"B","non-dropping-particle":"","parse-names":false,"suffix":""},{"dropping-particle":"","family":"Noaa","given":"Cires","non-dropping-particle":"","parse-names":false,"suffix":""},{"dropping-particle":"","family":"Psd","given":"Esrl","non-dropping-particle":"","parse-names":false,"suffix":""}],"container-title":"ECMWF Workshop on Ocean-Atmosphere Interactions","id":"ITEM-1","issued":{"date-parts":[["2008"]]},"page":"123-146","title":"Impact of Air-Sea Interactions on Extra-Tropical Cyclones","type":"paper-conference"},"uris":["http://www.mendeley.com/documents/?uuid=80a6d831-107d-4748-a238-8dc61c144c22"]}],"mendeley":{"formattedCitation":"(Persson et al., 2008)","manualFormatting":"Persson et al., (2008)","plainTextFormattedCitation":"(Persson et al., 2008)","previouslyFormattedCitation":"(Persson et al., 2008)"},"properties":{"noteIndex":0},"schema":"https://github.com/citation-style-language/schema/raw/master/csl-citation.json"}</w:instrText>
      </w:r>
      <w:r w:rsidR="00E041B0">
        <w:rPr>
          <w:rFonts w:cstheme="minorHAnsi"/>
          <w:sz w:val="26"/>
          <w:szCs w:val="26"/>
        </w:rPr>
        <w:fldChar w:fldCharType="separate"/>
      </w:r>
      <w:r w:rsidR="00E041B0" w:rsidRPr="00E041B0">
        <w:rPr>
          <w:rFonts w:cstheme="minorHAnsi"/>
          <w:noProof/>
          <w:sz w:val="26"/>
          <w:szCs w:val="26"/>
        </w:rPr>
        <w:t xml:space="preserve">Persson et al., </w:t>
      </w:r>
      <w:r w:rsidR="00E041B0">
        <w:rPr>
          <w:rFonts w:cstheme="minorHAnsi"/>
          <w:noProof/>
          <w:sz w:val="26"/>
          <w:szCs w:val="26"/>
        </w:rPr>
        <w:t>(</w:t>
      </w:r>
      <w:r w:rsidR="00E041B0" w:rsidRPr="00E041B0">
        <w:rPr>
          <w:rFonts w:cstheme="minorHAnsi"/>
          <w:noProof/>
          <w:sz w:val="26"/>
          <w:szCs w:val="26"/>
        </w:rPr>
        <w:t>2008)</w:t>
      </w:r>
      <w:r w:rsidR="00E041B0">
        <w:rPr>
          <w:rFonts w:cstheme="minorHAnsi"/>
          <w:sz w:val="26"/>
          <w:szCs w:val="26"/>
        </w:rPr>
        <w:fldChar w:fldCharType="end"/>
      </w:r>
      <w:r w:rsidR="00D15E39" w:rsidRPr="00FD46A5">
        <w:rPr>
          <w:rFonts w:cstheme="minorHAnsi"/>
          <w:sz w:val="26"/>
          <w:szCs w:val="26"/>
        </w:rPr>
        <w:t>.</w:t>
      </w:r>
    </w:p>
    <w:p w14:paraId="19601E30" w14:textId="7BF01C55" w:rsidR="001C3748" w:rsidRPr="00FD46A5" w:rsidRDefault="00E56439" w:rsidP="00710343">
      <w:pPr>
        <w:spacing w:line="240" w:lineRule="auto"/>
        <w:jc w:val="both"/>
        <w:rPr>
          <w:rFonts w:cstheme="minorHAnsi"/>
          <w:b/>
          <w:sz w:val="26"/>
          <w:szCs w:val="26"/>
        </w:rPr>
      </w:pPr>
      <w:r>
        <w:rPr>
          <w:rFonts w:cstheme="minorHAnsi"/>
          <w:sz w:val="26"/>
          <w:szCs w:val="26"/>
        </w:rPr>
        <w:t>It is important to note that the physical processes are not independent as precipitation events,</w:t>
      </w:r>
      <w:r w:rsidR="00AA7679">
        <w:rPr>
          <w:rFonts w:cstheme="minorHAnsi"/>
          <w:sz w:val="26"/>
          <w:szCs w:val="26"/>
        </w:rPr>
        <w:t xml:space="preserve"> the</w:t>
      </w:r>
      <w:r>
        <w:rPr>
          <w:rFonts w:cstheme="minorHAnsi"/>
          <w:sz w:val="26"/>
          <w:szCs w:val="26"/>
        </w:rPr>
        <w:t xml:space="preserve"> </w:t>
      </w:r>
      <w:r w:rsidRPr="00AA7679">
        <w:rPr>
          <w:rFonts w:cstheme="minorHAnsi"/>
          <w:noProof/>
          <w:sz w:val="26"/>
          <w:szCs w:val="26"/>
        </w:rPr>
        <w:t>passage</w:t>
      </w:r>
      <w:r>
        <w:rPr>
          <w:rFonts w:cstheme="minorHAnsi"/>
          <w:sz w:val="26"/>
          <w:szCs w:val="26"/>
        </w:rPr>
        <w:t xml:space="preserve"> of cycl</w:t>
      </w:r>
      <w:r w:rsidR="00953D37">
        <w:rPr>
          <w:rFonts w:cstheme="minorHAnsi"/>
          <w:sz w:val="26"/>
          <w:szCs w:val="26"/>
        </w:rPr>
        <w:t xml:space="preserve">ones and sampling of eddies </w:t>
      </w:r>
      <w:r>
        <w:rPr>
          <w:rFonts w:cstheme="minorHAnsi"/>
          <w:sz w:val="26"/>
          <w:szCs w:val="26"/>
        </w:rPr>
        <w:t xml:space="preserve">coincide. Further, these results are based on limited sampling. </w:t>
      </w:r>
      <w:r w:rsidR="00710343" w:rsidRPr="00FD46A5">
        <w:rPr>
          <w:rFonts w:cstheme="minorHAnsi"/>
          <w:sz w:val="26"/>
          <w:szCs w:val="26"/>
        </w:rPr>
        <w:t>The c</w:t>
      </w:r>
      <w:r w:rsidR="0082668E" w:rsidRPr="00FD46A5">
        <w:rPr>
          <w:rFonts w:cstheme="minorHAnsi"/>
          <w:sz w:val="26"/>
          <w:szCs w:val="26"/>
        </w:rPr>
        <w:t>loud</w:t>
      </w:r>
      <w:r w:rsidR="00953D37">
        <w:rPr>
          <w:rFonts w:cstheme="minorHAnsi"/>
          <w:sz w:val="26"/>
          <w:szCs w:val="26"/>
        </w:rPr>
        <w:t xml:space="preserve">s and boundary layer effects </w:t>
      </w:r>
      <w:r w:rsidR="00710343" w:rsidRPr="00FD46A5">
        <w:rPr>
          <w:rFonts w:cstheme="minorHAnsi"/>
          <w:sz w:val="26"/>
          <w:szCs w:val="26"/>
        </w:rPr>
        <w:t xml:space="preserve">during the CAPRICORN experiment </w:t>
      </w:r>
      <w:r w:rsidR="00953D37">
        <w:rPr>
          <w:rFonts w:cstheme="minorHAnsi"/>
          <w:sz w:val="26"/>
          <w:szCs w:val="26"/>
        </w:rPr>
        <w:t xml:space="preserve">are not included in the present study as these </w:t>
      </w:r>
      <w:r w:rsidR="0082668E" w:rsidRPr="00FD46A5">
        <w:rPr>
          <w:rFonts w:cstheme="minorHAnsi"/>
          <w:sz w:val="26"/>
          <w:szCs w:val="26"/>
        </w:rPr>
        <w:t>are being studied separately</w:t>
      </w:r>
      <w:r w:rsidR="00710343" w:rsidRPr="00FD46A5">
        <w:rPr>
          <w:rFonts w:cstheme="minorHAnsi"/>
          <w:b/>
          <w:sz w:val="26"/>
          <w:szCs w:val="26"/>
        </w:rPr>
        <w:t xml:space="preserve">. </w:t>
      </w:r>
    </w:p>
    <w:p w14:paraId="6BC38450" w14:textId="77777777" w:rsidR="00B369CF" w:rsidRPr="00FD46A5" w:rsidRDefault="00B369CF" w:rsidP="00F2743B">
      <w:pPr>
        <w:jc w:val="both"/>
        <w:rPr>
          <w:rFonts w:cstheme="minorHAnsi"/>
          <w:b/>
          <w:bCs/>
          <w:sz w:val="26"/>
          <w:szCs w:val="26"/>
        </w:rPr>
      </w:pPr>
    </w:p>
    <w:p w14:paraId="784BA22D" w14:textId="7E07F0E1" w:rsidR="001C3748" w:rsidRPr="00FD46A5" w:rsidRDefault="001C3748" w:rsidP="00DD060A">
      <w:pPr>
        <w:jc w:val="both"/>
        <w:outlineLvl w:val="0"/>
        <w:rPr>
          <w:rFonts w:cstheme="minorHAnsi"/>
          <w:b/>
          <w:bCs/>
          <w:sz w:val="26"/>
          <w:szCs w:val="26"/>
        </w:rPr>
      </w:pPr>
      <w:r w:rsidRPr="00AA7679">
        <w:rPr>
          <w:rFonts w:cstheme="minorHAnsi"/>
          <w:b/>
          <w:bCs/>
          <w:noProof/>
          <w:sz w:val="26"/>
          <w:szCs w:val="26"/>
        </w:rPr>
        <w:t>Acknowledg</w:t>
      </w:r>
      <w:r w:rsidR="00AA7679">
        <w:rPr>
          <w:rFonts w:cstheme="minorHAnsi"/>
          <w:b/>
          <w:bCs/>
          <w:noProof/>
          <w:sz w:val="26"/>
          <w:szCs w:val="26"/>
        </w:rPr>
        <w:t>e</w:t>
      </w:r>
      <w:r w:rsidRPr="00AA7679">
        <w:rPr>
          <w:rFonts w:cstheme="minorHAnsi"/>
          <w:b/>
          <w:bCs/>
          <w:noProof/>
          <w:sz w:val="26"/>
          <w:szCs w:val="26"/>
        </w:rPr>
        <w:t>ment</w:t>
      </w:r>
    </w:p>
    <w:p w14:paraId="5141E981" w14:textId="0DC0D478" w:rsidR="00F2743B" w:rsidRDefault="00F2743B" w:rsidP="003E6D3E">
      <w:pPr>
        <w:jc w:val="both"/>
        <w:rPr>
          <w:rFonts w:cstheme="minorHAnsi"/>
          <w:iCs/>
          <w:sz w:val="26"/>
          <w:szCs w:val="26"/>
        </w:rPr>
      </w:pPr>
      <w:r w:rsidRPr="00FD46A5">
        <w:rPr>
          <w:rFonts w:cstheme="minorHAnsi"/>
          <w:iCs/>
          <w:sz w:val="26"/>
          <w:szCs w:val="26"/>
        </w:rPr>
        <w:t>This research is supported by ARC Centre of Excellence for Climate System Science (grant DP150102894).</w:t>
      </w:r>
      <w:r w:rsidRPr="00FD46A5">
        <w:rPr>
          <w:rFonts w:eastAsiaTheme="minorEastAsia" w:cstheme="minorHAnsi"/>
          <w:iCs/>
          <w:color w:val="000000" w:themeColor="text1"/>
          <w:kern w:val="24"/>
          <w:sz w:val="26"/>
          <w:szCs w:val="26"/>
        </w:rPr>
        <w:t xml:space="preserve"> </w:t>
      </w:r>
      <w:r w:rsidR="009503CF">
        <w:rPr>
          <w:rFonts w:eastAsiaTheme="minorEastAsia" w:cstheme="minorHAnsi"/>
          <w:iCs/>
          <w:color w:val="000000" w:themeColor="text1"/>
          <w:kern w:val="24"/>
          <w:sz w:val="26"/>
          <w:szCs w:val="26"/>
        </w:rPr>
        <w:t>PSD participation was</w:t>
      </w:r>
      <w:r w:rsidR="009503CF" w:rsidRPr="009503CF">
        <w:rPr>
          <w:rFonts w:eastAsiaTheme="minorEastAsia" w:cstheme="minorHAnsi"/>
          <w:iCs/>
          <w:color w:val="000000" w:themeColor="text1"/>
          <w:kern w:val="24"/>
          <w:sz w:val="26"/>
          <w:szCs w:val="26"/>
        </w:rPr>
        <w:t xml:space="preserve"> supported by NOAA's Climate Program Office, Climate Observation Division</w:t>
      </w:r>
      <w:r w:rsidR="00F932F7">
        <w:rPr>
          <w:rFonts w:eastAsiaTheme="minorEastAsia" w:cstheme="minorHAnsi"/>
          <w:iCs/>
          <w:color w:val="000000" w:themeColor="text1"/>
          <w:kern w:val="24"/>
          <w:sz w:val="26"/>
          <w:szCs w:val="26"/>
        </w:rPr>
        <w:t xml:space="preserve">.  </w:t>
      </w:r>
      <w:r w:rsidR="003315B9" w:rsidRPr="003315B9">
        <w:rPr>
          <w:rFonts w:eastAsiaTheme="minorEastAsia" w:cstheme="minorHAnsi"/>
          <w:iCs/>
          <w:color w:val="000000" w:themeColor="text1"/>
          <w:kern w:val="24"/>
          <w:sz w:val="26"/>
          <w:szCs w:val="26"/>
        </w:rPr>
        <w:t>The authors wish to thank the CSIRO Marine National Facility (MNF) for its grant of sea time on </w:t>
      </w:r>
      <w:r w:rsidR="003315B9" w:rsidRPr="003315B9">
        <w:rPr>
          <w:rFonts w:eastAsiaTheme="minorEastAsia" w:cstheme="minorHAnsi"/>
          <w:i/>
          <w:iCs/>
          <w:color w:val="000000" w:themeColor="text1"/>
          <w:kern w:val="24"/>
          <w:sz w:val="26"/>
          <w:szCs w:val="26"/>
        </w:rPr>
        <w:t>Investigator</w:t>
      </w:r>
      <w:r w:rsidR="003315B9" w:rsidRPr="003315B9">
        <w:rPr>
          <w:rFonts w:eastAsiaTheme="minorEastAsia" w:cstheme="minorHAnsi"/>
          <w:iCs/>
          <w:color w:val="000000" w:themeColor="text1"/>
          <w:kern w:val="24"/>
          <w:sz w:val="26"/>
          <w:szCs w:val="26"/>
        </w:rPr>
        <w:t> and associated personnel, scientific equipment, and data management</w:t>
      </w:r>
      <w:r w:rsidRPr="00FD46A5">
        <w:rPr>
          <w:rFonts w:cstheme="minorHAnsi"/>
          <w:iCs/>
          <w:sz w:val="26"/>
          <w:szCs w:val="26"/>
        </w:rPr>
        <w:t>.</w:t>
      </w:r>
      <w:r w:rsidR="00281EA7">
        <w:rPr>
          <w:rFonts w:cstheme="minorHAnsi"/>
          <w:iCs/>
          <w:sz w:val="26"/>
          <w:szCs w:val="26"/>
        </w:rPr>
        <w:t xml:space="preserve"> </w:t>
      </w:r>
      <w:r w:rsidR="003A2AB2" w:rsidRPr="003A2AB2">
        <w:rPr>
          <w:rFonts w:cstheme="minorHAnsi"/>
          <w:iCs/>
          <w:sz w:val="26"/>
          <w:szCs w:val="26"/>
          <w:lang w:val="en-US"/>
        </w:rPr>
        <w:t xml:space="preserve">Finally, we would like to acknowledge the crucial roles played by Tom Trull (CSIRO), the lead chief scientist, </w:t>
      </w:r>
      <w:r w:rsidR="00370753">
        <w:rPr>
          <w:rFonts w:cstheme="minorHAnsi"/>
          <w:iCs/>
          <w:sz w:val="26"/>
          <w:szCs w:val="26"/>
          <w:lang w:val="en-US"/>
        </w:rPr>
        <w:t>Tegan Sime</w:t>
      </w:r>
      <w:r w:rsidR="003A2AB2" w:rsidRPr="003A2AB2">
        <w:rPr>
          <w:rFonts w:cstheme="minorHAnsi"/>
          <w:iCs/>
          <w:sz w:val="26"/>
          <w:szCs w:val="26"/>
          <w:lang w:val="en-US"/>
        </w:rPr>
        <w:t xml:space="preserve">, the MNF voyage manager, and the </w:t>
      </w:r>
      <w:r w:rsidR="003A2AB2" w:rsidRPr="003A2AB2">
        <w:rPr>
          <w:rFonts w:cstheme="minorHAnsi"/>
          <w:i/>
          <w:iCs/>
          <w:sz w:val="26"/>
          <w:szCs w:val="26"/>
          <w:lang w:val="en-US"/>
        </w:rPr>
        <w:t>Investigator</w:t>
      </w:r>
      <w:r w:rsidR="003A2AB2" w:rsidRPr="003A2AB2">
        <w:rPr>
          <w:rFonts w:cstheme="minorHAnsi"/>
          <w:iCs/>
          <w:sz w:val="26"/>
          <w:szCs w:val="26"/>
          <w:lang w:val="en-US"/>
        </w:rPr>
        <w:t xml:space="preserve"> c</w:t>
      </w:r>
      <w:r w:rsidR="00320801">
        <w:rPr>
          <w:rFonts w:cstheme="minorHAnsi"/>
          <w:iCs/>
          <w:sz w:val="26"/>
          <w:szCs w:val="26"/>
          <w:lang w:val="en-US"/>
        </w:rPr>
        <w:t>rew</w:t>
      </w:r>
      <w:r w:rsidR="003A2AB2" w:rsidRPr="003A2AB2">
        <w:rPr>
          <w:rFonts w:cstheme="minorHAnsi"/>
          <w:iCs/>
          <w:sz w:val="26"/>
          <w:szCs w:val="26"/>
          <w:lang w:val="en-US"/>
        </w:rPr>
        <w:t xml:space="preserve"> to make this research voyage a success.</w:t>
      </w:r>
      <w:r w:rsidR="003E6D3E">
        <w:rPr>
          <w:rFonts w:cstheme="minorHAnsi"/>
          <w:iCs/>
          <w:sz w:val="26"/>
          <w:szCs w:val="26"/>
          <w:lang w:val="en-US"/>
        </w:rPr>
        <w:t xml:space="preserve"> </w:t>
      </w:r>
      <w:r w:rsidR="0024234E">
        <w:rPr>
          <w:rFonts w:cstheme="minorHAnsi"/>
          <w:iCs/>
          <w:sz w:val="26"/>
          <w:szCs w:val="26"/>
          <w:lang w:val="en-US"/>
        </w:rPr>
        <w:t xml:space="preserve">  The helpful comments of two reviewers are acknowledged.</w:t>
      </w:r>
    </w:p>
    <w:p w14:paraId="6304DFE3" w14:textId="77777777" w:rsidR="00BE16C5" w:rsidRDefault="00BE16C5" w:rsidP="00F2743B">
      <w:pPr>
        <w:jc w:val="both"/>
        <w:rPr>
          <w:rFonts w:cstheme="minorHAnsi"/>
          <w:iCs/>
          <w:sz w:val="26"/>
          <w:szCs w:val="26"/>
        </w:rPr>
      </w:pPr>
    </w:p>
    <w:p w14:paraId="03DEEB08" w14:textId="37FAE34E" w:rsidR="002E5B08" w:rsidRPr="002E5B08" w:rsidRDefault="002E5B08" w:rsidP="00F2743B">
      <w:pPr>
        <w:jc w:val="both"/>
        <w:rPr>
          <w:rFonts w:cstheme="minorHAnsi"/>
          <w:b/>
          <w:iCs/>
          <w:sz w:val="26"/>
          <w:szCs w:val="26"/>
        </w:rPr>
      </w:pPr>
      <w:r w:rsidRPr="002E5B08">
        <w:rPr>
          <w:rFonts w:cstheme="minorHAnsi"/>
          <w:b/>
          <w:iCs/>
          <w:sz w:val="26"/>
          <w:szCs w:val="26"/>
        </w:rPr>
        <w:t xml:space="preserve">Appendix </w:t>
      </w:r>
    </w:p>
    <w:p w14:paraId="57A0F024" w14:textId="77777777" w:rsidR="003B00A1" w:rsidRDefault="003B00A1" w:rsidP="00F2743B">
      <w:pPr>
        <w:jc w:val="both"/>
        <w:rPr>
          <w:rFonts w:cstheme="minorHAnsi"/>
          <w:iCs/>
          <w:sz w:val="26"/>
          <w:szCs w:val="26"/>
        </w:rPr>
        <w:sectPr w:rsidR="003B00A1" w:rsidSect="00AF2E95">
          <w:pgSz w:w="12240" w:h="15840"/>
          <w:pgMar w:top="1440" w:right="1440" w:bottom="1440" w:left="1440" w:header="720" w:footer="720" w:gutter="0"/>
          <w:lnNumType w:countBy="1" w:restart="continuous"/>
          <w:cols w:space="720"/>
          <w:docGrid w:linePitch="360"/>
        </w:sectPr>
      </w:pPr>
    </w:p>
    <w:tbl>
      <w:tblPr>
        <w:tblStyle w:val="TableGrid"/>
        <w:tblW w:w="0" w:type="auto"/>
        <w:tblLook w:val="04A0" w:firstRow="1" w:lastRow="0" w:firstColumn="1" w:lastColumn="0" w:noHBand="0" w:noVBand="1"/>
      </w:tblPr>
      <w:tblGrid>
        <w:gridCol w:w="4310"/>
      </w:tblGrid>
      <w:tr w:rsidR="002E5B08" w14:paraId="660FEE5B" w14:textId="77777777" w:rsidTr="00397807">
        <w:tc>
          <w:tcPr>
            <w:tcW w:w="4310" w:type="dxa"/>
          </w:tcPr>
          <w:p w14:paraId="77C1EF8D" w14:textId="1F35378D" w:rsidR="002E5B08" w:rsidRPr="00FD0952" w:rsidRDefault="002E5B08" w:rsidP="00F2743B">
            <w:pPr>
              <w:jc w:val="both"/>
              <w:rPr>
                <w:rFonts w:cstheme="minorHAnsi"/>
                <w:b/>
                <w:iCs/>
                <w:sz w:val="26"/>
                <w:szCs w:val="26"/>
              </w:rPr>
            </w:pPr>
            <w:r w:rsidRPr="00FD0952">
              <w:rPr>
                <w:rFonts w:cstheme="minorHAnsi"/>
                <w:b/>
                <w:iCs/>
                <w:sz w:val="26"/>
                <w:szCs w:val="26"/>
              </w:rPr>
              <w:t xml:space="preserve">List of variables </w:t>
            </w:r>
          </w:p>
        </w:tc>
      </w:tr>
      <w:tr w:rsidR="002E5B08" w14:paraId="59E12E0D" w14:textId="77777777" w:rsidTr="003D1D24">
        <w:tc>
          <w:tcPr>
            <w:tcW w:w="4310" w:type="dxa"/>
            <w:tcBorders>
              <w:top w:val="nil"/>
            </w:tcBorders>
          </w:tcPr>
          <w:p w14:paraId="0C37F5E6" w14:textId="52168B98" w:rsidR="002E5B08" w:rsidRDefault="00544636" w:rsidP="00F2743B">
            <w:pPr>
              <w:jc w:val="both"/>
              <w:rPr>
                <w:rFonts w:cstheme="minorHAnsi"/>
                <w:iCs/>
                <w:sz w:val="26"/>
                <w:szCs w:val="26"/>
              </w:rPr>
            </w:pPr>
            <w:r w:rsidRPr="000A18A0">
              <w:rPr>
                <w:rFonts w:ascii="Cambria" w:hAnsi="Cambria" w:cstheme="minorHAnsi"/>
                <w:i/>
                <w:iCs/>
                <w:sz w:val="26"/>
                <w:szCs w:val="26"/>
              </w:rPr>
              <w:t>γ</w:t>
            </w:r>
            <w:r w:rsidR="00BA0F30" w:rsidRPr="000A18A0">
              <w:rPr>
                <w:rFonts w:ascii="Cambria" w:hAnsi="Cambria" w:cstheme="minorHAnsi"/>
                <w:i/>
                <w:iCs/>
                <w:sz w:val="26"/>
                <w:szCs w:val="26"/>
              </w:rPr>
              <w:t xml:space="preserve"> </w:t>
            </w:r>
            <w:r w:rsidR="00BA0F30">
              <w:rPr>
                <w:rFonts w:ascii="Cambria" w:hAnsi="Cambria" w:cstheme="minorHAnsi"/>
                <w:iCs/>
                <w:sz w:val="26"/>
                <w:szCs w:val="26"/>
              </w:rPr>
              <w:t xml:space="preserve">   </w:t>
            </w:r>
            <w:r w:rsidR="00BA0F30" w:rsidRPr="00BA0F30">
              <w:rPr>
                <w:rFonts w:cstheme="minorHAnsi"/>
                <w:iCs/>
                <w:sz w:val="24"/>
                <w:szCs w:val="26"/>
              </w:rPr>
              <w:t xml:space="preserve">significant wave height of </w:t>
            </w:r>
            <w:r w:rsidR="00BA0F30" w:rsidRPr="000A1CD2">
              <w:rPr>
                <w:rFonts w:cstheme="minorHAnsi"/>
                <w:iCs/>
                <w:noProof/>
                <w:sz w:val="24"/>
                <w:szCs w:val="26"/>
              </w:rPr>
              <w:t>full</w:t>
            </w:r>
            <w:r w:rsidR="00BA0F30" w:rsidRPr="00BA0F30">
              <w:rPr>
                <w:rFonts w:cstheme="minorHAnsi"/>
                <w:iCs/>
                <w:sz w:val="24"/>
                <w:szCs w:val="26"/>
              </w:rPr>
              <w:t xml:space="preserve"> sea</w:t>
            </w:r>
            <w:r w:rsidR="00245A66">
              <w:rPr>
                <w:rFonts w:cstheme="minorHAnsi"/>
                <w:iCs/>
                <w:sz w:val="24"/>
                <w:szCs w:val="26"/>
              </w:rPr>
              <w:t>, m</w:t>
            </w:r>
          </w:p>
        </w:tc>
      </w:tr>
      <w:tr w:rsidR="00544636" w14:paraId="584E731F" w14:textId="77777777" w:rsidTr="00397807">
        <w:tc>
          <w:tcPr>
            <w:tcW w:w="4310" w:type="dxa"/>
          </w:tcPr>
          <w:p w14:paraId="67B65101" w14:textId="2816012F" w:rsidR="00544636" w:rsidRPr="00BA0F30" w:rsidRDefault="00544636" w:rsidP="00F2743B">
            <w:pPr>
              <w:jc w:val="both"/>
              <w:rPr>
                <w:rFonts w:ascii="Cambria" w:hAnsi="Cambria" w:cstheme="minorHAnsi"/>
                <w:iCs/>
                <w:sz w:val="26"/>
                <w:szCs w:val="26"/>
              </w:rPr>
            </w:pPr>
            <w:r w:rsidRPr="000A18A0">
              <w:rPr>
                <w:rFonts w:ascii="Cambria" w:hAnsi="Cambria" w:cstheme="minorHAnsi"/>
                <w:i/>
                <w:iCs/>
                <w:sz w:val="26"/>
                <w:szCs w:val="26"/>
              </w:rPr>
              <w:t>γ</w:t>
            </w:r>
            <w:r w:rsidRPr="000A18A0">
              <w:rPr>
                <w:rFonts w:ascii="Cambria" w:hAnsi="Cambria" w:cstheme="minorHAnsi"/>
                <w:i/>
                <w:iCs/>
                <w:sz w:val="26"/>
                <w:szCs w:val="26"/>
                <w:vertAlign w:val="subscript"/>
              </w:rPr>
              <w:t>w</w:t>
            </w:r>
            <w:r w:rsidR="00BA0F30">
              <w:rPr>
                <w:rFonts w:ascii="Cambria" w:hAnsi="Cambria" w:cstheme="minorHAnsi"/>
                <w:iCs/>
                <w:sz w:val="26"/>
                <w:szCs w:val="26"/>
                <w:vertAlign w:val="subscript"/>
              </w:rPr>
              <w:t xml:space="preserve"> </w:t>
            </w:r>
            <w:r w:rsidR="00BA0F30" w:rsidRPr="00BA0F30">
              <w:rPr>
                <w:rFonts w:cstheme="minorHAnsi"/>
                <w:iCs/>
                <w:sz w:val="24"/>
                <w:szCs w:val="26"/>
              </w:rPr>
              <w:t>significant wave height of wind sea waves</w:t>
            </w:r>
            <w:r w:rsidR="00245A66">
              <w:rPr>
                <w:rFonts w:cstheme="minorHAnsi"/>
                <w:iCs/>
                <w:sz w:val="24"/>
                <w:szCs w:val="26"/>
              </w:rPr>
              <w:t>, m</w:t>
            </w:r>
          </w:p>
        </w:tc>
      </w:tr>
      <w:tr w:rsidR="002E5B08" w14:paraId="48873234" w14:textId="77777777" w:rsidTr="00397807">
        <w:tc>
          <w:tcPr>
            <w:tcW w:w="4310" w:type="dxa"/>
          </w:tcPr>
          <w:p w14:paraId="2EB09D16" w14:textId="4DD58CB6" w:rsidR="002E5B08" w:rsidRPr="00BA0F30" w:rsidRDefault="00544636" w:rsidP="00F2743B">
            <w:pPr>
              <w:jc w:val="both"/>
              <w:rPr>
                <w:rFonts w:cstheme="minorHAnsi"/>
                <w:iCs/>
                <w:sz w:val="26"/>
                <w:szCs w:val="26"/>
              </w:rPr>
            </w:pPr>
            <w:proofErr w:type="spellStart"/>
            <w:r w:rsidRPr="000A18A0">
              <w:rPr>
                <w:rFonts w:ascii="Cambria" w:hAnsi="Cambria" w:cstheme="minorHAnsi"/>
                <w:i/>
                <w:iCs/>
                <w:sz w:val="26"/>
                <w:szCs w:val="26"/>
              </w:rPr>
              <w:t>γ</w:t>
            </w:r>
            <w:r w:rsidR="003B00A1" w:rsidRPr="000A18A0">
              <w:rPr>
                <w:rFonts w:cstheme="minorHAnsi"/>
                <w:i/>
                <w:iCs/>
                <w:sz w:val="26"/>
                <w:szCs w:val="26"/>
                <w:vertAlign w:val="subscript"/>
              </w:rPr>
              <w:t>s</w:t>
            </w:r>
            <w:proofErr w:type="spellEnd"/>
            <w:r w:rsidR="00BA0F30" w:rsidRPr="000A18A0">
              <w:rPr>
                <w:rFonts w:cstheme="minorHAnsi"/>
                <w:i/>
                <w:iCs/>
                <w:sz w:val="26"/>
                <w:szCs w:val="26"/>
                <w:vertAlign w:val="subscript"/>
              </w:rPr>
              <w:t xml:space="preserve">  </w:t>
            </w:r>
            <w:r w:rsidR="00CF2F39">
              <w:rPr>
                <w:rFonts w:cstheme="minorHAnsi"/>
                <w:iCs/>
                <w:sz w:val="26"/>
                <w:szCs w:val="26"/>
                <w:vertAlign w:val="subscript"/>
              </w:rPr>
              <w:t xml:space="preserve">  </w:t>
            </w:r>
            <w:r w:rsidR="00BA0F30" w:rsidRPr="00BA0F30">
              <w:rPr>
                <w:rFonts w:cstheme="minorHAnsi"/>
                <w:iCs/>
                <w:sz w:val="24"/>
                <w:szCs w:val="24"/>
              </w:rPr>
              <w:t>significant wave height of swell waves</w:t>
            </w:r>
            <w:r w:rsidR="00245A66">
              <w:rPr>
                <w:rFonts w:cstheme="minorHAnsi"/>
                <w:iCs/>
                <w:sz w:val="24"/>
                <w:szCs w:val="24"/>
              </w:rPr>
              <w:t>, m</w:t>
            </w:r>
          </w:p>
        </w:tc>
      </w:tr>
      <w:tr w:rsidR="003B00A1" w14:paraId="213BDA13" w14:textId="77777777" w:rsidTr="00397807">
        <w:tc>
          <w:tcPr>
            <w:tcW w:w="4310" w:type="dxa"/>
          </w:tcPr>
          <w:p w14:paraId="6C4153E1" w14:textId="7DDC4415" w:rsidR="003B00A1" w:rsidRPr="003B00A1" w:rsidRDefault="00444146" w:rsidP="00F2743B">
            <w:pPr>
              <w:jc w:val="both"/>
              <w:rPr>
                <w:rFonts w:ascii="Cambria" w:hAnsi="Cambria" w:cstheme="minorHAnsi"/>
                <w:iCs/>
                <w:sz w:val="26"/>
                <w:szCs w:val="26"/>
              </w:rPr>
            </w:pPr>
            <m:oMath>
              <m:sSub>
                <m:sSubPr>
                  <m:ctrlPr>
                    <w:rPr>
                      <w:rFonts w:ascii="Cambria Math" w:hAnsi="Cambria Math" w:cstheme="minorHAnsi"/>
                      <w:i/>
                      <w:iCs/>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oMath>
            <w:r w:rsidR="00BA0F30">
              <w:rPr>
                <w:rFonts w:ascii="Cambria" w:eastAsiaTheme="minorEastAsia" w:hAnsi="Cambria" w:cstheme="minorHAnsi"/>
                <w:iCs/>
                <w:sz w:val="26"/>
                <w:szCs w:val="26"/>
              </w:rPr>
              <w:t xml:space="preserve"> </w:t>
            </w:r>
            <w:r w:rsidR="00CF2F39">
              <w:rPr>
                <w:rFonts w:ascii="Cambria" w:eastAsiaTheme="minorEastAsia" w:hAnsi="Cambria" w:cstheme="minorHAnsi"/>
                <w:iCs/>
                <w:sz w:val="26"/>
                <w:szCs w:val="26"/>
              </w:rPr>
              <w:t xml:space="preserve"> </w:t>
            </w:r>
            <w:r w:rsidR="00BA0F30" w:rsidRPr="00CF2F39">
              <w:rPr>
                <w:rFonts w:eastAsiaTheme="minorEastAsia" w:cstheme="minorHAnsi"/>
                <w:iCs/>
                <w:sz w:val="24"/>
                <w:szCs w:val="24"/>
              </w:rPr>
              <w:t>friction velocity</w:t>
            </w:r>
            <w:r w:rsidR="00245A66">
              <w:rPr>
                <w:rFonts w:eastAsiaTheme="minorEastAsia" w:cstheme="minorHAnsi"/>
                <w:iCs/>
                <w:sz w:val="24"/>
                <w:szCs w:val="24"/>
              </w:rPr>
              <w:t>, ms</w:t>
            </w:r>
            <w:r w:rsidR="00245A66" w:rsidRPr="00245A66">
              <w:rPr>
                <w:rFonts w:eastAsiaTheme="minorEastAsia" w:cstheme="minorHAnsi"/>
                <w:iCs/>
                <w:sz w:val="24"/>
                <w:szCs w:val="24"/>
                <w:vertAlign w:val="superscript"/>
              </w:rPr>
              <w:t>-1</w:t>
            </w:r>
          </w:p>
        </w:tc>
      </w:tr>
      <w:tr w:rsidR="003B00A1" w14:paraId="10992E5E" w14:textId="77777777" w:rsidTr="00397807">
        <w:tc>
          <w:tcPr>
            <w:tcW w:w="4310" w:type="dxa"/>
          </w:tcPr>
          <w:p w14:paraId="24BD635A" w14:textId="555C28C3" w:rsidR="003B00A1" w:rsidRPr="003B00A1" w:rsidRDefault="00444146" w:rsidP="00F2743B">
            <w:pPr>
              <w:jc w:val="both"/>
              <w:rPr>
                <w:rFonts w:ascii="Calibri" w:eastAsia="Calibri" w:hAnsi="Calibri" w:cs="Calibri"/>
                <w:iCs/>
                <w:sz w:val="26"/>
                <w:szCs w:val="26"/>
              </w:rPr>
            </w:pPr>
            <m:oMath>
              <m:sSub>
                <m:sSubPr>
                  <m:ctrlPr>
                    <w:rPr>
                      <w:rFonts w:ascii="Cambria Math" w:eastAsia="Calibri" w:hAnsi="Cambria Math" w:cs="Calibri"/>
                      <w:i/>
                      <w:iCs/>
                      <w:sz w:val="26"/>
                      <w:szCs w:val="26"/>
                    </w:rPr>
                  </m:ctrlPr>
                </m:sSubPr>
                <m:e>
                  <m:r>
                    <w:rPr>
                      <w:rFonts w:ascii="Cambria Math" w:eastAsia="Calibri" w:hAnsi="Cambria Math" w:cs="Calibri"/>
                      <w:sz w:val="26"/>
                      <w:szCs w:val="26"/>
                    </w:rPr>
                    <m:t>C</m:t>
                  </m:r>
                </m:e>
                <m:sub>
                  <m:r>
                    <w:rPr>
                      <w:rFonts w:ascii="Cambria Math" w:eastAsia="Calibri" w:hAnsi="Cambria Math" w:cs="Calibri"/>
                      <w:sz w:val="26"/>
                      <w:szCs w:val="26"/>
                    </w:rPr>
                    <m:t>p</m:t>
                  </m:r>
                </m:sub>
              </m:sSub>
            </m:oMath>
            <w:r w:rsidR="00BA0F30">
              <w:rPr>
                <w:rFonts w:ascii="Calibri" w:eastAsia="Calibri" w:hAnsi="Calibri" w:cs="Calibri"/>
                <w:iCs/>
                <w:sz w:val="26"/>
                <w:szCs w:val="26"/>
              </w:rPr>
              <w:t xml:space="preserve"> </w:t>
            </w:r>
            <w:r w:rsidR="00BA75DA">
              <w:rPr>
                <w:rFonts w:ascii="Calibri" w:eastAsia="Calibri" w:hAnsi="Calibri" w:cs="Calibri"/>
                <w:iCs/>
                <w:sz w:val="26"/>
                <w:szCs w:val="26"/>
              </w:rPr>
              <w:t>p</w:t>
            </w:r>
            <w:r w:rsidR="00BA0F30" w:rsidRPr="00CF2F39">
              <w:rPr>
                <w:rFonts w:eastAsia="Calibri" w:cstheme="minorHAnsi"/>
                <w:iCs/>
                <w:sz w:val="24"/>
                <w:szCs w:val="24"/>
              </w:rPr>
              <w:t>hase speed of dominant waves</w:t>
            </w:r>
            <w:r w:rsidR="00033E46">
              <w:rPr>
                <w:rFonts w:eastAsiaTheme="minorEastAsia" w:cstheme="minorHAnsi"/>
                <w:iCs/>
                <w:sz w:val="24"/>
                <w:szCs w:val="24"/>
              </w:rPr>
              <w:t>, ms</w:t>
            </w:r>
            <w:r w:rsidR="00033E46" w:rsidRPr="00245A66">
              <w:rPr>
                <w:rFonts w:eastAsiaTheme="minorEastAsia" w:cstheme="minorHAnsi"/>
                <w:iCs/>
                <w:sz w:val="24"/>
                <w:szCs w:val="24"/>
                <w:vertAlign w:val="superscript"/>
              </w:rPr>
              <w:t>-1</w:t>
            </w:r>
          </w:p>
        </w:tc>
      </w:tr>
      <w:tr w:rsidR="003B00A1" w14:paraId="6D485427" w14:textId="77777777" w:rsidTr="00397807">
        <w:tc>
          <w:tcPr>
            <w:tcW w:w="4310" w:type="dxa"/>
          </w:tcPr>
          <w:p w14:paraId="2B18B0EE" w14:textId="593F6DD4" w:rsidR="003B00A1" w:rsidRPr="00BA0F30" w:rsidRDefault="003B00A1" w:rsidP="00F2743B">
            <w:pPr>
              <w:jc w:val="both"/>
              <w:rPr>
                <w:rFonts w:ascii="Cambria" w:eastAsia="Calibri" w:hAnsi="Cambria" w:cs="Calibri"/>
                <w:iCs/>
                <w:sz w:val="26"/>
                <w:szCs w:val="26"/>
              </w:rPr>
            </w:pPr>
            <w:proofErr w:type="spellStart"/>
            <w:r w:rsidRPr="003B00A1">
              <w:rPr>
                <w:rFonts w:ascii="Cambria" w:eastAsia="Calibri" w:hAnsi="Cambria" w:cs="Calibri"/>
                <w:i/>
                <w:iCs/>
                <w:sz w:val="26"/>
                <w:szCs w:val="26"/>
              </w:rPr>
              <w:lastRenderedPageBreak/>
              <w:t>T</w:t>
            </w:r>
            <w:r w:rsidRPr="003B00A1">
              <w:rPr>
                <w:rFonts w:ascii="Cambria" w:eastAsia="Calibri" w:hAnsi="Cambria" w:cs="Calibri"/>
                <w:i/>
                <w:iCs/>
                <w:sz w:val="26"/>
                <w:szCs w:val="26"/>
                <w:vertAlign w:val="subscript"/>
              </w:rPr>
              <w:t>p</w:t>
            </w:r>
            <w:proofErr w:type="spellEnd"/>
            <w:r w:rsidR="00BA0F30">
              <w:rPr>
                <w:rFonts w:ascii="Cambria" w:eastAsia="Calibri" w:hAnsi="Cambria" w:cs="Calibri"/>
                <w:i/>
                <w:iCs/>
                <w:sz w:val="26"/>
                <w:szCs w:val="26"/>
                <w:vertAlign w:val="subscript"/>
              </w:rPr>
              <w:t xml:space="preserve"> </w:t>
            </w:r>
            <w:r w:rsidR="00BA0F30">
              <w:rPr>
                <w:rFonts w:ascii="Cambria" w:eastAsia="Calibri" w:hAnsi="Cambria" w:cs="Calibri"/>
                <w:i/>
                <w:iCs/>
                <w:sz w:val="26"/>
                <w:szCs w:val="26"/>
              </w:rPr>
              <w:t xml:space="preserve"> </w:t>
            </w:r>
            <w:r w:rsidR="00BA0F30" w:rsidRPr="00CF2F39">
              <w:rPr>
                <w:rFonts w:eastAsiaTheme="minorEastAsia" w:cstheme="minorHAnsi"/>
                <w:sz w:val="24"/>
                <w:szCs w:val="24"/>
              </w:rPr>
              <w:t>spectrum peak period</w:t>
            </w:r>
            <w:r w:rsidR="00245A66">
              <w:rPr>
                <w:rFonts w:eastAsiaTheme="minorEastAsia" w:cstheme="minorHAnsi"/>
                <w:sz w:val="24"/>
                <w:szCs w:val="24"/>
              </w:rPr>
              <w:t>, s</w:t>
            </w:r>
          </w:p>
        </w:tc>
      </w:tr>
      <w:tr w:rsidR="003B00A1" w14:paraId="05393246" w14:textId="77777777" w:rsidTr="00397807">
        <w:tc>
          <w:tcPr>
            <w:tcW w:w="4310" w:type="dxa"/>
          </w:tcPr>
          <w:p w14:paraId="095B0E1D" w14:textId="30E228F3" w:rsidR="003B00A1" w:rsidRPr="003B00A1" w:rsidRDefault="003B00A1" w:rsidP="00F2743B">
            <w:pPr>
              <w:jc w:val="both"/>
              <w:rPr>
                <w:rFonts w:ascii="Cambria Math" w:eastAsia="Calibri" w:hAnsi="Cambria Math" w:cs="Calibri"/>
                <w:iCs/>
                <w:sz w:val="26"/>
                <w:szCs w:val="26"/>
              </w:rPr>
            </w:pPr>
            <m:oMath>
              <m:r>
                <w:rPr>
                  <w:rFonts w:ascii="Cambria Math" w:eastAsiaTheme="minorEastAsia" w:hAnsi="Cambria Math" w:cstheme="minorHAnsi"/>
                  <w:sz w:val="26"/>
                  <w:szCs w:val="26"/>
                </w:rPr>
                <m:t>g</m:t>
              </m:r>
            </m:oMath>
            <w:r w:rsidR="00BA0F30">
              <w:rPr>
                <w:rFonts w:ascii="Cambria Math" w:eastAsia="Calibri" w:hAnsi="Cambria Math" w:cs="Calibri"/>
                <w:sz w:val="26"/>
                <w:szCs w:val="26"/>
              </w:rPr>
              <w:t xml:space="preserve">   </w:t>
            </w:r>
            <w:r w:rsidR="00BA0F30" w:rsidRPr="00CF2F39">
              <w:rPr>
                <w:rFonts w:eastAsia="Calibri" w:cstheme="minorHAnsi"/>
                <w:sz w:val="24"/>
                <w:szCs w:val="24"/>
              </w:rPr>
              <w:t>gravitational acceleration</w:t>
            </w:r>
            <w:r w:rsidR="00245A66">
              <w:rPr>
                <w:rFonts w:eastAsia="Calibri" w:cstheme="minorHAnsi"/>
                <w:sz w:val="24"/>
                <w:szCs w:val="24"/>
              </w:rPr>
              <w:t>, ms</w:t>
            </w:r>
            <w:r w:rsidR="00245A66" w:rsidRPr="00245A66">
              <w:rPr>
                <w:rFonts w:eastAsia="Calibri" w:cstheme="minorHAnsi"/>
                <w:sz w:val="24"/>
                <w:szCs w:val="24"/>
                <w:vertAlign w:val="superscript"/>
              </w:rPr>
              <w:t>-2</w:t>
            </w:r>
          </w:p>
        </w:tc>
      </w:tr>
      <w:tr w:rsidR="003B00A1" w14:paraId="1087BF91" w14:textId="77777777" w:rsidTr="00397807">
        <w:tc>
          <w:tcPr>
            <w:tcW w:w="4310" w:type="dxa"/>
          </w:tcPr>
          <w:p w14:paraId="311F157A" w14:textId="485DFF9E" w:rsidR="003B00A1" w:rsidRPr="003B00A1" w:rsidRDefault="00444146" w:rsidP="00F2743B">
            <w:pPr>
              <w:jc w:val="both"/>
              <w:rPr>
                <w:rFonts w:ascii="Calibri" w:eastAsia="Calibri" w:hAnsi="Calibri" w:cs="Calibri"/>
                <w:iCs/>
                <w:sz w:val="26"/>
                <w:szCs w:val="26"/>
              </w:rPr>
            </w:pPr>
            <m:oMath>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10</m:t>
                  </m:r>
                </m:sub>
              </m:sSub>
            </m:oMath>
            <w:r w:rsidR="00BA0F30">
              <w:rPr>
                <w:rFonts w:ascii="Calibri" w:eastAsia="Calibri" w:hAnsi="Calibri" w:cs="Calibri"/>
                <w:sz w:val="26"/>
                <w:szCs w:val="26"/>
              </w:rPr>
              <w:t xml:space="preserve"> </w:t>
            </w:r>
            <w:r w:rsidR="00BA0F30" w:rsidRPr="00CF2F39">
              <w:rPr>
                <w:rFonts w:eastAsia="Calibri" w:cstheme="minorHAnsi"/>
                <w:sz w:val="24"/>
                <w:szCs w:val="24"/>
              </w:rPr>
              <w:t>10-m wind speed</w:t>
            </w:r>
            <w:r w:rsidR="00245A66">
              <w:rPr>
                <w:rFonts w:ascii="Calibri" w:eastAsia="Calibri" w:hAnsi="Calibri" w:cs="Calibri"/>
                <w:sz w:val="26"/>
                <w:szCs w:val="26"/>
              </w:rPr>
              <w:t xml:space="preserve">, </w:t>
            </w:r>
            <w:r w:rsidR="00245A66">
              <w:rPr>
                <w:rFonts w:eastAsiaTheme="minorEastAsia" w:cstheme="minorHAnsi"/>
                <w:iCs/>
                <w:sz w:val="24"/>
                <w:szCs w:val="24"/>
              </w:rPr>
              <w:t>ms</w:t>
            </w:r>
            <w:r w:rsidR="00245A66" w:rsidRPr="00245A66">
              <w:rPr>
                <w:rFonts w:eastAsiaTheme="minorEastAsia" w:cstheme="minorHAnsi"/>
                <w:iCs/>
                <w:sz w:val="24"/>
                <w:szCs w:val="24"/>
                <w:vertAlign w:val="superscript"/>
              </w:rPr>
              <w:t>-1</w:t>
            </w:r>
          </w:p>
        </w:tc>
      </w:tr>
      <w:tr w:rsidR="003B00A1" w14:paraId="0C55FC18" w14:textId="77777777" w:rsidTr="00397807">
        <w:tc>
          <w:tcPr>
            <w:tcW w:w="4310" w:type="dxa"/>
          </w:tcPr>
          <w:p w14:paraId="31079E70" w14:textId="6D01EF0E" w:rsidR="003B00A1" w:rsidRPr="003B00A1" w:rsidRDefault="00444146" w:rsidP="00F2743B">
            <w:pPr>
              <w:jc w:val="both"/>
              <w:rPr>
                <w:rFonts w:ascii="Calibri" w:eastAsia="Calibri" w:hAnsi="Calibri" w:cs="Calibri"/>
                <w:iCs/>
                <w:sz w:val="26"/>
                <w:szCs w:val="26"/>
              </w:rPr>
            </w:pPr>
            <m:oMath>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10n</m:t>
                  </m:r>
                </m:sub>
              </m:sSub>
            </m:oMath>
            <w:r w:rsidR="00BA0F30">
              <w:rPr>
                <w:rFonts w:ascii="Calibri" w:eastAsia="Calibri" w:hAnsi="Calibri" w:cs="Calibri"/>
                <w:sz w:val="26"/>
                <w:szCs w:val="26"/>
              </w:rPr>
              <w:t xml:space="preserve"> </w:t>
            </w:r>
            <w:r w:rsidR="00BA0F30" w:rsidRPr="00CF2F39">
              <w:rPr>
                <w:rFonts w:eastAsia="Calibri" w:cstheme="minorHAnsi"/>
                <w:sz w:val="24"/>
                <w:szCs w:val="24"/>
              </w:rPr>
              <w:t>10-m neutral wind speed</w:t>
            </w:r>
            <w:r w:rsidR="00245A66">
              <w:rPr>
                <w:rFonts w:ascii="Calibri" w:eastAsia="Calibri" w:hAnsi="Calibri" w:cs="Calibri"/>
                <w:sz w:val="26"/>
                <w:szCs w:val="26"/>
              </w:rPr>
              <w:t xml:space="preserve">, </w:t>
            </w:r>
            <w:r w:rsidR="00245A66">
              <w:rPr>
                <w:rFonts w:eastAsiaTheme="minorEastAsia" w:cstheme="minorHAnsi"/>
                <w:iCs/>
                <w:sz w:val="24"/>
                <w:szCs w:val="24"/>
              </w:rPr>
              <w:t>ms</w:t>
            </w:r>
            <w:r w:rsidR="00245A66" w:rsidRPr="00245A66">
              <w:rPr>
                <w:rFonts w:eastAsiaTheme="minorEastAsia" w:cstheme="minorHAnsi"/>
                <w:iCs/>
                <w:sz w:val="24"/>
                <w:szCs w:val="24"/>
                <w:vertAlign w:val="superscript"/>
              </w:rPr>
              <w:t>-1</w:t>
            </w:r>
          </w:p>
        </w:tc>
      </w:tr>
      <w:tr w:rsidR="003B00A1" w:rsidRPr="003B00A1" w14:paraId="441DD81B" w14:textId="77777777" w:rsidTr="00397807">
        <w:tc>
          <w:tcPr>
            <w:tcW w:w="4310" w:type="dxa"/>
          </w:tcPr>
          <w:p w14:paraId="41F737A0" w14:textId="4B17363F" w:rsidR="003B00A1" w:rsidRPr="003B00A1" w:rsidRDefault="003B00A1" w:rsidP="00F2743B">
            <w:pPr>
              <w:jc w:val="both"/>
              <w:rPr>
                <w:rFonts w:ascii="Cambria" w:eastAsia="Calibri" w:hAnsi="Cambria" w:cs="Calibri"/>
                <w:i/>
                <w:iCs/>
                <w:sz w:val="26"/>
                <w:szCs w:val="26"/>
              </w:rPr>
            </w:pPr>
            <w:r w:rsidRPr="003B00A1">
              <w:rPr>
                <w:rFonts w:ascii="Cambria" w:eastAsia="Calibri" w:hAnsi="Cambria" w:cs="Calibri"/>
                <w:i/>
                <w:iCs/>
                <w:sz w:val="26"/>
                <w:szCs w:val="26"/>
              </w:rPr>
              <w:t>t</w:t>
            </w:r>
            <w:r w:rsidR="00BA0F30">
              <w:rPr>
                <w:rFonts w:ascii="Cambria" w:eastAsia="Calibri" w:hAnsi="Cambria" w:cs="Calibri"/>
                <w:i/>
                <w:iCs/>
                <w:sz w:val="26"/>
                <w:szCs w:val="26"/>
              </w:rPr>
              <w:t xml:space="preserve">     </w:t>
            </w:r>
            <w:r w:rsidR="00BA0F30" w:rsidRPr="00CF2F39">
              <w:rPr>
                <w:rFonts w:eastAsia="Calibri" w:cstheme="minorHAnsi"/>
                <w:iCs/>
                <w:sz w:val="24"/>
                <w:szCs w:val="24"/>
              </w:rPr>
              <w:t>time</w:t>
            </w:r>
            <w:r w:rsidR="00245A66">
              <w:rPr>
                <w:rFonts w:eastAsia="Calibri" w:cstheme="minorHAnsi"/>
                <w:iCs/>
                <w:sz w:val="24"/>
                <w:szCs w:val="24"/>
              </w:rPr>
              <w:t>, s</w:t>
            </w:r>
          </w:p>
        </w:tc>
      </w:tr>
      <w:tr w:rsidR="003B00A1" w:rsidRPr="003B00A1" w14:paraId="6A75E181" w14:textId="77777777" w:rsidTr="00397807">
        <w:tc>
          <w:tcPr>
            <w:tcW w:w="4310" w:type="dxa"/>
          </w:tcPr>
          <w:p w14:paraId="60C11600" w14:textId="1AAFB62C" w:rsidR="003B00A1" w:rsidRPr="003B00A1" w:rsidRDefault="003B00A1" w:rsidP="00F2743B">
            <w:pPr>
              <w:jc w:val="both"/>
              <w:rPr>
                <w:rFonts w:ascii="Cambria" w:eastAsia="Calibri" w:hAnsi="Cambria" w:cs="Calibri"/>
                <w:iCs/>
                <w:sz w:val="26"/>
                <w:szCs w:val="26"/>
              </w:rPr>
            </w:pPr>
            <w:r w:rsidRPr="000A18A0">
              <w:rPr>
                <w:rFonts w:ascii="Cambria" w:eastAsia="Calibri" w:hAnsi="Cambria" w:cs="Calibri"/>
                <w:i/>
                <w:iCs/>
                <w:sz w:val="26"/>
                <w:szCs w:val="26"/>
              </w:rPr>
              <w:t>P</w:t>
            </w:r>
            <w:r w:rsidR="00BA0F30">
              <w:rPr>
                <w:rFonts w:ascii="Cambria" w:eastAsia="Calibri" w:hAnsi="Cambria" w:cs="Calibri"/>
                <w:iCs/>
                <w:sz w:val="26"/>
                <w:szCs w:val="26"/>
              </w:rPr>
              <w:t xml:space="preserve">   </w:t>
            </w:r>
            <w:r w:rsidR="00CF2F39">
              <w:rPr>
                <w:rFonts w:ascii="Cambria" w:eastAsia="Calibri" w:hAnsi="Cambria" w:cs="Calibri"/>
                <w:iCs/>
                <w:sz w:val="26"/>
                <w:szCs w:val="26"/>
              </w:rPr>
              <w:t xml:space="preserve"> </w:t>
            </w:r>
            <w:r w:rsidR="00BA0F30" w:rsidRPr="00CF2F39">
              <w:rPr>
                <w:rFonts w:eastAsia="Calibri" w:cstheme="minorHAnsi"/>
                <w:iCs/>
                <w:sz w:val="24"/>
                <w:szCs w:val="26"/>
              </w:rPr>
              <w:t>pressure</w:t>
            </w:r>
            <w:r w:rsidR="00245A66">
              <w:rPr>
                <w:rFonts w:eastAsia="Calibri" w:cstheme="minorHAnsi"/>
                <w:iCs/>
                <w:sz w:val="24"/>
                <w:szCs w:val="26"/>
              </w:rPr>
              <w:t xml:space="preserve">, </w:t>
            </w:r>
            <w:proofErr w:type="spellStart"/>
            <w:r w:rsidR="00245A66">
              <w:rPr>
                <w:rFonts w:eastAsia="Calibri" w:cstheme="minorHAnsi"/>
                <w:iCs/>
                <w:sz w:val="24"/>
                <w:szCs w:val="26"/>
              </w:rPr>
              <w:t>hPa</w:t>
            </w:r>
            <w:proofErr w:type="spellEnd"/>
          </w:p>
        </w:tc>
      </w:tr>
      <w:tr w:rsidR="003B00A1" w:rsidRPr="003B00A1" w14:paraId="24959311" w14:textId="77777777" w:rsidTr="00397807">
        <w:tc>
          <w:tcPr>
            <w:tcW w:w="4310" w:type="dxa"/>
          </w:tcPr>
          <w:p w14:paraId="2B4F845C" w14:textId="31D3C6C2" w:rsidR="003B00A1" w:rsidRPr="00BA0F30" w:rsidRDefault="003B00A1" w:rsidP="00F2743B">
            <w:pPr>
              <w:jc w:val="both"/>
              <w:rPr>
                <w:rFonts w:ascii="Cambria" w:eastAsia="Calibri" w:hAnsi="Cambria" w:cs="Calibri"/>
                <w:iCs/>
                <w:sz w:val="26"/>
                <w:szCs w:val="26"/>
              </w:rPr>
            </w:pPr>
            <w:r w:rsidRPr="000A18A0">
              <w:rPr>
                <w:rFonts w:ascii="Cambria" w:eastAsia="Calibri" w:hAnsi="Cambria" w:cs="Calibri"/>
                <w:i/>
                <w:iCs/>
                <w:sz w:val="26"/>
                <w:szCs w:val="26"/>
              </w:rPr>
              <w:t>T</w:t>
            </w:r>
            <w:r w:rsidRPr="000A18A0">
              <w:rPr>
                <w:rFonts w:ascii="Cambria" w:eastAsia="Calibri" w:hAnsi="Cambria" w:cs="Calibri"/>
                <w:i/>
                <w:iCs/>
                <w:sz w:val="26"/>
                <w:szCs w:val="26"/>
                <w:vertAlign w:val="subscript"/>
              </w:rPr>
              <w:t>a</w:t>
            </w:r>
            <w:r w:rsidR="00BA0F30">
              <w:rPr>
                <w:rFonts w:ascii="Cambria" w:eastAsia="Calibri" w:hAnsi="Cambria" w:cs="Calibri"/>
                <w:iCs/>
                <w:sz w:val="26"/>
                <w:szCs w:val="26"/>
                <w:vertAlign w:val="subscript"/>
              </w:rPr>
              <w:t xml:space="preserve">  </w:t>
            </w:r>
            <w:r w:rsidR="00CF2F39">
              <w:rPr>
                <w:rFonts w:ascii="Cambria" w:eastAsia="Calibri" w:hAnsi="Cambria" w:cs="Calibri"/>
                <w:iCs/>
                <w:sz w:val="26"/>
                <w:szCs w:val="26"/>
                <w:vertAlign w:val="subscript"/>
              </w:rPr>
              <w:t xml:space="preserve">  </w:t>
            </w:r>
            <w:r w:rsidR="00BA0F30" w:rsidRPr="00CF2F39">
              <w:rPr>
                <w:rFonts w:eastAsia="Calibri" w:cstheme="minorHAnsi"/>
                <w:iCs/>
                <w:sz w:val="24"/>
                <w:szCs w:val="26"/>
              </w:rPr>
              <w:t>air temperature</w:t>
            </w:r>
            <w:r w:rsidR="00245A66">
              <w:rPr>
                <w:rFonts w:eastAsia="Calibri" w:cstheme="minorHAnsi"/>
                <w:iCs/>
                <w:sz w:val="24"/>
                <w:szCs w:val="26"/>
              </w:rPr>
              <w:t>, °C</w:t>
            </w:r>
          </w:p>
        </w:tc>
      </w:tr>
      <w:tr w:rsidR="003B00A1" w:rsidRPr="003B00A1" w14:paraId="1CFC07DE" w14:textId="77777777" w:rsidTr="00397807">
        <w:tc>
          <w:tcPr>
            <w:tcW w:w="4310" w:type="dxa"/>
          </w:tcPr>
          <w:p w14:paraId="244C44E7" w14:textId="642CE550" w:rsidR="003B00A1" w:rsidRPr="00BA0F30" w:rsidRDefault="003B00A1" w:rsidP="00F2743B">
            <w:pPr>
              <w:jc w:val="both"/>
              <w:rPr>
                <w:rFonts w:ascii="Cambria" w:eastAsia="Calibri" w:hAnsi="Cambria" w:cs="Calibri"/>
                <w:iCs/>
                <w:sz w:val="26"/>
                <w:szCs w:val="26"/>
              </w:rPr>
            </w:pPr>
            <w:r w:rsidRPr="000A18A0">
              <w:rPr>
                <w:rFonts w:ascii="Cambria" w:eastAsia="Calibri" w:hAnsi="Cambria" w:cs="Calibri"/>
                <w:i/>
                <w:iCs/>
                <w:sz w:val="26"/>
                <w:szCs w:val="26"/>
              </w:rPr>
              <w:t>T</w:t>
            </w:r>
            <w:r w:rsidRPr="000A18A0">
              <w:rPr>
                <w:rFonts w:ascii="Cambria" w:eastAsia="Calibri" w:hAnsi="Cambria" w:cs="Calibri"/>
                <w:i/>
                <w:iCs/>
                <w:sz w:val="26"/>
                <w:szCs w:val="26"/>
                <w:vertAlign w:val="subscript"/>
              </w:rPr>
              <w:t>s</w:t>
            </w:r>
            <w:r w:rsidR="00BA0F30">
              <w:rPr>
                <w:rFonts w:ascii="Cambria" w:eastAsia="Calibri" w:hAnsi="Cambria" w:cs="Calibri"/>
                <w:iCs/>
                <w:sz w:val="26"/>
                <w:szCs w:val="26"/>
                <w:vertAlign w:val="subscript"/>
              </w:rPr>
              <w:t xml:space="preserve">  </w:t>
            </w:r>
            <w:r w:rsidR="00CF2F39">
              <w:rPr>
                <w:rFonts w:ascii="Cambria" w:eastAsia="Calibri" w:hAnsi="Cambria" w:cs="Calibri"/>
                <w:iCs/>
                <w:sz w:val="26"/>
                <w:szCs w:val="26"/>
                <w:vertAlign w:val="subscript"/>
              </w:rPr>
              <w:t xml:space="preserve">  </w:t>
            </w:r>
            <w:r w:rsidR="00BA0F30" w:rsidRPr="00CF2F39">
              <w:rPr>
                <w:rFonts w:eastAsia="Calibri" w:cstheme="minorHAnsi"/>
                <w:iCs/>
                <w:sz w:val="24"/>
                <w:szCs w:val="24"/>
              </w:rPr>
              <w:t>sea surface temperature</w:t>
            </w:r>
            <w:r w:rsidR="00245A66">
              <w:rPr>
                <w:rFonts w:eastAsia="Calibri" w:cstheme="minorHAnsi"/>
                <w:iCs/>
                <w:sz w:val="24"/>
                <w:szCs w:val="26"/>
              </w:rPr>
              <w:t>, °C</w:t>
            </w:r>
          </w:p>
        </w:tc>
      </w:tr>
      <w:tr w:rsidR="003B00A1" w14:paraId="0FDD4865" w14:textId="77777777" w:rsidTr="00397807">
        <w:tc>
          <w:tcPr>
            <w:tcW w:w="4310" w:type="dxa"/>
          </w:tcPr>
          <w:p w14:paraId="29933822" w14:textId="4F35AB59" w:rsidR="003B00A1" w:rsidRPr="003B00A1" w:rsidRDefault="003B00A1" w:rsidP="00F2743B">
            <w:pPr>
              <w:jc w:val="both"/>
              <w:rPr>
                <w:rFonts w:ascii="Cambria" w:eastAsia="Calibri" w:hAnsi="Cambria" w:cs="Calibri"/>
                <w:iCs/>
                <w:sz w:val="26"/>
                <w:szCs w:val="26"/>
              </w:rPr>
            </w:pPr>
            <w:r w:rsidRPr="000A18A0">
              <w:rPr>
                <w:rFonts w:ascii="Cambria" w:eastAsia="Calibri" w:hAnsi="Cambria" w:cs="Calibri"/>
                <w:i/>
                <w:iCs/>
                <w:sz w:val="26"/>
                <w:szCs w:val="26"/>
              </w:rPr>
              <w:t>W</w:t>
            </w:r>
            <w:r w:rsidR="00BA0F30">
              <w:rPr>
                <w:rFonts w:ascii="Cambria" w:eastAsia="Calibri" w:hAnsi="Cambria" w:cs="Calibri"/>
                <w:iCs/>
                <w:sz w:val="26"/>
                <w:szCs w:val="26"/>
              </w:rPr>
              <w:t xml:space="preserve"> </w:t>
            </w:r>
            <w:r w:rsidR="00CF2F39">
              <w:rPr>
                <w:rFonts w:ascii="Cambria" w:eastAsia="Calibri" w:hAnsi="Cambria" w:cs="Calibri"/>
                <w:iCs/>
                <w:sz w:val="26"/>
                <w:szCs w:val="26"/>
              </w:rPr>
              <w:t xml:space="preserve"> </w:t>
            </w:r>
            <w:r w:rsidR="00CF2F39" w:rsidRPr="00CF2F39">
              <w:rPr>
                <w:rFonts w:eastAsia="Calibri" w:cstheme="minorHAnsi"/>
                <w:iCs/>
                <w:sz w:val="24"/>
                <w:szCs w:val="26"/>
              </w:rPr>
              <w:t>w</w:t>
            </w:r>
            <w:r w:rsidR="00BA0F30" w:rsidRPr="00CF2F39">
              <w:rPr>
                <w:rFonts w:eastAsia="Calibri" w:cstheme="minorHAnsi"/>
                <w:iCs/>
                <w:sz w:val="24"/>
                <w:szCs w:val="26"/>
              </w:rPr>
              <w:t>ind direction</w:t>
            </w:r>
            <w:r w:rsidR="00245A66">
              <w:rPr>
                <w:rFonts w:eastAsia="Calibri" w:cstheme="minorHAnsi"/>
                <w:iCs/>
                <w:sz w:val="24"/>
                <w:szCs w:val="26"/>
              </w:rPr>
              <w:t>, radian</w:t>
            </w:r>
          </w:p>
        </w:tc>
      </w:tr>
      <w:tr w:rsidR="003B00A1" w14:paraId="25FF1ADC" w14:textId="77777777" w:rsidTr="00397807">
        <w:tc>
          <w:tcPr>
            <w:tcW w:w="4310" w:type="dxa"/>
          </w:tcPr>
          <w:p w14:paraId="1A50BA13" w14:textId="3CFC2269" w:rsidR="003B00A1" w:rsidRPr="003B00A1" w:rsidRDefault="003B00A1" w:rsidP="00F2743B">
            <w:pPr>
              <w:jc w:val="both"/>
              <w:rPr>
                <w:rFonts w:ascii="Cambria" w:eastAsia="Calibri" w:hAnsi="Cambria" w:cs="Calibri"/>
                <w:iCs/>
                <w:sz w:val="26"/>
                <w:szCs w:val="26"/>
              </w:rPr>
            </w:pPr>
            <m:oMath>
              <m:r>
                <w:rPr>
                  <w:rFonts w:ascii="Cambria Math" w:eastAsia="Calibri" w:hAnsi="Cambria Math" w:cs="Calibri"/>
                  <w:sz w:val="26"/>
                  <w:szCs w:val="26"/>
                </w:rPr>
                <m:t>ρ</m:t>
              </m:r>
            </m:oMath>
            <w:r w:rsidR="00BA0F30">
              <w:rPr>
                <w:rFonts w:ascii="Cambria" w:eastAsia="Calibri" w:hAnsi="Cambria" w:cs="Calibri"/>
                <w:iCs/>
                <w:sz w:val="26"/>
                <w:szCs w:val="26"/>
              </w:rPr>
              <w:t xml:space="preserve">  </w:t>
            </w:r>
            <w:r w:rsidR="00CF2F39">
              <w:rPr>
                <w:rFonts w:ascii="Cambria" w:eastAsia="Calibri" w:hAnsi="Cambria" w:cs="Calibri"/>
                <w:iCs/>
                <w:sz w:val="26"/>
                <w:szCs w:val="26"/>
              </w:rPr>
              <w:t xml:space="preserve">  </w:t>
            </w:r>
            <w:r w:rsidR="00BA0F30" w:rsidRPr="00CF2F39">
              <w:rPr>
                <w:rFonts w:eastAsia="Calibri" w:cstheme="minorHAnsi"/>
                <w:iCs/>
                <w:sz w:val="24"/>
                <w:szCs w:val="26"/>
              </w:rPr>
              <w:t>air density</w:t>
            </w:r>
            <w:r w:rsidR="000962AE">
              <w:rPr>
                <w:rFonts w:eastAsia="Calibri" w:cstheme="minorHAnsi"/>
                <w:iCs/>
                <w:sz w:val="24"/>
                <w:szCs w:val="26"/>
              </w:rPr>
              <w:t>, kgm</w:t>
            </w:r>
            <w:r w:rsidR="000962AE" w:rsidRPr="000962AE">
              <w:rPr>
                <w:rFonts w:eastAsia="Calibri" w:cstheme="minorHAnsi"/>
                <w:iCs/>
                <w:sz w:val="24"/>
                <w:szCs w:val="26"/>
                <w:vertAlign w:val="superscript"/>
              </w:rPr>
              <w:t>-3</w:t>
            </w:r>
          </w:p>
        </w:tc>
      </w:tr>
      <w:tr w:rsidR="00397807" w14:paraId="33E2461C" w14:textId="77777777" w:rsidTr="00397807">
        <w:tc>
          <w:tcPr>
            <w:tcW w:w="4310" w:type="dxa"/>
          </w:tcPr>
          <w:p w14:paraId="5D702FAF" w14:textId="20FD895E" w:rsidR="00397807" w:rsidRDefault="00397807" w:rsidP="00397807">
            <w:pPr>
              <w:jc w:val="both"/>
              <w:rPr>
                <w:rFonts w:ascii="Calibri" w:eastAsia="Calibri" w:hAnsi="Calibri" w:cs="Calibri"/>
                <w:iCs/>
                <w:sz w:val="26"/>
                <w:szCs w:val="26"/>
              </w:rPr>
            </w:pPr>
            <w:proofErr w:type="spellStart"/>
            <w:r w:rsidRPr="00397807">
              <w:rPr>
                <w:rFonts w:ascii="Cambria" w:hAnsi="Cambria" w:cstheme="minorHAnsi"/>
                <w:i/>
                <w:sz w:val="26"/>
                <w:szCs w:val="26"/>
              </w:rPr>
              <w:t>L</w:t>
            </w:r>
            <w:r w:rsidRPr="00397807">
              <w:rPr>
                <w:rFonts w:ascii="Cambria" w:hAnsi="Cambria" w:cstheme="minorHAnsi"/>
                <w:i/>
                <w:sz w:val="26"/>
                <w:szCs w:val="26"/>
                <w:vertAlign w:val="subscript"/>
              </w:rPr>
              <w:t>v</w:t>
            </w:r>
            <w:proofErr w:type="spellEnd"/>
            <w:r w:rsidRPr="00200A92">
              <w:rPr>
                <w:rFonts w:cstheme="minorHAnsi"/>
                <w:sz w:val="26"/>
                <w:szCs w:val="26"/>
              </w:rPr>
              <w:t xml:space="preserve"> </w:t>
            </w:r>
            <w:r w:rsidR="00CF2F39">
              <w:rPr>
                <w:rFonts w:cstheme="minorHAnsi"/>
                <w:sz w:val="26"/>
                <w:szCs w:val="26"/>
              </w:rPr>
              <w:t xml:space="preserve">  </w:t>
            </w:r>
            <w:r w:rsidRPr="00CF2F39">
              <w:rPr>
                <w:rFonts w:cstheme="minorHAnsi"/>
                <w:sz w:val="24"/>
                <w:szCs w:val="26"/>
              </w:rPr>
              <w:t>latent heat of vaporization</w:t>
            </w:r>
            <w:r w:rsidR="000962AE">
              <w:rPr>
                <w:rFonts w:cstheme="minorHAnsi"/>
                <w:sz w:val="24"/>
                <w:szCs w:val="26"/>
              </w:rPr>
              <w:t>, Jkg</w:t>
            </w:r>
            <w:r w:rsidR="000962AE" w:rsidRPr="000962AE">
              <w:rPr>
                <w:rFonts w:cstheme="minorHAnsi"/>
                <w:sz w:val="24"/>
                <w:szCs w:val="26"/>
                <w:vertAlign w:val="superscript"/>
              </w:rPr>
              <w:t>-1</w:t>
            </w:r>
          </w:p>
        </w:tc>
      </w:tr>
      <w:tr w:rsidR="003B00A1" w14:paraId="1F21E542" w14:textId="77777777" w:rsidTr="00397807">
        <w:tc>
          <w:tcPr>
            <w:tcW w:w="4310" w:type="dxa"/>
          </w:tcPr>
          <w:p w14:paraId="3C3A2ECB" w14:textId="595E4940" w:rsidR="003B00A1" w:rsidRPr="00BA0F30" w:rsidRDefault="003B00A1" w:rsidP="00F2743B">
            <w:pPr>
              <w:jc w:val="both"/>
              <w:rPr>
                <w:rFonts w:ascii="Cambria" w:eastAsia="Calibri" w:hAnsi="Cambria" w:cs="Calibri"/>
                <w:i/>
                <w:iCs/>
                <w:sz w:val="26"/>
                <w:szCs w:val="26"/>
              </w:rPr>
            </w:pPr>
            <w:r w:rsidRPr="003B00A1">
              <w:rPr>
                <w:rFonts w:ascii="Cambria" w:eastAsia="Calibri" w:hAnsi="Cambria" w:cs="Calibri"/>
                <w:i/>
                <w:iCs/>
                <w:sz w:val="26"/>
                <w:szCs w:val="26"/>
              </w:rPr>
              <w:t>C</w:t>
            </w:r>
            <w:r w:rsidRPr="003B00A1">
              <w:rPr>
                <w:rFonts w:ascii="Cambria" w:eastAsia="Calibri" w:hAnsi="Cambria" w:cs="Calibri"/>
                <w:i/>
                <w:iCs/>
                <w:sz w:val="26"/>
                <w:szCs w:val="26"/>
                <w:vertAlign w:val="subscript"/>
              </w:rPr>
              <w:t>d</w:t>
            </w:r>
            <w:r w:rsidR="00BA0F30">
              <w:rPr>
                <w:rFonts w:ascii="Cambria" w:eastAsia="Calibri" w:hAnsi="Cambria" w:cs="Calibri"/>
                <w:i/>
                <w:iCs/>
                <w:sz w:val="26"/>
                <w:szCs w:val="26"/>
                <w:vertAlign w:val="subscript"/>
              </w:rPr>
              <w:t xml:space="preserve"> </w:t>
            </w:r>
            <w:r w:rsidR="00CF2F39">
              <w:rPr>
                <w:rFonts w:ascii="Cambria" w:eastAsia="Calibri" w:hAnsi="Cambria" w:cs="Calibri"/>
                <w:i/>
                <w:iCs/>
                <w:sz w:val="26"/>
                <w:szCs w:val="26"/>
                <w:vertAlign w:val="subscript"/>
              </w:rPr>
              <w:t xml:space="preserve">  </w:t>
            </w:r>
            <w:r w:rsidR="00BA0F30" w:rsidRPr="00CF2F39">
              <w:rPr>
                <w:rFonts w:eastAsia="Calibri" w:cstheme="minorHAnsi"/>
                <w:iCs/>
                <w:sz w:val="24"/>
                <w:szCs w:val="26"/>
              </w:rPr>
              <w:t>drag coefficient</w:t>
            </w:r>
          </w:p>
        </w:tc>
      </w:tr>
      <w:tr w:rsidR="003B00A1" w14:paraId="0CF244E7" w14:textId="77777777" w:rsidTr="00397807">
        <w:tc>
          <w:tcPr>
            <w:tcW w:w="4310" w:type="dxa"/>
          </w:tcPr>
          <w:p w14:paraId="31A11D6A" w14:textId="41489519" w:rsidR="003B00A1" w:rsidRPr="00BA0F30" w:rsidRDefault="003B00A1" w:rsidP="00F2743B">
            <w:pPr>
              <w:jc w:val="both"/>
              <w:rPr>
                <w:rFonts w:ascii="Cambria" w:eastAsia="Calibri" w:hAnsi="Cambria" w:cs="Calibri"/>
                <w:iCs/>
                <w:sz w:val="26"/>
                <w:szCs w:val="26"/>
              </w:rPr>
            </w:pPr>
            <w:r w:rsidRPr="003B00A1">
              <w:rPr>
                <w:rFonts w:ascii="Cambria" w:eastAsia="Calibri" w:hAnsi="Cambria" w:cs="Calibri"/>
                <w:i/>
                <w:iCs/>
                <w:sz w:val="26"/>
                <w:szCs w:val="26"/>
              </w:rPr>
              <w:t>C</w:t>
            </w:r>
            <w:r w:rsidRPr="003B00A1">
              <w:rPr>
                <w:rFonts w:ascii="Cambria" w:eastAsia="Calibri" w:hAnsi="Cambria" w:cs="Calibri"/>
                <w:i/>
                <w:iCs/>
                <w:sz w:val="26"/>
                <w:szCs w:val="26"/>
                <w:vertAlign w:val="subscript"/>
              </w:rPr>
              <w:t>h</w:t>
            </w:r>
            <w:r w:rsidR="00BA0F30">
              <w:rPr>
                <w:rFonts w:ascii="Cambria" w:eastAsia="Calibri" w:hAnsi="Cambria" w:cs="Calibri"/>
                <w:i/>
                <w:iCs/>
                <w:sz w:val="26"/>
                <w:szCs w:val="26"/>
                <w:vertAlign w:val="subscript"/>
              </w:rPr>
              <w:t xml:space="preserve"> </w:t>
            </w:r>
            <w:r w:rsidR="00447324">
              <w:rPr>
                <w:rFonts w:eastAsia="Calibri" w:cstheme="minorHAnsi"/>
                <w:iCs/>
                <w:sz w:val="24"/>
                <w:szCs w:val="26"/>
              </w:rPr>
              <w:t>sensible h</w:t>
            </w:r>
            <w:r w:rsidR="00BA0F30" w:rsidRPr="00CF2F39">
              <w:rPr>
                <w:rFonts w:eastAsia="Calibri" w:cstheme="minorHAnsi"/>
                <w:iCs/>
                <w:sz w:val="24"/>
                <w:szCs w:val="26"/>
              </w:rPr>
              <w:t>eat transfer coefficient or Stanton number</w:t>
            </w:r>
          </w:p>
        </w:tc>
      </w:tr>
      <w:tr w:rsidR="003B00A1" w14:paraId="61C48EA4" w14:textId="77777777" w:rsidTr="00397807">
        <w:tc>
          <w:tcPr>
            <w:tcW w:w="4310" w:type="dxa"/>
          </w:tcPr>
          <w:p w14:paraId="4DD43A11" w14:textId="3E743D97" w:rsidR="003B00A1" w:rsidRPr="00BA0F30" w:rsidRDefault="003B00A1" w:rsidP="00F2743B">
            <w:pPr>
              <w:jc w:val="both"/>
              <w:rPr>
                <w:rFonts w:ascii="Cambria" w:eastAsia="Calibri" w:hAnsi="Cambria" w:cs="Calibri"/>
                <w:iCs/>
                <w:sz w:val="26"/>
                <w:szCs w:val="26"/>
              </w:rPr>
            </w:pPr>
            <w:r w:rsidRPr="003B00A1">
              <w:rPr>
                <w:rFonts w:ascii="Cambria" w:eastAsia="Calibri" w:hAnsi="Cambria" w:cs="Calibri"/>
                <w:i/>
                <w:iCs/>
                <w:sz w:val="26"/>
                <w:szCs w:val="26"/>
              </w:rPr>
              <w:t>C</w:t>
            </w:r>
            <w:r w:rsidRPr="003B00A1">
              <w:rPr>
                <w:rFonts w:ascii="Cambria" w:eastAsia="Calibri" w:hAnsi="Cambria" w:cs="Calibri"/>
                <w:i/>
                <w:iCs/>
                <w:sz w:val="26"/>
                <w:szCs w:val="26"/>
                <w:vertAlign w:val="subscript"/>
              </w:rPr>
              <w:t>e</w:t>
            </w:r>
            <w:r w:rsidR="00BA0F30">
              <w:rPr>
                <w:rFonts w:ascii="Cambria" w:eastAsia="Calibri" w:hAnsi="Cambria" w:cs="Calibri"/>
                <w:i/>
                <w:iCs/>
                <w:sz w:val="26"/>
                <w:szCs w:val="26"/>
                <w:vertAlign w:val="subscript"/>
              </w:rPr>
              <w:t xml:space="preserve"> </w:t>
            </w:r>
            <w:r w:rsidR="00447324">
              <w:rPr>
                <w:rFonts w:eastAsia="Calibri" w:cstheme="minorHAnsi"/>
                <w:iCs/>
                <w:sz w:val="24"/>
                <w:szCs w:val="24"/>
              </w:rPr>
              <w:t>latent heat</w:t>
            </w:r>
            <w:r w:rsidR="00BA0F30" w:rsidRPr="00CF2F39">
              <w:rPr>
                <w:rFonts w:eastAsia="Calibri" w:cstheme="minorHAnsi"/>
                <w:iCs/>
                <w:sz w:val="24"/>
                <w:szCs w:val="24"/>
              </w:rPr>
              <w:t xml:space="preserve"> transfer coefficient or Dalton number</w:t>
            </w:r>
          </w:p>
        </w:tc>
      </w:tr>
      <w:tr w:rsidR="003B00A1" w14:paraId="2348CC8F" w14:textId="77777777" w:rsidTr="00397807">
        <w:tc>
          <w:tcPr>
            <w:tcW w:w="4310" w:type="dxa"/>
          </w:tcPr>
          <w:p w14:paraId="07354FF3" w14:textId="00598304" w:rsidR="003B00A1" w:rsidRPr="001926D8" w:rsidRDefault="003B00A1" w:rsidP="00F2743B">
            <w:pPr>
              <w:jc w:val="both"/>
              <w:rPr>
                <w:rFonts w:ascii="Cambria" w:eastAsia="Calibri" w:hAnsi="Cambria" w:cs="Calibri"/>
                <w:i/>
                <w:iCs/>
                <w:sz w:val="26"/>
                <w:szCs w:val="26"/>
              </w:rPr>
            </w:pPr>
            <w:r>
              <w:rPr>
                <w:rFonts w:ascii="Cambria" w:eastAsia="Calibri" w:hAnsi="Cambria" w:cs="Calibri"/>
                <w:i/>
                <w:iCs/>
                <w:sz w:val="26"/>
                <w:szCs w:val="26"/>
              </w:rPr>
              <w:t>c</w:t>
            </w:r>
            <w:r w:rsidRPr="003B00A1">
              <w:rPr>
                <w:rFonts w:ascii="Cambria" w:eastAsia="Calibri" w:hAnsi="Cambria" w:cs="Calibri"/>
                <w:i/>
                <w:iCs/>
                <w:sz w:val="26"/>
                <w:szCs w:val="26"/>
                <w:vertAlign w:val="subscript"/>
              </w:rPr>
              <w:t>p</w:t>
            </w:r>
            <w:r w:rsidR="00BA0F30">
              <w:rPr>
                <w:rFonts w:ascii="Cambria" w:eastAsia="Calibri" w:hAnsi="Cambria" w:cs="Calibri"/>
                <w:i/>
                <w:iCs/>
                <w:sz w:val="26"/>
                <w:szCs w:val="26"/>
                <w:vertAlign w:val="subscript"/>
              </w:rPr>
              <w:t xml:space="preserve"> </w:t>
            </w:r>
            <w:r w:rsidR="00CF2F39">
              <w:rPr>
                <w:rFonts w:ascii="Cambria" w:eastAsia="Calibri" w:hAnsi="Cambria" w:cs="Calibri"/>
                <w:i/>
                <w:iCs/>
                <w:sz w:val="26"/>
                <w:szCs w:val="26"/>
                <w:vertAlign w:val="subscript"/>
              </w:rPr>
              <w:t xml:space="preserve">  </w:t>
            </w:r>
            <w:r w:rsidR="001926D8" w:rsidRPr="00CF2F39">
              <w:rPr>
                <w:rFonts w:eastAsia="Calibri" w:cstheme="minorHAnsi"/>
                <w:iCs/>
                <w:sz w:val="24"/>
                <w:szCs w:val="24"/>
              </w:rPr>
              <w:t>isobaric specific heat of air</w:t>
            </w:r>
            <w:r w:rsidR="000F2B1E">
              <w:rPr>
                <w:rFonts w:eastAsia="Calibri" w:cstheme="minorHAnsi"/>
                <w:iCs/>
                <w:sz w:val="24"/>
                <w:szCs w:val="24"/>
              </w:rPr>
              <w:t xml:space="preserve">, </w:t>
            </w:r>
            <w:r w:rsidR="000F2B1E">
              <w:rPr>
                <w:rFonts w:cstheme="minorHAnsi"/>
                <w:sz w:val="24"/>
                <w:szCs w:val="26"/>
              </w:rPr>
              <w:t>Jkg</w:t>
            </w:r>
            <w:r w:rsidR="000F2B1E" w:rsidRPr="000962AE">
              <w:rPr>
                <w:rFonts w:cstheme="minorHAnsi"/>
                <w:sz w:val="24"/>
                <w:szCs w:val="26"/>
                <w:vertAlign w:val="superscript"/>
              </w:rPr>
              <w:t>-1</w:t>
            </w:r>
            <w:r w:rsidR="000F2B1E">
              <w:rPr>
                <w:rFonts w:cstheme="minorHAnsi"/>
                <w:sz w:val="24"/>
                <w:szCs w:val="26"/>
              </w:rPr>
              <w:t>K</w:t>
            </w:r>
            <w:r w:rsidR="000F2B1E" w:rsidRPr="000962AE">
              <w:rPr>
                <w:rFonts w:cstheme="minorHAnsi"/>
                <w:sz w:val="24"/>
                <w:szCs w:val="26"/>
                <w:vertAlign w:val="superscript"/>
              </w:rPr>
              <w:t>-1</w:t>
            </w:r>
          </w:p>
        </w:tc>
      </w:tr>
      <w:tr w:rsidR="003B00A1" w14:paraId="1B473272" w14:textId="77777777" w:rsidTr="00397807">
        <w:tc>
          <w:tcPr>
            <w:tcW w:w="4310" w:type="dxa"/>
          </w:tcPr>
          <w:p w14:paraId="0EE250EC" w14:textId="1A6AF728" w:rsidR="003B00A1" w:rsidRPr="00BA0F30" w:rsidRDefault="003B00A1" w:rsidP="00F2743B">
            <w:pPr>
              <w:jc w:val="both"/>
              <w:rPr>
                <w:rFonts w:ascii="Cambria" w:eastAsia="Calibri" w:hAnsi="Cambria" w:cs="Calibri"/>
                <w:iCs/>
                <w:sz w:val="26"/>
                <w:szCs w:val="26"/>
              </w:rPr>
            </w:pPr>
            <w:r w:rsidRPr="000A18A0">
              <w:rPr>
                <w:rFonts w:ascii="Cambria Math" w:eastAsia="Calibri" w:hAnsi="Cambria Math" w:cs="Calibri"/>
                <w:i/>
                <w:iCs/>
                <w:sz w:val="26"/>
                <w:szCs w:val="26"/>
              </w:rPr>
              <w:t>θ</w:t>
            </w:r>
            <w:r w:rsidR="001926D8">
              <w:rPr>
                <w:rFonts w:ascii="Cambria Math" w:eastAsia="Calibri" w:hAnsi="Cambria Math" w:cs="Calibri"/>
                <w:iCs/>
                <w:sz w:val="26"/>
                <w:szCs w:val="26"/>
              </w:rPr>
              <w:t xml:space="preserve"> </w:t>
            </w:r>
            <w:r w:rsidR="00CF2F39">
              <w:rPr>
                <w:rFonts w:ascii="Cambria Math" w:eastAsia="Calibri" w:hAnsi="Cambria Math" w:cs="Calibri"/>
                <w:iCs/>
                <w:sz w:val="26"/>
                <w:szCs w:val="26"/>
              </w:rPr>
              <w:t xml:space="preserve">  </w:t>
            </w:r>
            <w:r w:rsidR="001926D8" w:rsidRPr="00CF2F39">
              <w:rPr>
                <w:rFonts w:eastAsia="Calibri" w:cstheme="minorHAnsi"/>
                <w:iCs/>
                <w:sz w:val="24"/>
                <w:szCs w:val="24"/>
              </w:rPr>
              <w:t>potential temperature</w:t>
            </w:r>
            <w:r w:rsidR="00404BF1">
              <w:rPr>
                <w:rFonts w:ascii="Cambria Math" w:eastAsia="Calibri" w:hAnsi="Cambria Math" w:cs="Calibri"/>
                <w:iCs/>
                <w:sz w:val="26"/>
                <w:szCs w:val="26"/>
              </w:rPr>
              <w:t>, K</w:t>
            </w:r>
          </w:p>
        </w:tc>
      </w:tr>
      <w:tr w:rsidR="003B00A1" w14:paraId="7E73CA0A" w14:textId="77777777" w:rsidTr="00397807">
        <w:tc>
          <w:tcPr>
            <w:tcW w:w="4310" w:type="dxa"/>
          </w:tcPr>
          <w:p w14:paraId="2F2D787B" w14:textId="29E7D164" w:rsidR="003B00A1" w:rsidRPr="003B00A1" w:rsidRDefault="003B00A1" w:rsidP="00F2743B">
            <w:pPr>
              <w:jc w:val="both"/>
              <w:rPr>
                <w:rFonts w:ascii="Cambria" w:eastAsia="Calibri" w:hAnsi="Cambria" w:cs="Calibri"/>
                <w:i/>
                <w:iCs/>
                <w:sz w:val="26"/>
                <w:szCs w:val="26"/>
              </w:rPr>
            </w:pPr>
            <w:r>
              <w:rPr>
                <w:rFonts w:ascii="Cambria" w:eastAsia="Calibri" w:hAnsi="Cambria" w:cs="Calibri"/>
                <w:i/>
                <w:iCs/>
                <w:sz w:val="26"/>
                <w:szCs w:val="26"/>
              </w:rPr>
              <w:t>q</w:t>
            </w:r>
            <w:r w:rsidR="001926D8">
              <w:rPr>
                <w:rFonts w:ascii="Cambria" w:eastAsia="Calibri" w:hAnsi="Cambria" w:cs="Calibri"/>
                <w:i/>
                <w:iCs/>
                <w:sz w:val="26"/>
                <w:szCs w:val="26"/>
              </w:rPr>
              <w:t xml:space="preserve"> </w:t>
            </w:r>
            <w:r w:rsidR="00CF2F39">
              <w:rPr>
                <w:rFonts w:ascii="Cambria" w:eastAsia="Calibri" w:hAnsi="Cambria" w:cs="Calibri"/>
                <w:i/>
                <w:iCs/>
                <w:sz w:val="26"/>
                <w:szCs w:val="26"/>
              </w:rPr>
              <w:t xml:space="preserve"> </w:t>
            </w:r>
            <w:r w:rsidR="00CF74C9">
              <w:t xml:space="preserve"> </w:t>
            </w:r>
            <w:r w:rsidR="00CF74C9" w:rsidRPr="00CF74C9">
              <w:rPr>
                <w:sz w:val="24"/>
                <w:szCs w:val="24"/>
              </w:rPr>
              <w:t>air</w:t>
            </w:r>
            <w:r w:rsidR="00CF2F39">
              <w:rPr>
                <w:rFonts w:ascii="Cambria" w:eastAsia="Calibri" w:hAnsi="Cambria" w:cs="Calibri"/>
                <w:i/>
                <w:iCs/>
                <w:sz w:val="26"/>
                <w:szCs w:val="26"/>
              </w:rPr>
              <w:t xml:space="preserve"> </w:t>
            </w:r>
            <w:r w:rsidR="001926D8" w:rsidRPr="00CF2F39">
              <w:rPr>
                <w:rFonts w:eastAsia="Calibri" w:cstheme="minorHAnsi"/>
                <w:iCs/>
                <w:sz w:val="24"/>
                <w:szCs w:val="24"/>
              </w:rPr>
              <w:t>specific humidity</w:t>
            </w:r>
            <w:r w:rsidR="00404BF1">
              <w:rPr>
                <w:rFonts w:eastAsia="Calibri" w:cstheme="minorHAnsi"/>
                <w:iCs/>
                <w:sz w:val="24"/>
                <w:szCs w:val="24"/>
              </w:rPr>
              <w:t>, gkg</w:t>
            </w:r>
            <w:r w:rsidR="00404BF1" w:rsidRPr="00404BF1">
              <w:rPr>
                <w:rFonts w:eastAsia="Calibri" w:cstheme="minorHAnsi"/>
                <w:iCs/>
                <w:sz w:val="24"/>
                <w:szCs w:val="24"/>
                <w:vertAlign w:val="superscript"/>
              </w:rPr>
              <w:t>-1</w:t>
            </w:r>
          </w:p>
        </w:tc>
      </w:tr>
      <w:tr w:rsidR="00687607" w14:paraId="01F65060" w14:textId="77777777" w:rsidTr="00397807">
        <w:tc>
          <w:tcPr>
            <w:tcW w:w="4310" w:type="dxa"/>
          </w:tcPr>
          <w:p w14:paraId="215CD8CF" w14:textId="250CEFAA" w:rsidR="00687607" w:rsidRPr="00687607" w:rsidRDefault="00687607" w:rsidP="00F2743B">
            <w:pPr>
              <w:jc w:val="both"/>
            </w:pPr>
            <w:r>
              <w:rPr>
                <w:rFonts w:ascii="Cambria" w:eastAsia="Calibri" w:hAnsi="Cambria" w:cs="Calibri"/>
                <w:i/>
                <w:iCs/>
                <w:sz w:val="26"/>
                <w:szCs w:val="26"/>
              </w:rPr>
              <w:t>q</w:t>
            </w:r>
            <w:r w:rsidRPr="00687607">
              <w:rPr>
                <w:rFonts w:ascii="Cambria" w:eastAsia="Calibri" w:hAnsi="Cambria" w:cs="Calibri"/>
                <w:i/>
                <w:iCs/>
                <w:sz w:val="26"/>
                <w:szCs w:val="26"/>
                <w:vertAlign w:val="subscript"/>
              </w:rPr>
              <w:t>s</w:t>
            </w:r>
            <w:r>
              <w:t xml:space="preserve">  </w:t>
            </w:r>
            <w:r w:rsidRPr="00687607">
              <w:rPr>
                <w:sz w:val="24"/>
                <w:szCs w:val="24"/>
              </w:rPr>
              <w:t>sea surface saturation specific humidity</w:t>
            </w:r>
            <w:r w:rsidR="00404BF1">
              <w:rPr>
                <w:sz w:val="24"/>
                <w:szCs w:val="24"/>
              </w:rPr>
              <w:t>,</w:t>
            </w:r>
            <w:r w:rsidR="00404BF1">
              <w:rPr>
                <w:rFonts w:eastAsia="Calibri" w:cstheme="minorHAnsi"/>
                <w:iCs/>
                <w:sz w:val="24"/>
                <w:szCs w:val="24"/>
              </w:rPr>
              <w:t xml:space="preserve"> gkg</w:t>
            </w:r>
            <w:r w:rsidR="00404BF1" w:rsidRPr="00404BF1">
              <w:rPr>
                <w:rFonts w:eastAsia="Calibri" w:cstheme="minorHAnsi"/>
                <w:iCs/>
                <w:sz w:val="24"/>
                <w:szCs w:val="24"/>
                <w:vertAlign w:val="superscript"/>
              </w:rPr>
              <w:t>-1</w:t>
            </w:r>
          </w:p>
        </w:tc>
      </w:tr>
      <w:tr w:rsidR="00CF74C9" w14:paraId="6885AACA" w14:textId="77777777" w:rsidTr="00397807">
        <w:tc>
          <w:tcPr>
            <w:tcW w:w="4310" w:type="dxa"/>
          </w:tcPr>
          <w:p w14:paraId="68E306B8" w14:textId="4BE718C1" w:rsidR="00CF74C9" w:rsidRPr="00CF74C9" w:rsidRDefault="00CF74C9" w:rsidP="00F2743B">
            <w:pPr>
              <w:jc w:val="both"/>
              <w:rPr>
                <w:sz w:val="24"/>
                <w:szCs w:val="24"/>
              </w:rPr>
            </w:pPr>
            <w:r>
              <w:rPr>
                <w:rFonts w:ascii="Cambria" w:eastAsia="Calibri" w:hAnsi="Cambria" w:cs="Calibri"/>
                <w:i/>
                <w:iCs/>
                <w:sz w:val="26"/>
                <w:szCs w:val="26"/>
              </w:rPr>
              <w:t>Δq</w:t>
            </w:r>
            <w:r>
              <w:t xml:space="preserve"> </w:t>
            </w:r>
            <w:r>
              <w:rPr>
                <w:sz w:val="24"/>
                <w:szCs w:val="24"/>
              </w:rPr>
              <w:t>sea surface saturation and air specific humidity difference</w:t>
            </w:r>
            <w:r w:rsidR="00404BF1">
              <w:rPr>
                <w:sz w:val="24"/>
                <w:szCs w:val="24"/>
              </w:rPr>
              <w:t xml:space="preserve">, </w:t>
            </w:r>
            <w:r w:rsidR="00404BF1">
              <w:rPr>
                <w:rFonts w:eastAsia="Calibri" w:cstheme="minorHAnsi"/>
                <w:iCs/>
                <w:sz w:val="24"/>
                <w:szCs w:val="24"/>
              </w:rPr>
              <w:t>gkg</w:t>
            </w:r>
            <w:r w:rsidR="00404BF1" w:rsidRPr="00404BF1">
              <w:rPr>
                <w:rFonts w:eastAsia="Calibri" w:cstheme="minorHAnsi"/>
                <w:iCs/>
                <w:sz w:val="24"/>
                <w:szCs w:val="24"/>
                <w:vertAlign w:val="superscript"/>
              </w:rPr>
              <w:t>-1</w:t>
            </w:r>
          </w:p>
        </w:tc>
      </w:tr>
      <w:tr w:rsidR="003B00A1" w14:paraId="6A1F55BB" w14:textId="77777777" w:rsidTr="00397807">
        <w:tc>
          <w:tcPr>
            <w:tcW w:w="4310" w:type="dxa"/>
          </w:tcPr>
          <w:p w14:paraId="575B7188" w14:textId="4333EFA8" w:rsidR="003B00A1" w:rsidRPr="00404BF1" w:rsidRDefault="003B00A1" w:rsidP="00F2743B">
            <w:pPr>
              <w:jc w:val="both"/>
            </w:pPr>
            <w:r>
              <w:rPr>
                <w:rFonts w:ascii="Cambria" w:eastAsia="Calibri" w:hAnsi="Cambria" w:cs="Calibri"/>
                <w:i/>
                <w:iCs/>
                <w:sz w:val="26"/>
                <w:szCs w:val="26"/>
              </w:rPr>
              <w:t>H</w:t>
            </w:r>
            <w:r w:rsidRPr="003B00A1">
              <w:rPr>
                <w:rFonts w:ascii="Cambria" w:eastAsia="Calibri" w:hAnsi="Cambria" w:cs="Calibri"/>
                <w:i/>
                <w:iCs/>
                <w:sz w:val="26"/>
                <w:szCs w:val="26"/>
                <w:vertAlign w:val="subscript"/>
              </w:rPr>
              <w:t>s</w:t>
            </w:r>
            <w:r w:rsidR="001926D8">
              <w:rPr>
                <w:rFonts w:ascii="Cambria" w:eastAsia="Calibri" w:hAnsi="Cambria" w:cs="Calibri"/>
                <w:i/>
                <w:iCs/>
                <w:sz w:val="26"/>
                <w:szCs w:val="26"/>
                <w:vertAlign w:val="subscript"/>
              </w:rPr>
              <w:t xml:space="preserve"> </w:t>
            </w:r>
            <w:r w:rsidR="00CF2F39">
              <w:rPr>
                <w:rFonts w:ascii="Cambria" w:eastAsia="Calibri" w:hAnsi="Cambria" w:cs="Calibri"/>
                <w:i/>
                <w:iCs/>
                <w:sz w:val="26"/>
                <w:szCs w:val="26"/>
                <w:vertAlign w:val="subscript"/>
              </w:rPr>
              <w:t xml:space="preserve">  </w:t>
            </w:r>
            <w:r w:rsidR="001926D8" w:rsidRPr="00CF2F39">
              <w:rPr>
                <w:rFonts w:eastAsia="Calibri" w:cstheme="minorHAnsi"/>
                <w:iCs/>
                <w:sz w:val="24"/>
                <w:szCs w:val="24"/>
              </w:rPr>
              <w:t>sensible heat flux</w:t>
            </w:r>
            <w:r w:rsidR="00404BF1">
              <w:t xml:space="preserve">, </w:t>
            </w:r>
            <w:r w:rsidR="00404BF1" w:rsidRPr="00404BF1">
              <w:rPr>
                <w:sz w:val="24"/>
                <w:szCs w:val="24"/>
              </w:rPr>
              <w:t>Wm</w:t>
            </w:r>
            <w:r w:rsidR="00404BF1" w:rsidRPr="00404BF1">
              <w:rPr>
                <w:sz w:val="24"/>
                <w:szCs w:val="24"/>
                <w:vertAlign w:val="superscript"/>
              </w:rPr>
              <w:t>-2</w:t>
            </w:r>
          </w:p>
        </w:tc>
      </w:tr>
      <w:tr w:rsidR="003B00A1" w14:paraId="3AE66233" w14:textId="77777777" w:rsidTr="00397807">
        <w:tc>
          <w:tcPr>
            <w:tcW w:w="4310" w:type="dxa"/>
          </w:tcPr>
          <w:p w14:paraId="1719267E" w14:textId="658646EF" w:rsidR="003B00A1" w:rsidRPr="001926D8" w:rsidRDefault="003B00A1" w:rsidP="00F2743B">
            <w:pPr>
              <w:jc w:val="both"/>
              <w:rPr>
                <w:rFonts w:ascii="Cambria" w:eastAsia="Calibri" w:hAnsi="Cambria" w:cs="Calibri"/>
                <w:i/>
                <w:iCs/>
                <w:sz w:val="26"/>
                <w:szCs w:val="26"/>
              </w:rPr>
            </w:pPr>
            <w:r>
              <w:rPr>
                <w:rFonts w:ascii="Cambria" w:eastAsia="Calibri" w:hAnsi="Cambria" w:cs="Calibri"/>
                <w:i/>
                <w:iCs/>
                <w:sz w:val="26"/>
                <w:szCs w:val="26"/>
              </w:rPr>
              <w:t>H</w:t>
            </w:r>
            <w:r w:rsidRPr="003B00A1">
              <w:rPr>
                <w:rFonts w:ascii="Cambria" w:eastAsia="Calibri" w:hAnsi="Cambria" w:cs="Calibri"/>
                <w:i/>
                <w:iCs/>
                <w:sz w:val="26"/>
                <w:szCs w:val="26"/>
                <w:vertAlign w:val="subscript"/>
              </w:rPr>
              <w:t>l</w:t>
            </w:r>
            <w:r w:rsidR="00CF2F39">
              <w:rPr>
                <w:rFonts w:ascii="Cambria" w:eastAsia="Calibri" w:hAnsi="Cambria" w:cs="Calibri"/>
                <w:i/>
                <w:iCs/>
                <w:sz w:val="26"/>
                <w:szCs w:val="26"/>
                <w:vertAlign w:val="subscript"/>
              </w:rPr>
              <w:t xml:space="preserve">  </w:t>
            </w:r>
            <w:r w:rsidR="001926D8">
              <w:rPr>
                <w:rFonts w:ascii="Cambria" w:eastAsia="Calibri" w:hAnsi="Cambria" w:cs="Calibri"/>
                <w:i/>
                <w:iCs/>
                <w:sz w:val="26"/>
                <w:szCs w:val="26"/>
                <w:vertAlign w:val="subscript"/>
              </w:rPr>
              <w:t xml:space="preserve"> </w:t>
            </w:r>
            <w:r w:rsidR="001926D8" w:rsidRPr="000238F4">
              <w:rPr>
                <w:rFonts w:eastAsia="Calibri" w:cstheme="minorHAnsi"/>
                <w:iCs/>
                <w:sz w:val="24"/>
                <w:szCs w:val="26"/>
              </w:rPr>
              <w:t>latent heat flux</w:t>
            </w:r>
            <w:r w:rsidR="00404BF1">
              <w:t xml:space="preserve">, </w:t>
            </w:r>
            <w:r w:rsidR="00404BF1" w:rsidRPr="00404BF1">
              <w:rPr>
                <w:sz w:val="24"/>
                <w:szCs w:val="24"/>
              </w:rPr>
              <w:t>Wm</w:t>
            </w:r>
            <w:r w:rsidR="00404BF1" w:rsidRPr="00404BF1">
              <w:rPr>
                <w:sz w:val="24"/>
                <w:szCs w:val="24"/>
                <w:vertAlign w:val="superscript"/>
              </w:rPr>
              <w:t>-2</w:t>
            </w:r>
          </w:p>
        </w:tc>
      </w:tr>
      <w:tr w:rsidR="00020762" w14:paraId="4EBD5CBB" w14:textId="77777777" w:rsidTr="00397807">
        <w:tc>
          <w:tcPr>
            <w:tcW w:w="4310" w:type="dxa"/>
          </w:tcPr>
          <w:p w14:paraId="265CBCA2" w14:textId="26D0723A" w:rsidR="00020762" w:rsidRPr="00404BF1" w:rsidRDefault="00020762" w:rsidP="00F2743B">
            <w:pPr>
              <w:jc w:val="both"/>
            </w:pPr>
            <w:r>
              <w:rPr>
                <w:rFonts w:ascii="Cambria" w:eastAsia="Calibri" w:hAnsi="Cambria" w:cs="Calibri"/>
                <w:i/>
                <w:iCs/>
                <w:sz w:val="26"/>
                <w:szCs w:val="26"/>
              </w:rPr>
              <w:t>H</w:t>
            </w:r>
            <w:r w:rsidRPr="00020762">
              <w:rPr>
                <w:rFonts w:ascii="Cambria" w:eastAsia="Calibri" w:hAnsi="Cambria" w:cs="Calibri"/>
                <w:i/>
                <w:iCs/>
                <w:sz w:val="26"/>
                <w:szCs w:val="26"/>
                <w:vertAlign w:val="subscript"/>
              </w:rPr>
              <w:t>r</w:t>
            </w:r>
            <w:r w:rsidR="00CF2F39">
              <w:rPr>
                <w:rFonts w:ascii="Cambria" w:eastAsia="Calibri" w:hAnsi="Cambria" w:cs="Calibri"/>
                <w:i/>
                <w:iCs/>
                <w:sz w:val="26"/>
                <w:szCs w:val="26"/>
                <w:vertAlign w:val="subscript"/>
              </w:rPr>
              <w:t xml:space="preserve">  </w:t>
            </w:r>
            <w:r w:rsidR="001926D8">
              <w:rPr>
                <w:rFonts w:ascii="Cambria" w:eastAsia="Calibri" w:hAnsi="Cambria" w:cs="Calibri"/>
                <w:i/>
                <w:iCs/>
                <w:sz w:val="26"/>
                <w:szCs w:val="26"/>
                <w:vertAlign w:val="subscript"/>
              </w:rPr>
              <w:t xml:space="preserve"> </w:t>
            </w:r>
            <w:r w:rsidR="001926D8" w:rsidRPr="000238F4">
              <w:rPr>
                <w:rFonts w:eastAsia="Calibri" w:cstheme="minorHAnsi"/>
                <w:iCs/>
                <w:sz w:val="24"/>
                <w:szCs w:val="26"/>
              </w:rPr>
              <w:t>rain heat flux</w:t>
            </w:r>
            <w:r w:rsidR="00404BF1">
              <w:t xml:space="preserve">, </w:t>
            </w:r>
            <w:r w:rsidR="00404BF1" w:rsidRPr="00404BF1">
              <w:rPr>
                <w:sz w:val="24"/>
                <w:szCs w:val="24"/>
              </w:rPr>
              <w:t>Wm</w:t>
            </w:r>
            <w:r w:rsidR="00404BF1" w:rsidRPr="00404BF1">
              <w:rPr>
                <w:sz w:val="24"/>
                <w:szCs w:val="24"/>
                <w:vertAlign w:val="superscript"/>
              </w:rPr>
              <w:t>-2</w:t>
            </w:r>
          </w:p>
        </w:tc>
      </w:tr>
      <w:tr w:rsidR="003B00A1" w14:paraId="4EA10B1D" w14:textId="77777777" w:rsidTr="00397807">
        <w:tc>
          <w:tcPr>
            <w:tcW w:w="4310" w:type="dxa"/>
          </w:tcPr>
          <w:p w14:paraId="5576EE4E" w14:textId="102ABFFA" w:rsidR="003B00A1" w:rsidRPr="00404BF1" w:rsidRDefault="003B00A1" w:rsidP="00F2743B">
            <w:pPr>
              <w:jc w:val="both"/>
            </w:pPr>
            <w:r>
              <w:rPr>
                <w:rFonts w:ascii="Cambria Math" w:eastAsia="Calibri" w:hAnsi="Cambria Math" w:cs="Calibri"/>
                <w:i/>
                <w:iCs/>
                <w:sz w:val="26"/>
                <w:szCs w:val="26"/>
              </w:rPr>
              <w:t>τ</w:t>
            </w:r>
            <w:r w:rsidR="001926D8">
              <w:rPr>
                <w:rFonts w:ascii="Cambria Math" w:eastAsia="Calibri" w:hAnsi="Cambria Math" w:cs="Calibri"/>
                <w:i/>
                <w:iCs/>
                <w:sz w:val="26"/>
                <w:szCs w:val="26"/>
              </w:rPr>
              <w:t xml:space="preserve"> </w:t>
            </w:r>
            <w:r w:rsidR="00CF2F39">
              <w:rPr>
                <w:rFonts w:ascii="Cambria Math" w:eastAsia="Calibri" w:hAnsi="Cambria Math" w:cs="Calibri"/>
                <w:i/>
                <w:iCs/>
                <w:sz w:val="26"/>
                <w:szCs w:val="26"/>
              </w:rPr>
              <w:t xml:space="preserve">  </w:t>
            </w:r>
            <w:r w:rsidR="001926D8" w:rsidRPr="000238F4">
              <w:rPr>
                <w:rFonts w:eastAsia="Calibri" w:cstheme="minorHAnsi"/>
                <w:iCs/>
                <w:sz w:val="24"/>
                <w:szCs w:val="26"/>
              </w:rPr>
              <w:t>wind stress or momentum</w:t>
            </w:r>
            <w:r w:rsidR="00404BF1" w:rsidRPr="00404BF1">
              <w:rPr>
                <w:sz w:val="24"/>
                <w:szCs w:val="24"/>
              </w:rPr>
              <w:t>, Nm</w:t>
            </w:r>
            <w:r w:rsidR="00404BF1" w:rsidRPr="00404BF1">
              <w:rPr>
                <w:sz w:val="24"/>
                <w:szCs w:val="24"/>
                <w:vertAlign w:val="superscript"/>
              </w:rPr>
              <w:t>-2</w:t>
            </w:r>
          </w:p>
        </w:tc>
      </w:tr>
      <w:tr w:rsidR="003B00A1" w14:paraId="7FCB845D" w14:textId="77777777" w:rsidTr="00397807">
        <w:tc>
          <w:tcPr>
            <w:tcW w:w="4310" w:type="dxa"/>
          </w:tcPr>
          <w:p w14:paraId="6B3C3509" w14:textId="4217C37A" w:rsidR="003B00A1" w:rsidRPr="003B00A1" w:rsidRDefault="00020762" w:rsidP="00F2743B">
            <w:pPr>
              <w:jc w:val="both"/>
              <w:rPr>
                <w:rFonts w:ascii="Cambria" w:eastAsia="Calibri" w:hAnsi="Cambria" w:cs="Calibri"/>
                <w:i/>
                <w:iCs/>
                <w:sz w:val="26"/>
                <w:szCs w:val="26"/>
              </w:rPr>
            </w:pPr>
            <w:r>
              <w:rPr>
                <w:rFonts w:ascii="Cambria" w:eastAsia="Calibri" w:hAnsi="Cambria" w:cs="Calibri"/>
                <w:i/>
                <w:iCs/>
                <w:sz w:val="26"/>
                <w:szCs w:val="26"/>
              </w:rPr>
              <w:t>w</w:t>
            </w:r>
            <w:r w:rsidR="001926D8">
              <w:rPr>
                <w:rFonts w:ascii="Cambria" w:eastAsia="Calibri" w:hAnsi="Cambria" w:cs="Calibri"/>
                <w:i/>
                <w:iCs/>
                <w:sz w:val="26"/>
                <w:szCs w:val="26"/>
              </w:rPr>
              <w:t xml:space="preserve"> </w:t>
            </w:r>
            <w:r w:rsidR="00CF2F39">
              <w:rPr>
                <w:rFonts w:ascii="Cambria" w:eastAsia="Calibri" w:hAnsi="Cambria" w:cs="Calibri"/>
                <w:i/>
                <w:iCs/>
                <w:sz w:val="26"/>
                <w:szCs w:val="26"/>
              </w:rPr>
              <w:t xml:space="preserve"> </w:t>
            </w:r>
            <w:r w:rsidR="001926D8" w:rsidRPr="000238F4">
              <w:rPr>
                <w:rFonts w:eastAsia="Calibri" w:cstheme="minorHAnsi"/>
                <w:iCs/>
                <w:sz w:val="24"/>
                <w:szCs w:val="26"/>
              </w:rPr>
              <w:t>vertical wind velocity</w:t>
            </w:r>
            <w:r w:rsidR="00404BF1">
              <w:rPr>
                <w:rFonts w:ascii="Calibri" w:eastAsia="Calibri" w:hAnsi="Calibri" w:cs="Calibri"/>
                <w:sz w:val="26"/>
                <w:szCs w:val="26"/>
              </w:rPr>
              <w:t xml:space="preserve">, </w:t>
            </w:r>
            <w:r w:rsidR="00404BF1">
              <w:rPr>
                <w:rFonts w:eastAsiaTheme="minorEastAsia" w:cstheme="minorHAnsi"/>
                <w:iCs/>
                <w:sz w:val="24"/>
                <w:szCs w:val="24"/>
              </w:rPr>
              <w:t>ms</w:t>
            </w:r>
            <w:r w:rsidR="00404BF1" w:rsidRPr="00245A66">
              <w:rPr>
                <w:rFonts w:eastAsiaTheme="minorEastAsia" w:cstheme="minorHAnsi"/>
                <w:iCs/>
                <w:sz w:val="24"/>
                <w:szCs w:val="24"/>
                <w:vertAlign w:val="superscript"/>
              </w:rPr>
              <w:t>-1</w:t>
            </w:r>
          </w:p>
        </w:tc>
      </w:tr>
      <w:tr w:rsidR="003B00A1" w14:paraId="4A122215" w14:textId="77777777" w:rsidTr="00397807">
        <w:tc>
          <w:tcPr>
            <w:tcW w:w="4310" w:type="dxa"/>
          </w:tcPr>
          <w:p w14:paraId="561A4D3E" w14:textId="165EB7B6" w:rsidR="003B00A1" w:rsidRPr="00404BF1" w:rsidRDefault="00020762" w:rsidP="00F2743B">
            <w:pPr>
              <w:jc w:val="both"/>
            </w:pPr>
            <w:r>
              <w:rPr>
                <w:rFonts w:ascii="Cambria" w:eastAsia="Calibri" w:hAnsi="Cambria" w:cs="Calibri"/>
                <w:i/>
                <w:iCs/>
                <w:sz w:val="26"/>
                <w:szCs w:val="26"/>
              </w:rPr>
              <w:t>U</w:t>
            </w:r>
            <w:r w:rsidRPr="00020762">
              <w:rPr>
                <w:rFonts w:ascii="Cambria" w:eastAsia="Calibri" w:hAnsi="Cambria" w:cs="Calibri"/>
                <w:i/>
                <w:iCs/>
                <w:sz w:val="26"/>
                <w:szCs w:val="26"/>
                <w:vertAlign w:val="subscript"/>
              </w:rPr>
              <w:t>g</w:t>
            </w:r>
            <w:r w:rsidR="001926D8">
              <w:rPr>
                <w:rFonts w:ascii="Cambria" w:eastAsia="Calibri" w:hAnsi="Cambria" w:cs="Calibri"/>
                <w:i/>
                <w:iCs/>
                <w:sz w:val="26"/>
                <w:szCs w:val="26"/>
                <w:vertAlign w:val="subscript"/>
              </w:rPr>
              <w:t xml:space="preserve"> </w:t>
            </w:r>
            <w:r w:rsidR="00CF2F39">
              <w:rPr>
                <w:rFonts w:ascii="Cambria" w:eastAsia="Calibri" w:hAnsi="Cambria" w:cs="Calibri"/>
                <w:i/>
                <w:iCs/>
                <w:sz w:val="26"/>
                <w:szCs w:val="26"/>
                <w:vertAlign w:val="subscript"/>
              </w:rPr>
              <w:t xml:space="preserve"> </w:t>
            </w:r>
            <w:r w:rsidR="001926D8" w:rsidRPr="000238F4">
              <w:rPr>
                <w:rFonts w:eastAsia="Calibri" w:cstheme="minorHAnsi"/>
                <w:iCs/>
                <w:sz w:val="24"/>
                <w:szCs w:val="26"/>
              </w:rPr>
              <w:t>gustiness</w:t>
            </w:r>
            <w:r w:rsidR="00404BF1">
              <w:rPr>
                <w:rFonts w:ascii="Calibri" w:eastAsia="Calibri" w:hAnsi="Calibri" w:cs="Calibri"/>
                <w:sz w:val="26"/>
                <w:szCs w:val="26"/>
              </w:rPr>
              <w:t xml:space="preserve">, </w:t>
            </w:r>
            <w:r w:rsidR="00404BF1">
              <w:rPr>
                <w:rFonts w:eastAsiaTheme="minorEastAsia" w:cstheme="minorHAnsi"/>
                <w:iCs/>
                <w:sz w:val="24"/>
                <w:szCs w:val="24"/>
              </w:rPr>
              <w:t>ms</w:t>
            </w:r>
            <w:r w:rsidR="00404BF1" w:rsidRPr="00245A66">
              <w:rPr>
                <w:rFonts w:eastAsiaTheme="minorEastAsia" w:cstheme="minorHAnsi"/>
                <w:iCs/>
                <w:sz w:val="24"/>
                <w:szCs w:val="24"/>
                <w:vertAlign w:val="superscript"/>
              </w:rPr>
              <w:t>-1</w:t>
            </w:r>
          </w:p>
        </w:tc>
      </w:tr>
      <w:tr w:rsidR="003B00A1" w14:paraId="19CAC904" w14:textId="77777777" w:rsidTr="00397807">
        <w:tc>
          <w:tcPr>
            <w:tcW w:w="4310" w:type="dxa"/>
          </w:tcPr>
          <w:p w14:paraId="70E4EFA7" w14:textId="6E72B8E0" w:rsidR="003B00A1" w:rsidRPr="00F86CF2" w:rsidRDefault="00020762" w:rsidP="00F2743B">
            <w:pPr>
              <w:jc w:val="both"/>
            </w:pPr>
            <w:r>
              <w:rPr>
                <w:rFonts w:ascii="Cambria" w:eastAsia="Calibri" w:hAnsi="Cambria" w:cs="Calibri"/>
                <w:i/>
                <w:iCs/>
                <w:sz w:val="26"/>
                <w:szCs w:val="26"/>
              </w:rPr>
              <w:t>G</w:t>
            </w:r>
            <w:r w:rsidR="00CF2F39">
              <w:rPr>
                <w:rFonts w:ascii="Cambria" w:eastAsia="Calibri" w:hAnsi="Cambria" w:cs="Calibri"/>
                <w:i/>
                <w:iCs/>
                <w:sz w:val="26"/>
                <w:szCs w:val="26"/>
              </w:rPr>
              <w:t xml:space="preserve">  </w:t>
            </w:r>
            <w:r w:rsidR="001926D8">
              <w:rPr>
                <w:rFonts w:ascii="Cambria" w:eastAsia="Calibri" w:hAnsi="Cambria" w:cs="Calibri"/>
                <w:i/>
                <w:iCs/>
                <w:sz w:val="26"/>
                <w:szCs w:val="26"/>
              </w:rPr>
              <w:t xml:space="preserve"> </w:t>
            </w:r>
            <w:r w:rsidR="001926D8" w:rsidRPr="000238F4">
              <w:rPr>
                <w:rFonts w:eastAsia="Calibri" w:cstheme="minorHAnsi"/>
                <w:iCs/>
                <w:sz w:val="24"/>
                <w:szCs w:val="26"/>
              </w:rPr>
              <w:t>gustiness factor</w:t>
            </w:r>
            <w:r w:rsidR="00F86CF2">
              <w:rPr>
                <w:rFonts w:eastAsiaTheme="minorEastAsia" w:cstheme="minorHAnsi"/>
                <w:iCs/>
                <w:sz w:val="24"/>
                <w:szCs w:val="24"/>
              </w:rPr>
              <w:t>, ms</w:t>
            </w:r>
            <w:r w:rsidR="00F86CF2" w:rsidRPr="00245A66">
              <w:rPr>
                <w:rFonts w:eastAsiaTheme="minorEastAsia" w:cstheme="minorHAnsi"/>
                <w:iCs/>
                <w:sz w:val="24"/>
                <w:szCs w:val="24"/>
                <w:vertAlign w:val="superscript"/>
              </w:rPr>
              <w:t>-1</w:t>
            </w:r>
          </w:p>
        </w:tc>
      </w:tr>
      <w:tr w:rsidR="003B00A1" w14:paraId="2AD04155" w14:textId="77777777" w:rsidTr="00397807">
        <w:tc>
          <w:tcPr>
            <w:tcW w:w="4310" w:type="dxa"/>
          </w:tcPr>
          <w:p w14:paraId="6C3E3DA8" w14:textId="22FADBC5" w:rsidR="003B00A1" w:rsidRPr="00404BF1" w:rsidRDefault="00020762" w:rsidP="00F2743B">
            <w:pPr>
              <w:jc w:val="both"/>
              <w:rPr>
                <w:sz w:val="24"/>
                <w:szCs w:val="24"/>
              </w:rPr>
            </w:pPr>
            <w:r>
              <w:rPr>
                <w:rFonts w:ascii="Cambria" w:eastAsia="Calibri" w:hAnsi="Cambria" w:cs="Calibri"/>
                <w:i/>
                <w:iCs/>
                <w:sz w:val="26"/>
                <w:szCs w:val="26"/>
              </w:rPr>
              <w:t>R</w:t>
            </w:r>
            <w:r w:rsidR="00CF2F39">
              <w:rPr>
                <w:rFonts w:ascii="Cambria" w:eastAsia="Calibri" w:hAnsi="Cambria" w:cs="Calibri"/>
                <w:i/>
                <w:iCs/>
                <w:sz w:val="26"/>
                <w:szCs w:val="26"/>
              </w:rPr>
              <w:t xml:space="preserve">  </w:t>
            </w:r>
            <w:r w:rsidR="001926D8">
              <w:rPr>
                <w:rFonts w:ascii="Cambria" w:eastAsia="Calibri" w:hAnsi="Cambria" w:cs="Calibri"/>
                <w:i/>
                <w:iCs/>
                <w:sz w:val="26"/>
                <w:szCs w:val="26"/>
              </w:rPr>
              <w:t xml:space="preserve"> </w:t>
            </w:r>
            <w:r w:rsidR="001926D8" w:rsidRPr="000238F4">
              <w:rPr>
                <w:rFonts w:eastAsia="Calibri" w:cstheme="minorHAnsi"/>
                <w:iCs/>
                <w:sz w:val="24"/>
                <w:szCs w:val="26"/>
              </w:rPr>
              <w:t>rain rate</w:t>
            </w:r>
            <w:r w:rsidR="00404BF1">
              <w:t xml:space="preserve">, </w:t>
            </w:r>
            <w:r w:rsidR="00404BF1">
              <w:rPr>
                <w:sz w:val="24"/>
                <w:szCs w:val="24"/>
              </w:rPr>
              <w:t>mmh</w:t>
            </w:r>
            <w:r w:rsidR="00404BF1" w:rsidRPr="00404BF1">
              <w:rPr>
                <w:sz w:val="24"/>
                <w:szCs w:val="24"/>
                <w:vertAlign w:val="superscript"/>
              </w:rPr>
              <w:t>-1</w:t>
            </w:r>
          </w:p>
        </w:tc>
      </w:tr>
      <w:tr w:rsidR="003B00A1" w14:paraId="4EE31121" w14:textId="77777777" w:rsidTr="00397807">
        <w:tc>
          <w:tcPr>
            <w:tcW w:w="4310" w:type="dxa"/>
          </w:tcPr>
          <w:p w14:paraId="1308AD0A" w14:textId="71B4AB76" w:rsidR="003B00A1" w:rsidRPr="001926D8" w:rsidRDefault="00020762" w:rsidP="00F2743B">
            <w:pPr>
              <w:jc w:val="both"/>
              <w:rPr>
                <w:rFonts w:ascii="Cambria" w:eastAsia="Calibri" w:hAnsi="Cambria" w:cs="Calibri"/>
                <w:i/>
                <w:iCs/>
                <w:sz w:val="26"/>
                <w:szCs w:val="26"/>
              </w:rPr>
            </w:pPr>
            <w:r w:rsidRPr="000A1CD2">
              <w:rPr>
                <w:rFonts w:ascii="Cambria" w:eastAsia="Calibri" w:hAnsi="Cambria" w:cs="Calibri"/>
                <w:i/>
                <w:iCs/>
                <w:noProof/>
                <w:sz w:val="26"/>
                <w:szCs w:val="26"/>
              </w:rPr>
              <w:t>c</w:t>
            </w:r>
            <w:r w:rsidRPr="000A1CD2">
              <w:rPr>
                <w:rFonts w:ascii="Cambria" w:eastAsia="Calibri" w:hAnsi="Cambria" w:cs="Calibri"/>
                <w:i/>
                <w:iCs/>
                <w:noProof/>
                <w:sz w:val="26"/>
                <w:szCs w:val="26"/>
                <w:vertAlign w:val="subscript"/>
              </w:rPr>
              <w:t>pw</w:t>
            </w:r>
            <w:r w:rsidR="00CF2F39">
              <w:rPr>
                <w:rFonts w:ascii="Cambria" w:eastAsia="Calibri" w:hAnsi="Cambria" w:cs="Calibri"/>
                <w:i/>
                <w:iCs/>
                <w:sz w:val="26"/>
                <w:szCs w:val="26"/>
                <w:vertAlign w:val="subscript"/>
              </w:rPr>
              <w:t xml:space="preserve"> </w:t>
            </w:r>
            <w:r w:rsidR="001926D8">
              <w:rPr>
                <w:rFonts w:ascii="Cambria" w:eastAsia="Calibri" w:hAnsi="Cambria" w:cs="Calibri"/>
                <w:i/>
                <w:iCs/>
                <w:sz w:val="26"/>
                <w:szCs w:val="26"/>
                <w:vertAlign w:val="subscript"/>
              </w:rPr>
              <w:t xml:space="preserve"> </w:t>
            </w:r>
            <w:r w:rsidR="001926D8" w:rsidRPr="000238F4">
              <w:rPr>
                <w:rFonts w:eastAsiaTheme="minorEastAsia" w:cstheme="minorHAnsi"/>
                <w:sz w:val="24"/>
                <w:szCs w:val="26"/>
              </w:rPr>
              <w:t>specific heat capacity of liquid water</w:t>
            </w:r>
            <w:r w:rsidR="000F2B1E">
              <w:rPr>
                <w:rFonts w:eastAsiaTheme="minorEastAsia" w:cstheme="minorHAnsi"/>
                <w:sz w:val="24"/>
                <w:szCs w:val="26"/>
              </w:rPr>
              <w:t xml:space="preserve">, </w:t>
            </w:r>
            <w:r w:rsidR="000F2B1E">
              <w:rPr>
                <w:rFonts w:cstheme="minorHAnsi"/>
                <w:sz w:val="24"/>
                <w:szCs w:val="26"/>
              </w:rPr>
              <w:t>Jkg</w:t>
            </w:r>
            <w:r w:rsidR="000F2B1E" w:rsidRPr="000962AE">
              <w:rPr>
                <w:rFonts w:cstheme="minorHAnsi"/>
                <w:sz w:val="24"/>
                <w:szCs w:val="26"/>
                <w:vertAlign w:val="superscript"/>
              </w:rPr>
              <w:t>-1</w:t>
            </w:r>
            <w:r w:rsidR="000F2B1E">
              <w:rPr>
                <w:rFonts w:cstheme="minorHAnsi"/>
                <w:sz w:val="24"/>
                <w:szCs w:val="26"/>
              </w:rPr>
              <w:t>K</w:t>
            </w:r>
            <w:r w:rsidR="000F2B1E" w:rsidRPr="000962AE">
              <w:rPr>
                <w:rFonts w:cstheme="minorHAnsi"/>
                <w:sz w:val="24"/>
                <w:szCs w:val="26"/>
                <w:vertAlign w:val="superscript"/>
              </w:rPr>
              <w:t>-1</w:t>
            </w:r>
          </w:p>
        </w:tc>
      </w:tr>
      <w:tr w:rsidR="003B00A1" w14:paraId="4E95204A" w14:textId="77777777" w:rsidTr="00397807">
        <w:tc>
          <w:tcPr>
            <w:tcW w:w="4310" w:type="dxa"/>
          </w:tcPr>
          <w:p w14:paraId="2CBFA120" w14:textId="192BEA2C" w:rsidR="003B00A1" w:rsidRPr="003B00A1" w:rsidRDefault="00020762" w:rsidP="00F2743B">
            <w:pPr>
              <w:jc w:val="both"/>
              <w:rPr>
                <w:rFonts w:ascii="Cambria" w:eastAsia="Calibri" w:hAnsi="Cambria" w:cs="Calibri"/>
                <w:i/>
                <w:iCs/>
                <w:sz w:val="26"/>
                <w:szCs w:val="26"/>
              </w:rPr>
            </w:pPr>
            <w:r>
              <w:rPr>
                <w:rFonts w:ascii="Cambria Math" w:eastAsia="Calibri" w:hAnsi="Cambria Math" w:cs="Calibri"/>
                <w:i/>
                <w:iCs/>
                <w:sz w:val="26"/>
                <w:szCs w:val="26"/>
              </w:rPr>
              <w:t>α</w:t>
            </w:r>
            <w:r w:rsidRPr="00020762">
              <w:rPr>
                <w:rFonts w:ascii="Cambria" w:eastAsia="Calibri" w:hAnsi="Cambria" w:cs="Calibri"/>
                <w:i/>
                <w:iCs/>
                <w:sz w:val="26"/>
                <w:szCs w:val="26"/>
                <w:vertAlign w:val="subscript"/>
              </w:rPr>
              <w:t>w</w:t>
            </w:r>
            <w:r w:rsidR="001926D8">
              <w:rPr>
                <w:rFonts w:ascii="Cambria" w:eastAsia="Calibri" w:hAnsi="Cambria" w:cs="Calibri"/>
                <w:i/>
                <w:iCs/>
                <w:sz w:val="26"/>
                <w:szCs w:val="26"/>
                <w:vertAlign w:val="subscript"/>
              </w:rPr>
              <w:t xml:space="preserve"> </w:t>
            </w:r>
            <w:r w:rsidR="00CF2F39">
              <w:rPr>
                <w:rFonts w:ascii="Cambria" w:eastAsia="Calibri" w:hAnsi="Cambria" w:cs="Calibri"/>
                <w:i/>
                <w:iCs/>
                <w:sz w:val="26"/>
                <w:szCs w:val="26"/>
                <w:vertAlign w:val="subscript"/>
              </w:rPr>
              <w:t xml:space="preserve">  </w:t>
            </w:r>
            <w:r w:rsidR="001926D8" w:rsidRPr="000238F4">
              <w:rPr>
                <w:rFonts w:eastAsiaTheme="minorEastAsia" w:cstheme="minorHAnsi"/>
                <w:sz w:val="24"/>
                <w:szCs w:val="26"/>
              </w:rPr>
              <w:t xml:space="preserve">Clausius- </w:t>
            </w:r>
            <w:proofErr w:type="spellStart"/>
            <w:r w:rsidR="001926D8" w:rsidRPr="000238F4">
              <w:rPr>
                <w:rFonts w:eastAsiaTheme="minorEastAsia" w:cstheme="minorHAnsi"/>
                <w:sz w:val="24"/>
                <w:szCs w:val="26"/>
              </w:rPr>
              <w:t>Clayperon</w:t>
            </w:r>
            <w:proofErr w:type="spellEnd"/>
            <w:r w:rsidR="001926D8" w:rsidRPr="000238F4">
              <w:rPr>
                <w:rFonts w:eastAsiaTheme="minorEastAsia" w:cstheme="minorHAnsi"/>
                <w:sz w:val="24"/>
                <w:szCs w:val="26"/>
              </w:rPr>
              <w:t xml:space="preserve"> wet-bulb factor</w:t>
            </w:r>
          </w:p>
        </w:tc>
      </w:tr>
      <w:tr w:rsidR="003B00A1" w14:paraId="4C118C04" w14:textId="77777777" w:rsidTr="00397807">
        <w:tc>
          <w:tcPr>
            <w:tcW w:w="4310" w:type="dxa"/>
          </w:tcPr>
          <w:p w14:paraId="31B6C788" w14:textId="6B6210ED" w:rsidR="003B00A1" w:rsidRPr="00404BF1" w:rsidRDefault="00CF2F39" w:rsidP="00F2743B">
            <w:pPr>
              <w:jc w:val="both"/>
            </w:pPr>
            <w:r w:rsidRPr="00CF2F39">
              <w:rPr>
                <w:rFonts w:ascii="Cambria" w:hAnsi="Cambria" w:cstheme="minorHAnsi"/>
                <w:i/>
                <w:sz w:val="26"/>
                <w:szCs w:val="26"/>
              </w:rPr>
              <w:t>ΔT</w:t>
            </w:r>
            <w:r>
              <w:rPr>
                <w:rFonts w:ascii="Cambria" w:hAnsi="Cambria" w:cstheme="minorHAnsi"/>
                <w:sz w:val="26"/>
                <w:szCs w:val="26"/>
              </w:rPr>
              <w:t xml:space="preserve"> </w:t>
            </w:r>
            <w:r w:rsidR="001926D8" w:rsidRPr="000238F4">
              <w:rPr>
                <w:rFonts w:eastAsia="Calibri" w:cstheme="minorHAnsi"/>
                <w:iCs/>
                <w:sz w:val="24"/>
                <w:szCs w:val="26"/>
              </w:rPr>
              <w:t>air and sea surface temperature difference</w:t>
            </w:r>
            <w:r w:rsidR="00404BF1">
              <w:rPr>
                <w:rFonts w:eastAsia="Calibri" w:cstheme="minorHAnsi"/>
                <w:iCs/>
                <w:sz w:val="24"/>
                <w:szCs w:val="26"/>
              </w:rPr>
              <w:t>, °C</w:t>
            </w:r>
          </w:p>
        </w:tc>
      </w:tr>
      <w:tr w:rsidR="003B00A1" w14:paraId="2C2C9F35" w14:textId="77777777" w:rsidTr="00397807">
        <w:tc>
          <w:tcPr>
            <w:tcW w:w="4310" w:type="dxa"/>
          </w:tcPr>
          <w:p w14:paraId="51F48203" w14:textId="57587566" w:rsidR="003B00A1" w:rsidRPr="00FD0952" w:rsidRDefault="00020762" w:rsidP="00F2743B">
            <w:pPr>
              <w:jc w:val="both"/>
              <w:rPr>
                <w:rFonts w:ascii="Cambria" w:eastAsia="Calibri" w:hAnsi="Cambria" w:cs="Calibri"/>
                <w:i/>
                <w:iCs/>
                <w:sz w:val="26"/>
                <w:szCs w:val="26"/>
              </w:rPr>
            </w:pPr>
            <w:r>
              <w:rPr>
                <w:rFonts w:ascii="Cambria" w:eastAsia="Calibri" w:hAnsi="Cambria" w:cs="Calibri"/>
                <w:i/>
                <w:iCs/>
                <w:sz w:val="26"/>
                <w:szCs w:val="26"/>
              </w:rPr>
              <w:t>B</w:t>
            </w:r>
            <w:r w:rsidRPr="00020762">
              <w:rPr>
                <w:rFonts w:ascii="Cambria" w:eastAsia="Calibri" w:hAnsi="Cambria" w:cs="Calibri"/>
                <w:i/>
                <w:iCs/>
                <w:sz w:val="26"/>
                <w:szCs w:val="26"/>
                <w:vertAlign w:val="subscript"/>
              </w:rPr>
              <w:t>o</w:t>
            </w:r>
            <w:r w:rsidR="00FD0952">
              <w:rPr>
                <w:rFonts w:ascii="Cambria" w:eastAsia="Calibri" w:hAnsi="Cambria" w:cs="Calibri"/>
                <w:i/>
                <w:iCs/>
                <w:sz w:val="26"/>
                <w:szCs w:val="26"/>
                <w:vertAlign w:val="subscript"/>
              </w:rPr>
              <w:t xml:space="preserve"> </w:t>
            </w:r>
            <w:r w:rsidR="000238F4">
              <w:rPr>
                <w:rFonts w:ascii="Cambria" w:eastAsia="Calibri" w:hAnsi="Cambria" w:cs="Calibri"/>
                <w:i/>
                <w:iCs/>
                <w:sz w:val="26"/>
                <w:szCs w:val="26"/>
                <w:vertAlign w:val="subscript"/>
              </w:rPr>
              <w:t xml:space="preserve"> </w:t>
            </w:r>
            <w:r w:rsidR="00CF2F39">
              <w:rPr>
                <w:rFonts w:ascii="Cambria" w:eastAsia="Calibri" w:hAnsi="Cambria" w:cs="Calibri"/>
                <w:i/>
                <w:iCs/>
                <w:sz w:val="26"/>
                <w:szCs w:val="26"/>
                <w:vertAlign w:val="subscript"/>
              </w:rPr>
              <w:t xml:space="preserve">  </w:t>
            </w:r>
            <w:r w:rsidR="00FD0952" w:rsidRPr="000238F4">
              <w:rPr>
                <w:rFonts w:eastAsia="Calibri" w:cstheme="minorHAnsi"/>
                <w:iCs/>
                <w:sz w:val="24"/>
                <w:szCs w:val="26"/>
              </w:rPr>
              <w:t xml:space="preserve">bulk </w:t>
            </w:r>
            <w:r w:rsidR="000238F4">
              <w:rPr>
                <w:rFonts w:eastAsia="Calibri" w:cstheme="minorHAnsi"/>
                <w:iCs/>
                <w:sz w:val="24"/>
                <w:szCs w:val="26"/>
              </w:rPr>
              <w:t>B</w:t>
            </w:r>
            <w:r w:rsidR="00FD0952" w:rsidRPr="000238F4">
              <w:rPr>
                <w:rFonts w:eastAsia="Calibri" w:cstheme="minorHAnsi"/>
                <w:iCs/>
                <w:sz w:val="24"/>
                <w:szCs w:val="26"/>
              </w:rPr>
              <w:t>owen ratio</w:t>
            </w:r>
          </w:p>
        </w:tc>
      </w:tr>
      <w:tr w:rsidR="00020762" w14:paraId="1FD93235" w14:textId="77777777" w:rsidTr="00397807">
        <w:tc>
          <w:tcPr>
            <w:tcW w:w="4310" w:type="dxa"/>
          </w:tcPr>
          <w:p w14:paraId="2E52216E" w14:textId="1A9DF430" w:rsidR="00020762" w:rsidRPr="00020762" w:rsidRDefault="00444146" w:rsidP="00F2743B">
            <w:pPr>
              <w:jc w:val="both"/>
              <w:rPr>
                <w:rFonts w:ascii="Cambria" w:eastAsia="Calibri" w:hAnsi="Cambria" w:cs="Calibri"/>
                <w:i/>
                <w:iCs/>
                <w:sz w:val="26"/>
                <w:szCs w:val="26"/>
              </w:rPr>
            </w:pPr>
            <m:oMath>
              <m:sSubSup>
                <m:sSubSupPr>
                  <m:ctrlPr>
                    <w:rPr>
                      <w:rFonts w:ascii="Cambria Math" w:eastAsia="Calibri" w:hAnsi="Cambria Math" w:cs="Calibri"/>
                      <w:i/>
                      <w:iCs/>
                      <w:sz w:val="26"/>
                      <w:szCs w:val="26"/>
                    </w:rPr>
                  </m:ctrlPr>
                </m:sSubSupPr>
                <m:e>
                  <m:r>
                    <w:rPr>
                      <w:rFonts w:ascii="Cambria Math" w:eastAsia="Calibri" w:hAnsi="Cambria Math" w:cs="Calibri"/>
                      <w:sz w:val="26"/>
                      <w:szCs w:val="26"/>
                    </w:rPr>
                    <m:t>z</m:t>
                  </m:r>
                </m:e>
                <m:sub>
                  <m:r>
                    <w:rPr>
                      <w:rFonts w:ascii="Cambria Math" w:eastAsia="Calibri" w:hAnsi="Cambria Math" w:cs="Calibri"/>
                      <w:sz w:val="26"/>
                      <w:szCs w:val="26"/>
                    </w:rPr>
                    <m:t>0</m:t>
                  </m:r>
                </m:sub>
                <m:sup>
                  <m:r>
                    <w:rPr>
                      <w:rFonts w:ascii="Cambria Math" w:eastAsia="Calibri" w:hAnsi="Cambria Math" w:cs="Calibri"/>
                      <w:sz w:val="26"/>
                      <w:szCs w:val="26"/>
                    </w:rPr>
                    <m:t>rough</m:t>
                  </m:r>
                </m:sup>
              </m:sSubSup>
            </m:oMath>
            <w:r w:rsidR="00FD0952" w:rsidRPr="00E711A6">
              <w:rPr>
                <w:rFonts w:eastAsiaTheme="minorEastAsia" w:cstheme="minorHAnsi"/>
                <w:sz w:val="26"/>
                <w:szCs w:val="26"/>
              </w:rPr>
              <w:t xml:space="preserve"> </w:t>
            </w:r>
            <w:r w:rsidR="00FD0952" w:rsidRPr="000238F4">
              <w:rPr>
                <w:rFonts w:eastAsiaTheme="minorEastAsia" w:cstheme="minorHAnsi"/>
                <w:sz w:val="24"/>
                <w:szCs w:val="26"/>
              </w:rPr>
              <w:t>roughness length for rough flow</w:t>
            </w:r>
            <w:r w:rsidR="008B6D73">
              <w:rPr>
                <w:rFonts w:eastAsiaTheme="minorEastAsia" w:cstheme="minorHAnsi"/>
                <w:sz w:val="24"/>
                <w:szCs w:val="26"/>
              </w:rPr>
              <w:t>,</w:t>
            </w:r>
            <w:r w:rsidR="000F2B1E">
              <w:rPr>
                <w:rFonts w:eastAsiaTheme="minorEastAsia" w:cstheme="minorHAnsi"/>
                <w:sz w:val="24"/>
                <w:szCs w:val="26"/>
              </w:rPr>
              <w:t xml:space="preserve"> m</w:t>
            </w:r>
          </w:p>
        </w:tc>
      </w:tr>
      <w:tr w:rsidR="004C4AFC" w14:paraId="0A5277DA" w14:textId="77777777" w:rsidTr="00397807">
        <w:tc>
          <w:tcPr>
            <w:tcW w:w="4310" w:type="dxa"/>
          </w:tcPr>
          <w:p w14:paraId="07740E3A" w14:textId="0CE6E3F0" w:rsidR="004C4AFC" w:rsidRDefault="00444146" w:rsidP="00F2743B">
            <w:pPr>
              <w:jc w:val="both"/>
              <w:rPr>
                <w:rFonts w:ascii="Calibri" w:eastAsia="Calibri" w:hAnsi="Calibri" w:cs="Arial"/>
                <w:iCs/>
                <w:sz w:val="26"/>
                <w:szCs w:val="26"/>
              </w:rPr>
            </w:pPr>
            <m:oMath>
              <m:sSubSup>
                <m:sSubSupPr>
                  <m:ctrlPr>
                    <w:rPr>
                      <w:rFonts w:ascii="Cambria Math" w:eastAsia="Calibri" w:hAnsi="Cambria Math" w:cs="Calibri"/>
                      <w:i/>
                      <w:iCs/>
                      <w:sz w:val="26"/>
                      <w:szCs w:val="26"/>
                    </w:rPr>
                  </m:ctrlPr>
                </m:sSubSupPr>
                <m:e>
                  <m:r>
                    <w:rPr>
                      <w:rFonts w:ascii="Cambria Math" w:eastAsia="Calibri" w:hAnsi="Cambria Math" w:cs="Calibri"/>
                      <w:sz w:val="26"/>
                      <w:szCs w:val="26"/>
                    </w:rPr>
                    <m:t>z</m:t>
                  </m:r>
                </m:e>
                <m:sub>
                  <m:r>
                    <w:rPr>
                      <w:rFonts w:ascii="Cambria Math" w:eastAsia="Calibri" w:hAnsi="Cambria Math" w:cs="Calibri"/>
                      <w:sz w:val="26"/>
                      <w:szCs w:val="26"/>
                    </w:rPr>
                    <m:t>0</m:t>
                  </m:r>
                </m:sub>
                <m:sup>
                  <m:r>
                    <w:rPr>
                      <w:rFonts w:ascii="Cambria Math" w:eastAsia="Calibri" w:hAnsi="Cambria Math" w:cs="Calibri"/>
                      <w:sz w:val="26"/>
                      <w:szCs w:val="26"/>
                    </w:rPr>
                    <m:t>smooth</m:t>
                  </m:r>
                </m:sup>
              </m:sSubSup>
            </m:oMath>
            <w:r w:rsidR="008B6D73">
              <w:rPr>
                <w:rFonts w:ascii="Calibri" w:eastAsia="Calibri" w:hAnsi="Calibri" w:cs="Arial"/>
                <w:iCs/>
                <w:sz w:val="26"/>
                <w:szCs w:val="26"/>
              </w:rPr>
              <w:t xml:space="preserve"> </w:t>
            </w:r>
            <w:r w:rsidR="008B6D73" w:rsidRPr="008B6D73">
              <w:rPr>
                <w:rFonts w:ascii="Calibri" w:eastAsia="Calibri" w:hAnsi="Calibri" w:cs="Arial"/>
                <w:iCs/>
                <w:sz w:val="24"/>
                <w:szCs w:val="26"/>
              </w:rPr>
              <w:t>roughness length for smooth flow</w:t>
            </w:r>
            <w:r w:rsidR="008B6D73">
              <w:rPr>
                <w:rFonts w:ascii="Calibri" w:eastAsia="Calibri" w:hAnsi="Calibri" w:cs="Arial"/>
                <w:iCs/>
                <w:sz w:val="24"/>
                <w:szCs w:val="26"/>
              </w:rPr>
              <w:t>, m</w:t>
            </w:r>
          </w:p>
        </w:tc>
      </w:tr>
      <w:tr w:rsidR="004C4AFC" w14:paraId="29418FBC" w14:textId="77777777" w:rsidTr="00397807">
        <w:tc>
          <w:tcPr>
            <w:tcW w:w="4310" w:type="dxa"/>
          </w:tcPr>
          <w:p w14:paraId="624FC4E6" w14:textId="68216617" w:rsidR="004C4AFC" w:rsidRDefault="00444146" w:rsidP="00F2743B">
            <w:pPr>
              <w:jc w:val="both"/>
              <w:rPr>
                <w:rFonts w:ascii="Calibri" w:eastAsia="Calibri" w:hAnsi="Calibri" w:cs="Arial"/>
                <w:iCs/>
                <w:sz w:val="26"/>
                <w:szCs w:val="26"/>
              </w:rPr>
            </w:pPr>
            <m:oMath>
              <m:sSub>
                <m:sSubPr>
                  <m:ctrlPr>
                    <w:rPr>
                      <w:rFonts w:ascii="Cambria Math" w:eastAsia="Calibri" w:hAnsi="Cambria Math" w:cs="Arial"/>
                      <w:i/>
                      <w:iCs/>
                      <w:sz w:val="26"/>
                      <w:szCs w:val="26"/>
                    </w:rPr>
                  </m:ctrlPr>
                </m:sSubPr>
                <m:e>
                  <m:r>
                    <w:rPr>
                      <w:rFonts w:ascii="Cambria Math" w:eastAsia="Calibri" w:hAnsi="Cambria Math" w:cs="Arial"/>
                      <w:sz w:val="26"/>
                      <w:szCs w:val="26"/>
                    </w:rPr>
                    <m:t>z</m:t>
                  </m:r>
                </m:e>
                <m:sub>
                  <m:r>
                    <w:rPr>
                      <w:rFonts w:ascii="Cambria Math" w:eastAsia="Calibri" w:hAnsi="Cambria Math" w:cs="Arial"/>
                      <w:sz w:val="26"/>
                      <w:szCs w:val="26"/>
                    </w:rPr>
                    <m:t>0</m:t>
                  </m:r>
                </m:sub>
              </m:sSub>
            </m:oMath>
            <w:r w:rsidR="008B6D73">
              <w:rPr>
                <w:rFonts w:ascii="Calibri" w:eastAsia="Calibri" w:hAnsi="Calibri" w:cs="Arial"/>
                <w:iCs/>
                <w:sz w:val="26"/>
                <w:szCs w:val="26"/>
              </w:rPr>
              <w:t xml:space="preserve"> </w:t>
            </w:r>
            <w:r w:rsidR="008B6D73" w:rsidRPr="008B6D73">
              <w:rPr>
                <w:rFonts w:ascii="Calibri" w:eastAsia="Calibri" w:hAnsi="Calibri" w:cs="Arial"/>
                <w:iCs/>
                <w:sz w:val="24"/>
                <w:szCs w:val="26"/>
              </w:rPr>
              <w:t>total roughness length</w:t>
            </w:r>
            <w:r w:rsidR="008B6D73">
              <w:rPr>
                <w:rFonts w:ascii="Calibri" w:eastAsia="Calibri" w:hAnsi="Calibri" w:cs="Arial"/>
                <w:iCs/>
                <w:sz w:val="24"/>
                <w:szCs w:val="26"/>
              </w:rPr>
              <w:t>, m</w:t>
            </w:r>
          </w:p>
        </w:tc>
      </w:tr>
      <w:tr w:rsidR="004C4AFC" w14:paraId="1955AB9F" w14:textId="77777777" w:rsidTr="00397807">
        <w:tc>
          <w:tcPr>
            <w:tcW w:w="4310" w:type="dxa"/>
          </w:tcPr>
          <w:p w14:paraId="482D9FBB" w14:textId="14563A0A" w:rsidR="004C4AFC" w:rsidRPr="008B6D73" w:rsidRDefault="004C4AFC" w:rsidP="00F2743B">
            <w:pPr>
              <w:jc w:val="both"/>
              <w:rPr>
                <w:rFonts w:ascii="Calibri" w:eastAsia="Calibri" w:hAnsi="Calibri" w:cs="Arial"/>
                <w:iCs/>
                <w:sz w:val="26"/>
                <w:szCs w:val="26"/>
              </w:rPr>
            </w:pPr>
            <w:r w:rsidRPr="008B6D73">
              <w:rPr>
                <w:rFonts w:ascii="Cambria Math" w:eastAsia="Calibri" w:hAnsi="Cambria Math" w:cs="Arial"/>
                <w:i/>
                <w:iCs/>
                <w:sz w:val="26"/>
                <w:szCs w:val="26"/>
              </w:rPr>
              <w:t>κ</w:t>
            </w:r>
            <w:r w:rsidR="008B6D73">
              <w:rPr>
                <w:rFonts w:ascii="Cambria Math" w:eastAsia="Calibri" w:hAnsi="Cambria Math" w:cs="Arial"/>
                <w:i/>
                <w:iCs/>
                <w:sz w:val="26"/>
                <w:szCs w:val="26"/>
              </w:rPr>
              <w:t xml:space="preserve"> </w:t>
            </w:r>
            <w:r w:rsidR="008B6D73">
              <w:rPr>
                <w:rFonts w:ascii="Cambria Math" w:eastAsia="Calibri" w:hAnsi="Cambria Math" w:cs="Arial"/>
                <w:iCs/>
                <w:sz w:val="26"/>
                <w:szCs w:val="26"/>
              </w:rPr>
              <w:t xml:space="preserve">  </w:t>
            </w:r>
            <w:r w:rsidR="008B6D73" w:rsidRPr="008B6D73">
              <w:rPr>
                <w:rFonts w:eastAsia="Calibri" w:cstheme="minorHAnsi"/>
                <w:iCs/>
                <w:sz w:val="24"/>
                <w:szCs w:val="26"/>
              </w:rPr>
              <w:t>von K</w:t>
            </w:r>
            <w:r w:rsidR="00F11B33">
              <w:rPr>
                <w:rFonts w:ascii="Cambria" w:eastAsia="Calibri" w:hAnsi="Cambria" w:cstheme="minorHAnsi"/>
                <w:iCs/>
                <w:sz w:val="24"/>
                <w:szCs w:val="26"/>
              </w:rPr>
              <w:t>á</w:t>
            </w:r>
            <w:r w:rsidR="008B6D73" w:rsidRPr="008B6D73">
              <w:rPr>
                <w:rFonts w:eastAsia="Calibri" w:cstheme="minorHAnsi"/>
                <w:iCs/>
                <w:sz w:val="24"/>
                <w:szCs w:val="26"/>
              </w:rPr>
              <w:t>rm</w:t>
            </w:r>
            <w:r w:rsidR="00F11B33">
              <w:rPr>
                <w:rFonts w:ascii="Cambria" w:eastAsia="Calibri" w:hAnsi="Cambria" w:cstheme="minorHAnsi"/>
                <w:iCs/>
                <w:sz w:val="24"/>
                <w:szCs w:val="26"/>
              </w:rPr>
              <w:t>á</w:t>
            </w:r>
            <w:r w:rsidR="008B6D73" w:rsidRPr="008B6D73">
              <w:rPr>
                <w:rFonts w:eastAsia="Calibri" w:cstheme="minorHAnsi"/>
                <w:iCs/>
                <w:sz w:val="24"/>
                <w:szCs w:val="26"/>
              </w:rPr>
              <w:t>n’s constant</w:t>
            </w:r>
            <w:r w:rsidR="00F11B33">
              <w:rPr>
                <w:rFonts w:eastAsia="Calibri" w:cstheme="minorHAnsi"/>
                <w:iCs/>
                <w:sz w:val="24"/>
                <w:szCs w:val="26"/>
              </w:rPr>
              <w:t>, dimensionless</w:t>
            </w:r>
          </w:p>
        </w:tc>
      </w:tr>
      <w:tr w:rsidR="004C4AFC" w14:paraId="17A11699" w14:textId="77777777" w:rsidTr="00397807">
        <w:tc>
          <w:tcPr>
            <w:tcW w:w="4310" w:type="dxa"/>
          </w:tcPr>
          <w:p w14:paraId="3D3439FB" w14:textId="18D25B32" w:rsidR="004C4AFC" w:rsidRPr="008B6D73" w:rsidRDefault="004C4AFC" w:rsidP="00F2743B">
            <w:pPr>
              <w:jc w:val="both"/>
              <w:rPr>
                <w:vertAlign w:val="superscript"/>
              </w:rPr>
            </w:pPr>
            <w:r w:rsidRPr="008B6D73">
              <w:rPr>
                <w:rFonts w:ascii="Cambria" w:eastAsia="Calibri" w:hAnsi="Cambria" w:cs="Arial"/>
                <w:i/>
                <w:iCs/>
                <w:sz w:val="26"/>
                <w:szCs w:val="26"/>
              </w:rPr>
              <w:t>ν</w:t>
            </w:r>
            <w:r w:rsidR="008B6D73">
              <w:rPr>
                <w:rFonts w:ascii="Cambria" w:eastAsia="Calibri" w:hAnsi="Cambria" w:cs="Arial"/>
                <w:i/>
                <w:iCs/>
                <w:sz w:val="26"/>
                <w:szCs w:val="26"/>
              </w:rPr>
              <w:t xml:space="preserve"> </w:t>
            </w:r>
            <w:r w:rsidR="008B6D73">
              <w:rPr>
                <w:rFonts w:ascii="Cambria" w:eastAsia="Calibri" w:hAnsi="Cambria" w:cs="Arial"/>
                <w:iCs/>
                <w:sz w:val="26"/>
                <w:szCs w:val="26"/>
              </w:rPr>
              <w:t xml:space="preserve">  </w:t>
            </w:r>
            <w:r w:rsidR="008B6D73" w:rsidRPr="008B6D73">
              <w:rPr>
                <w:rFonts w:eastAsia="Calibri" w:cstheme="minorHAnsi"/>
                <w:iCs/>
                <w:sz w:val="24"/>
                <w:szCs w:val="26"/>
              </w:rPr>
              <w:t>kinematic viscosity of air</w:t>
            </w:r>
            <w:r w:rsidR="008B6D73">
              <w:rPr>
                <w:rFonts w:eastAsia="Calibri" w:cstheme="minorHAnsi"/>
                <w:iCs/>
                <w:sz w:val="24"/>
                <w:szCs w:val="26"/>
              </w:rPr>
              <w:t>, m</w:t>
            </w:r>
            <w:r w:rsidR="008B6D73">
              <w:rPr>
                <w:rFonts w:eastAsia="Calibri" w:cstheme="minorHAnsi"/>
                <w:iCs/>
                <w:sz w:val="24"/>
                <w:szCs w:val="26"/>
                <w:vertAlign w:val="superscript"/>
              </w:rPr>
              <w:t>2</w:t>
            </w:r>
            <w:r w:rsidR="008B6D73">
              <w:t>s</w:t>
            </w:r>
            <w:r w:rsidR="008B6D73">
              <w:rPr>
                <w:vertAlign w:val="superscript"/>
              </w:rPr>
              <w:t>-1</w:t>
            </w:r>
          </w:p>
        </w:tc>
      </w:tr>
      <w:tr w:rsidR="00020762" w14:paraId="45E36D8C" w14:textId="77777777" w:rsidTr="00397807">
        <w:tc>
          <w:tcPr>
            <w:tcW w:w="4310" w:type="dxa"/>
          </w:tcPr>
          <w:p w14:paraId="7E66B966" w14:textId="26A22B76" w:rsidR="00020762" w:rsidRDefault="00020762" w:rsidP="00F2743B">
            <w:pPr>
              <w:jc w:val="both"/>
              <w:rPr>
                <w:rFonts w:ascii="Cambria" w:eastAsia="Calibri" w:hAnsi="Cambria" w:cs="Calibri"/>
                <w:i/>
                <w:iCs/>
                <w:sz w:val="26"/>
                <w:szCs w:val="26"/>
              </w:rPr>
            </w:pPr>
            <w:r>
              <w:rPr>
                <w:rFonts w:ascii="Cambria" w:eastAsia="Calibri" w:hAnsi="Cambria" w:cs="Calibri"/>
                <w:i/>
                <w:iCs/>
                <w:sz w:val="26"/>
                <w:szCs w:val="26"/>
              </w:rPr>
              <w:t>z</w:t>
            </w:r>
            <w:r w:rsidR="00FD0952">
              <w:rPr>
                <w:rFonts w:ascii="Cambria" w:eastAsia="Calibri" w:hAnsi="Cambria" w:cs="Calibri"/>
                <w:i/>
                <w:iCs/>
                <w:sz w:val="26"/>
                <w:szCs w:val="26"/>
              </w:rPr>
              <w:t xml:space="preserve"> </w:t>
            </w:r>
            <w:r w:rsidR="000238F4">
              <w:rPr>
                <w:rFonts w:ascii="Cambria" w:eastAsia="Calibri" w:hAnsi="Cambria" w:cs="Calibri"/>
                <w:i/>
                <w:iCs/>
                <w:sz w:val="26"/>
                <w:szCs w:val="26"/>
              </w:rPr>
              <w:t xml:space="preserve">   </w:t>
            </w:r>
            <w:r w:rsidR="00404BF1">
              <w:rPr>
                <w:rFonts w:eastAsia="Calibri" w:cstheme="minorHAnsi"/>
                <w:iCs/>
                <w:sz w:val="24"/>
                <w:szCs w:val="26"/>
              </w:rPr>
              <w:t>height, m</w:t>
            </w:r>
          </w:p>
        </w:tc>
      </w:tr>
      <w:tr w:rsidR="00020762" w14:paraId="65125B85" w14:textId="77777777" w:rsidTr="00397807">
        <w:tc>
          <w:tcPr>
            <w:tcW w:w="4310" w:type="dxa"/>
          </w:tcPr>
          <w:p w14:paraId="51D7F657" w14:textId="79BA86D9" w:rsidR="00020762" w:rsidRPr="00404BF1" w:rsidRDefault="00020762" w:rsidP="00F2743B">
            <w:pPr>
              <w:jc w:val="both"/>
              <w:rPr>
                <w:sz w:val="24"/>
                <w:szCs w:val="24"/>
              </w:rPr>
            </w:pPr>
            <w:r>
              <w:rPr>
                <w:rFonts w:ascii="Cambria" w:eastAsia="Calibri" w:hAnsi="Cambria" w:cs="Calibri"/>
                <w:i/>
                <w:iCs/>
                <w:sz w:val="26"/>
                <w:szCs w:val="26"/>
              </w:rPr>
              <w:t>L</w:t>
            </w:r>
            <w:r w:rsidR="00FD0952">
              <w:rPr>
                <w:rFonts w:ascii="Cambria" w:eastAsia="Calibri" w:hAnsi="Cambria" w:cs="Calibri"/>
                <w:i/>
                <w:iCs/>
                <w:sz w:val="26"/>
                <w:szCs w:val="26"/>
              </w:rPr>
              <w:t xml:space="preserve"> </w:t>
            </w:r>
            <w:r w:rsidR="000238F4">
              <w:rPr>
                <w:rFonts w:ascii="Cambria" w:eastAsia="Calibri" w:hAnsi="Cambria" w:cs="Calibri"/>
                <w:i/>
                <w:iCs/>
                <w:sz w:val="26"/>
                <w:szCs w:val="26"/>
              </w:rPr>
              <w:t xml:space="preserve">  </w:t>
            </w:r>
            <w:r w:rsidR="00FD0952" w:rsidRPr="000238F4">
              <w:rPr>
                <w:rFonts w:eastAsia="Calibri" w:cstheme="minorHAnsi"/>
                <w:iCs/>
                <w:sz w:val="24"/>
                <w:szCs w:val="26"/>
              </w:rPr>
              <w:t>Obukhov length</w:t>
            </w:r>
            <w:r w:rsidR="00404BF1">
              <w:t xml:space="preserve">, </w:t>
            </w:r>
            <w:r w:rsidR="00404BF1">
              <w:rPr>
                <w:sz w:val="24"/>
                <w:szCs w:val="24"/>
              </w:rPr>
              <w:t>m</w:t>
            </w:r>
          </w:p>
        </w:tc>
      </w:tr>
      <w:tr w:rsidR="00020762" w14:paraId="16755F2E" w14:textId="77777777" w:rsidTr="00397807">
        <w:tc>
          <w:tcPr>
            <w:tcW w:w="4310" w:type="dxa"/>
          </w:tcPr>
          <w:p w14:paraId="575C9963" w14:textId="6B62442C" w:rsidR="00020762" w:rsidRDefault="00BA0F30" w:rsidP="00F2743B">
            <w:pPr>
              <w:jc w:val="both"/>
              <w:rPr>
                <w:rFonts w:ascii="Cambria" w:eastAsia="Calibri" w:hAnsi="Cambria" w:cs="Calibri"/>
                <w:i/>
                <w:iCs/>
                <w:sz w:val="26"/>
                <w:szCs w:val="26"/>
              </w:rPr>
            </w:pPr>
            <w:r w:rsidRPr="000A18A0">
              <w:rPr>
                <w:rFonts w:ascii="Cambria" w:hAnsi="Cambria" w:cstheme="minorHAnsi"/>
                <w:i/>
                <w:sz w:val="26"/>
                <w:szCs w:val="26"/>
              </w:rPr>
              <w:t>ξ</w:t>
            </w:r>
            <w:r w:rsidR="00FD0952" w:rsidRPr="000A18A0">
              <w:rPr>
                <w:rFonts w:ascii="Cambria" w:hAnsi="Cambria" w:cstheme="minorHAnsi"/>
                <w:i/>
                <w:sz w:val="26"/>
                <w:szCs w:val="26"/>
              </w:rPr>
              <w:t xml:space="preserve"> </w:t>
            </w:r>
            <w:proofErr w:type="spellStart"/>
            <w:r w:rsidR="00FD0952" w:rsidRPr="000238F4">
              <w:rPr>
                <w:rFonts w:cstheme="minorHAnsi"/>
                <w:sz w:val="24"/>
                <w:szCs w:val="26"/>
              </w:rPr>
              <w:t>Monin</w:t>
            </w:r>
            <w:proofErr w:type="spellEnd"/>
            <w:r w:rsidR="00FD0952" w:rsidRPr="000238F4">
              <w:rPr>
                <w:rFonts w:cstheme="minorHAnsi"/>
                <w:sz w:val="24"/>
                <w:szCs w:val="26"/>
              </w:rPr>
              <w:t>-Obukhov stability parameter</w:t>
            </w:r>
            <w:r w:rsidR="00404BF1">
              <w:rPr>
                <w:rFonts w:cstheme="minorHAnsi"/>
                <w:sz w:val="24"/>
                <w:szCs w:val="26"/>
              </w:rPr>
              <w:t>, dimensionless</w:t>
            </w:r>
          </w:p>
        </w:tc>
      </w:tr>
    </w:tbl>
    <w:p w14:paraId="5714E213" w14:textId="77777777" w:rsidR="003B00A1" w:rsidRDefault="003B00A1" w:rsidP="00F2743B">
      <w:pPr>
        <w:jc w:val="both"/>
        <w:rPr>
          <w:rFonts w:cstheme="minorHAnsi"/>
          <w:iCs/>
          <w:sz w:val="26"/>
          <w:szCs w:val="26"/>
        </w:rPr>
        <w:sectPr w:rsidR="003B00A1" w:rsidSect="003B00A1">
          <w:type w:val="continuous"/>
          <w:pgSz w:w="12240" w:h="15840"/>
          <w:pgMar w:top="1440" w:right="1440" w:bottom="1440" w:left="1440" w:header="720" w:footer="720" w:gutter="0"/>
          <w:lnNumType w:countBy="1" w:restart="continuous"/>
          <w:cols w:num="2" w:space="720"/>
          <w:docGrid w:linePitch="360"/>
        </w:sectPr>
      </w:pPr>
    </w:p>
    <w:p w14:paraId="6AFD5025" w14:textId="54297FB3" w:rsidR="002E5B08" w:rsidRDefault="002E5B08" w:rsidP="00F2743B">
      <w:pPr>
        <w:jc w:val="both"/>
        <w:rPr>
          <w:rFonts w:cstheme="minorHAnsi"/>
          <w:iCs/>
          <w:sz w:val="26"/>
          <w:szCs w:val="26"/>
        </w:rPr>
      </w:pPr>
    </w:p>
    <w:p w14:paraId="09051963" w14:textId="076363D3" w:rsidR="001C3748" w:rsidRPr="00FD46A5" w:rsidRDefault="001C3748" w:rsidP="00DD060A">
      <w:pPr>
        <w:outlineLvl w:val="0"/>
        <w:rPr>
          <w:rFonts w:cstheme="minorHAnsi"/>
          <w:b/>
          <w:bCs/>
          <w:sz w:val="26"/>
          <w:szCs w:val="26"/>
        </w:rPr>
      </w:pPr>
      <w:r w:rsidRPr="00FD46A5">
        <w:rPr>
          <w:rFonts w:cstheme="minorHAnsi"/>
          <w:b/>
          <w:bCs/>
          <w:sz w:val="26"/>
          <w:szCs w:val="26"/>
        </w:rPr>
        <w:t xml:space="preserve">References </w:t>
      </w:r>
    </w:p>
    <w:p w14:paraId="0542E5AD" w14:textId="653F142A" w:rsidR="00FF76F9" w:rsidRPr="00FF76F9" w:rsidRDefault="002F5C1B" w:rsidP="00FF76F9">
      <w:pPr>
        <w:widowControl w:val="0"/>
        <w:autoSpaceDE w:val="0"/>
        <w:autoSpaceDN w:val="0"/>
        <w:adjustRightInd w:val="0"/>
        <w:spacing w:line="240" w:lineRule="auto"/>
        <w:ind w:left="480" w:hanging="480"/>
        <w:rPr>
          <w:rFonts w:ascii="Calibri" w:hAnsi="Calibri" w:cs="Calibri"/>
          <w:noProof/>
          <w:sz w:val="26"/>
          <w:szCs w:val="24"/>
        </w:rPr>
      </w:pPr>
      <w:r w:rsidRPr="00FD46A5">
        <w:rPr>
          <w:rFonts w:cstheme="minorHAnsi"/>
          <w:b/>
          <w:bCs/>
          <w:sz w:val="26"/>
          <w:szCs w:val="26"/>
        </w:rPr>
        <w:fldChar w:fldCharType="begin" w:fldLock="1"/>
      </w:r>
      <w:r w:rsidRPr="00FD46A5">
        <w:rPr>
          <w:rFonts w:cstheme="minorHAnsi"/>
          <w:b/>
          <w:bCs/>
          <w:sz w:val="26"/>
          <w:szCs w:val="26"/>
        </w:rPr>
        <w:instrText xml:space="preserve">ADDIN Mendeley Bibliography CSL_BIBLIOGRAPHY </w:instrText>
      </w:r>
      <w:r w:rsidRPr="00FD46A5">
        <w:rPr>
          <w:rFonts w:cstheme="minorHAnsi"/>
          <w:b/>
          <w:bCs/>
          <w:sz w:val="26"/>
          <w:szCs w:val="26"/>
        </w:rPr>
        <w:fldChar w:fldCharType="separate"/>
      </w:r>
      <w:r w:rsidR="00FF76F9" w:rsidRPr="00FF76F9">
        <w:rPr>
          <w:rFonts w:ascii="Calibri" w:hAnsi="Calibri" w:cs="Calibri"/>
          <w:noProof/>
          <w:sz w:val="26"/>
          <w:szCs w:val="24"/>
        </w:rPr>
        <w:t xml:space="preserve">Andreas, E. L., &amp; Monahan, E. C. (2000). The Role of Whitecap Bubbles in Air–Sea Heat and Moisture Exchange. </w:t>
      </w:r>
      <w:r w:rsidR="00FF76F9" w:rsidRPr="00FF76F9">
        <w:rPr>
          <w:rFonts w:ascii="Calibri" w:hAnsi="Calibri" w:cs="Calibri"/>
          <w:i/>
          <w:iCs/>
          <w:noProof/>
          <w:sz w:val="26"/>
          <w:szCs w:val="24"/>
        </w:rPr>
        <w:t>Journal of Physical Oceanography</w:t>
      </w:r>
      <w:r w:rsidR="00FF76F9" w:rsidRPr="00FF76F9">
        <w:rPr>
          <w:rFonts w:ascii="Calibri" w:hAnsi="Calibri" w:cs="Calibri"/>
          <w:noProof/>
          <w:sz w:val="26"/>
          <w:szCs w:val="24"/>
        </w:rPr>
        <w:t xml:space="preserve">, </w:t>
      </w:r>
      <w:r w:rsidR="00FF76F9" w:rsidRPr="00FF76F9">
        <w:rPr>
          <w:rFonts w:ascii="Calibri" w:hAnsi="Calibri" w:cs="Calibri"/>
          <w:i/>
          <w:iCs/>
          <w:noProof/>
          <w:sz w:val="26"/>
          <w:szCs w:val="24"/>
        </w:rPr>
        <w:t>30</w:t>
      </w:r>
      <w:r w:rsidR="00FF76F9" w:rsidRPr="00FF76F9">
        <w:rPr>
          <w:rFonts w:ascii="Calibri" w:hAnsi="Calibri" w:cs="Calibri"/>
          <w:noProof/>
          <w:sz w:val="26"/>
          <w:szCs w:val="24"/>
        </w:rPr>
        <w:t>, 433–442. https://doi.org/10.1175/1520-0485(2000)030&lt;0433:TROWBI&gt;2.0.CO;2</w:t>
      </w:r>
    </w:p>
    <w:p w14:paraId="7271CEC6"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Archer, C. L., Colle, B. A., Veron, D. L., Veron, F., &amp; Sienkiewicz, M. J. (2016). On the predominance of unstable atmospheric conditions in the marine boundary layer offshore of the U.S. northeastern coast. </w:t>
      </w:r>
      <w:r w:rsidRPr="00FF76F9">
        <w:rPr>
          <w:rFonts w:ascii="Calibri" w:hAnsi="Calibri" w:cs="Calibri"/>
          <w:i/>
          <w:iCs/>
          <w:noProof/>
          <w:sz w:val="26"/>
          <w:szCs w:val="24"/>
        </w:rPr>
        <w:t>J. Geophys. Res. Oceans</w:t>
      </w:r>
      <w:r w:rsidRPr="00FF76F9">
        <w:rPr>
          <w:rFonts w:ascii="Calibri" w:hAnsi="Calibri" w:cs="Calibri"/>
          <w:noProof/>
          <w:sz w:val="26"/>
          <w:szCs w:val="24"/>
        </w:rPr>
        <w:t xml:space="preserve">, </w:t>
      </w:r>
      <w:r w:rsidRPr="00FF76F9">
        <w:rPr>
          <w:rFonts w:ascii="Calibri" w:hAnsi="Calibri" w:cs="Calibri"/>
          <w:i/>
          <w:iCs/>
          <w:noProof/>
          <w:sz w:val="26"/>
          <w:szCs w:val="24"/>
        </w:rPr>
        <w:t>120</w:t>
      </w:r>
      <w:r w:rsidRPr="00FF76F9">
        <w:rPr>
          <w:rFonts w:ascii="Calibri" w:hAnsi="Calibri" w:cs="Calibri"/>
          <w:noProof/>
          <w:sz w:val="26"/>
          <w:szCs w:val="24"/>
        </w:rPr>
        <w:t>, 3372–3380. https://doi.org/10.1002/2015JC011421.Received</w:t>
      </w:r>
    </w:p>
    <w:p w14:paraId="13167339"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Bariteau, L., Fairall, C., Blomquist, B., &amp; Pezoa, S. (2018). CAPRICORN 2016 Field campaign: surface meteorological data and turbulent fluxes collected from the RV Investigator by the National Oceanographic and Atmospheric Administration </w:t>
      </w:r>
      <w:r w:rsidRPr="00FF76F9">
        <w:rPr>
          <w:rFonts w:ascii="Calibri" w:hAnsi="Calibri" w:cs="Calibri"/>
          <w:noProof/>
          <w:sz w:val="26"/>
          <w:szCs w:val="24"/>
        </w:rPr>
        <w:lastRenderedPageBreak/>
        <w:t>(NOAA) in the Indian and South Pacific Oceans from 2016-03-14 to 2016-04-15 (NC. https://doi.org/10.7289/V5Q81BBC</w:t>
      </w:r>
    </w:p>
    <w:p w14:paraId="5F4F1DC2"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Beare, R. J. (2007). Boundary layer mechanisms in extratropical cyclones. </w:t>
      </w:r>
      <w:r w:rsidRPr="00FF76F9">
        <w:rPr>
          <w:rFonts w:ascii="Calibri" w:hAnsi="Calibri" w:cs="Calibri"/>
          <w:i/>
          <w:iCs/>
          <w:noProof/>
          <w:sz w:val="26"/>
          <w:szCs w:val="24"/>
        </w:rPr>
        <w:t>Quarterly Journal of the Royal …</w:t>
      </w:r>
      <w:r w:rsidRPr="00FF76F9">
        <w:rPr>
          <w:rFonts w:ascii="Calibri" w:hAnsi="Calibri" w:cs="Calibri"/>
          <w:noProof/>
          <w:sz w:val="26"/>
          <w:szCs w:val="24"/>
        </w:rPr>
        <w:t xml:space="preserve">, </w:t>
      </w:r>
      <w:r w:rsidRPr="00FF76F9">
        <w:rPr>
          <w:rFonts w:ascii="Calibri" w:hAnsi="Calibri" w:cs="Calibri"/>
          <w:i/>
          <w:iCs/>
          <w:noProof/>
          <w:sz w:val="26"/>
          <w:szCs w:val="24"/>
        </w:rPr>
        <w:t>133</w:t>
      </w:r>
      <w:r w:rsidRPr="00FF76F9">
        <w:rPr>
          <w:rFonts w:ascii="Calibri" w:hAnsi="Calibri" w:cs="Calibri"/>
          <w:noProof/>
          <w:sz w:val="26"/>
          <w:szCs w:val="24"/>
        </w:rPr>
        <w:t>(October), 503–515. https://doi.org/10.1002/qj</w:t>
      </w:r>
    </w:p>
    <w:p w14:paraId="79358353"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Bôas, A. B. V., Sato, O. T., Chaigneau, A., &amp; Castelão, G. P. (2015). The signature of mesoscale eddies on the air-sea turbulent heat fluxes in the South Atlantic Ocean. </w:t>
      </w:r>
      <w:r w:rsidRPr="00FF76F9">
        <w:rPr>
          <w:rFonts w:ascii="Calibri" w:hAnsi="Calibri" w:cs="Calibri"/>
          <w:i/>
          <w:iCs/>
          <w:noProof/>
          <w:sz w:val="26"/>
          <w:szCs w:val="24"/>
        </w:rPr>
        <w:t>Geophysical Research Letters</w:t>
      </w:r>
      <w:r w:rsidRPr="00FF76F9">
        <w:rPr>
          <w:rFonts w:ascii="Calibri" w:hAnsi="Calibri" w:cs="Calibri"/>
          <w:noProof/>
          <w:sz w:val="26"/>
          <w:szCs w:val="24"/>
        </w:rPr>
        <w:t xml:space="preserve">, </w:t>
      </w:r>
      <w:r w:rsidRPr="00FF76F9">
        <w:rPr>
          <w:rFonts w:ascii="Calibri" w:hAnsi="Calibri" w:cs="Calibri"/>
          <w:i/>
          <w:iCs/>
          <w:noProof/>
          <w:sz w:val="26"/>
          <w:szCs w:val="24"/>
        </w:rPr>
        <w:t>42</w:t>
      </w:r>
      <w:r w:rsidRPr="00FF76F9">
        <w:rPr>
          <w:rFonts w:ascii="Calibri" w:hAnsi="Calibri" w:cs="Calibri"/>
          <w:noProof/>
          <w:sz w:val="26"/>
          <w:szCs w:val="24"/>
        </w:rPr>
        <w:t>, 1856–1862. https://doi.org/10.1002/2015GL063105.1.</w:t>
      </w:r>
    </w:p>
    <w:p w14:paraId="14FBFDEB"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Bourassa, M. A., Gille, S. T., Bitz, C., Carlson, D., Cerovecki, I., Clayson, C. A., … Wick, G. A. (2013). High-latitude ocean and sea ice surface fluxes: Challenges for climate research. </w:t>
      </w:r>
      <w:r w:rsidRPr="00FF76F9">
        <w:rPr>
          <w:rFonts w:ascii="Calibri" w:hAnsi="Calibri" w:cs="Calibri"/>
          <w:i/>
          <w:iCs/>
          <w:noProof/>
          <w:sz w:val="26"/>
          <w:szCs w:val="24"/>
        </w:rPr>
        <w:t>Bulletin of the American Meteorological Society</w:t>
      </w:r>
      <w:r w:rsidRPr="00FF76F9">
        <w:rPr>
          <w:rFonts w:ascii="Calibri" w:hAnsi="Calibri" w:cs="Calibri"/>
          <w:noProof/>
          <w:sz w:val="26"/>
          <w:szCs w:val="24"/>
        </w:rPr>
        <w:t xml:space="preserve">, </w:t>
      </w:r>
      <w:r w:rsidRPr="00FF76F9">
        <w:rPr>
          <w:rFonts w:ascii="Calibri" w:hAnsi="Calibri" w:cs="Calibri"/>
          <w:i/>
          <w:iCs/>
          <w:noProof/>
          <w:sz w:val="26"/>
          <w:szCs w:val="24"/>
        </w:rPr>
        <w:t>94</w:t>
      </w:r>
      <w:r w:rsidRPr="00FF76F9">
        <w:rPr>
          <w:rFonts w:ascii="Calibri" w:hAnsi="Calibri" w:cs="Calibri"/>
          <w:noProof/>
          <w:sz w:val="26"/>
          <w:szCs w:val="24"/>
        </w:rPr>
        <w:t>(3), 403–423. https://doi.org/10.1175/BAMS-D-11-00244.1</w:t>
      </w:r>
    </w:p>
    <w:p w14:paraId="2248D01A"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Brunke, M. A., Fairall, C. W., Zeng, X., Eymard, L., &amp; Curry, J. A. (2003). Which Bulk Aerodynamic Algorithms are Least Problematic in Computing Ocean Surface Turbulent Fluxes?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16</w:t>
      </w:r>
      <w:r w:rsidRPr="00FF76F9">
        <w:rPr>
          <w:rFonts w:ascii="Calibri" w:hAnsi="Calibri" w:cs="Calibri"/>
          <w:noProof/>
          <w:sz w:val="26"/>
          <w:szCs w:val="24"/>
        </w:rPr>
        <w:t>(4), 619–635. https://doi.org/10.1175/1520-0442(2003)016&lt;0619:WBAAAL&gt;2.0.CO;2</w:t>
      </w:r>
    </w:p>
    <w:p w14:paraId="5E6443F8"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Cerovečki, I., Talley, L. D., &amp; Mazloff, M. R. (2011). A comparison of southern ocean air-sea buoyancy flux from an ocean state estimate with five other products.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24</w:t>
      </w:r>
      <w:r w:rsidRPr="00FF76F9">
        <w:rPr>
          <w:rFonts w:ascii="Calibri" w:hAnsi="Calibri" w:cs="Calibri"/>
          <w:noProof/>
          <w:sz w:val="26"/>
          <w:szCs w:val="24"/>
        </w:rPr>
        <w:t>(24), 6283–6306. https://doi.org/10.1175/2011JCLI3858.1</w:t>
      </w:r>
    </w:p>
    <w:p w14:paraId="479068B8"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Curry, J. A., Bentamy, A., Bourassa, M. A., Bourras, D., Bradley, E. F., Brunke, M., … Zeng, X. (2004). Seaflux. </w:t>
      </w:r>
      <w:r w:rsidRPr="00FF76F9">
        <w:rPr>
          <w:rFonts w:ascii="Calibri" w:hAnsi="Calibri" w:cs="Calibri"/>
          <w:i/>
          <w:iCs/>
          <w:noProof/>
          <w:sz w:val="26"/>
          <w:szCs w:val="24"/>
        </w:rPr>
        <w:t>Bulletin of the American Meteorological Society</w:t>
      </w:r>
      <w:r w:rsidRPr="00FF76F9">
        <w:rPr>
          <w:rFonts w:ascii="Calibri" w:hAnsi="Calibri" w:cs="Calibri"/>
          <w:noProof/>
          <w:sz w:val="26"/>
          <w:szCs w:val="24"/>
        </w:rPr>
        <w:t xml:space="preserve">, </w:t>
      </w:r>
      <w:r w:rsidRPr="00FF76F9">
        <w:rPr>
          <w:rFonts w:ascii="Calibri" w:hAnsi="Calibri" w:cs="Calibri"/>
          <w:i/>
          <w:iCs/>
          <w:noProof/>
          <w:sz w:val="26"/>
          <w:szCs w:val="24"/>
        </w:rPr>
        <w:t>85</w:t>
      </w:r>
      <w:r w:rsidRPr="00FF76F9">
        <w:rPr>
          <w:rFonts w:ascii="Calibri" w:hAnsi="Calibri" w:cs="Calibri"/>
          <w:noProof/>
          <w:sz w:val="26"/>
          <w:szCs w:val="24"/>
        </w:rPr>
        <w:t>(3), 409–424. https://doi.org/10.1175/BAMS-85-3-409</w:t>
      </w:r>
    </w:p>
    <w:p w14:paraId="0A0E3CB4"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DeCosmo, J., Katsaros, K. B., Smith, S. D., Anderson, R. J., Oost, W. A., Bumke, K., &amp; Chadwick, H. (1996). Air-sea exchange of water vapor and sensible heat: The Humidity Exchange Over the Sea (HEXOS) results. </w:t>
      </w:r>
      <w:r w:rsidRPr="00FF76F9">
        <w:rPr>
          <w:rFonts w:ascii="Calibri" w:hAnsi="Calibri" w:cs="Calibri"/>
          <w:i/>
          <w:iCs/>
          <w:noProof/>
          <w:sz w:val="26"/>
          <w:szCs w:val="24"/>
        </w:rPr>
        <w:t>Journal of Geophysical Research: Oceans</w:t>
      </w:r>
      <w:r w:rsidRPr="00FF76F9">
        <w:rPr>
          <w:rFonts w:ascii="Calibri" w:hAnsi="Calibri" w:cs="Calibri"/>
          <w:noProof/>
          <w:sz w:val="26"/>
          <w:szCs w:val="24"/>
        </w:rPr>
        <w:t xml:space="preserve">, </w:t>
      </w:r>
      <w:r w:rsidRPr="00FF76F9">
        <w:rPr>
          <w:rFonts w:ascii="Calibri" w:hAnsi="Calibri" w:cs="Calibri"/>
          <w:i/>
          <w:iCs/>
          <w:noProof/>
          <w:sz w:val="26"/>
          <w:szCs w:val="24"/>
        </w:rPr>
        <w:t>101</w:t>
      </w:r>
      <w:r w:rsidRPr="00FF76F9">
        <w:rPr>
          <w:rFonts w:ascii="Calibri" w:hAnsi="Calibri" w:cs="Calibri"/>
          <w:noProof/>
          <w:sz w:val="26"/>
          <w:szCs w:val="24"/>
        </w:rPr>
        <w:t>(C5), 12001–12016. https://doi.org/10.1029/95JC03796</w:t>
      </w:r>
    </w:p>
    <w:p w14:paraId="5F3B8168"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Dobson, F. W., Smith, S. D., &amp; Anderson, R. J. (1994). Measuring the relationship between wind stress and sea state in the open ocean in the presence of swell. </w:t>
      </w:r>
      <w:r w:rsidRPr="00FF76F9">
        <w:rPr>
          <w:rFonts w:ascii="Calibri" w:hAnsi="Calibri" w:cs="Calibri"/>
          <w:i/>
          <w:iCs/>
          <w:noProof/>
          <w:sz w:val="26"/>
          <w:szCs w:val="24"/>
        </w:rPr>
        <w:t>Atmosphere - Ocean</w:t>
      </w:r>
      <w:r w:rsidRPr="00FF76F9">
        <w:rPr>
          <w:rFonts w:ascii="Calibri" w:hAnsi="Calibri" w:cs="Calibri"/>
          <w:noProof/>
          <w:sz w:val="26"/>
          <w:szCs w:val="24"/>
        </w:rPr>
        <w:t xml:space="preserve">, </w:t>
      </w:r>
      <w:r w:rsidRPr="00FF76F9">
        <w:rPr>
          <w:rFonts w:ascii="Calibri" w:hAnsi="Calibri" w:cs="Calibri"/>
          <w:i/>
          <w:iCs/>
          <w:noProof/>
          <w:sz w:val="26"/>
          <w:szCs w:val="24"/>
        </w:rPr>
        <w:t>32</w:t>
      </w:r>
      <w:r w:rsidRPr="00FF76F9">
        <w:rPr>
          <w:rFonts w:ascii="Calibri" w:hAnsi="Calibri" w:cs="Calibri"/>
          <w:noProof/>
          <w:sz w:val="26"/>
          <w:szCs w:val="24"/>
        </w:rPr>
        <w:t>(1), 237–256. https://doi.org/10.1080/07055900.1994.9649497</w:t>
      </w:r>
    </w:p>
    <w:p w14:paraId="08E05F95"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Donelan, M. A., Dobson,  fred W., Smith, S. D., &amp; Anderson,  robert J. (1993). On the Dependence of Sea Surface Roughness on Wave Development. </w:t>
      </w:r>
      <w:r w:rsidRPr="00FF76F9">
        <w:rPr>
          <w:rFonts w:ascii="Calibri" w:hAnsi="Calibri" w:cs="Calibri"/>
          <w:i/>
          <w:iCs/>
          <w:noProof/>
          <w:sz w:val="26"/>
          <w:szCs w:val="24"/>
        </w:rPr>
        <w:t>Journal of Physical Oceanography</w:t>
      </w:r>
      <w:r w:rsidRPr="00FF76F9">
        <w:rPr>
          <w:rFonts w:ascii="Calibri" w:hAnsi="Calibri" w:cs="Calibri"/>
          <w:noProof/>
          <w:sz w:val="26"/>
          <w:szCs w:val="24"/>
        </w:rPr>
        <w:t>. https://doi.org/10.1175/1520-0485(1995)025&lt;1905:CODOSS&gt;2.0.CO;2</w:t>
      </w:r>
    </w:p>
    <w:p w14:paraId="22BF80B7"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Dong, S., Gille, S. T., &amp; Sprintall, J. (2007). An assessment of the Southern Ocean mixed </w:t>
      </w:r>
      <w:r w:rsidRPr="00FF76F9">
        <w:rPr>
          <w:rFonts w:ascii="Calibri" w:hAnsi="Calibri" w:cs="Calibri"/>
          <w:noProof/>
          <w:sz w:val="26"/>
          <w:szCs w:val="24"/>
        </w:rPr>
        <w:lastRenderedPageBreak/>
        <w:t xml:space="preserve">layer heat budget.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20</w:t>
      </w:r>
      <w:r w:rsidRPr="00FF76F9">
        <w:rPr>
          <w:rFonts w:ascii="Calibri" w:hAnsi="Calibri" w:cs="Calibri"/>
          <w:noProof/>
          <w:sz w:val="26"/>
          <w:szCs w:val="24"/>
        </w:rPr>
        <w:t>(17), 4425–4442. https://doi.org/10.1175/JCLI4259.1</w:t>
      </w:r>
    </w:p>
    <w:p w14:paraId="27B9BF0E"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Drennan, W. M., Taylor, P. K., &amp; Yelland, M. J. (2005). Parameterizing the Sea Surface Roughness. </w:t>
      </w:r>
      <w:r w:rsidRPr="00FF76F9">
        <w:rPr>
          <w:rFonts w:ascii="Calibri" w:hAnsi="Calibri" w:cs="Calibri"/>
          <w:i/>
          <w:iCs/>
          <w:noProof/>
          <w:sz w:val="26"/>
          <w:szCs w:val="24"/>
        </w:rPr>
        <w:t>Journal of Physical Oceanography</w:t>
      </w:r>
      <w:r w:rsidRPr="00FF76F9">
        <w:rPr>
          <w:rFonts w:ascii="Calibri" w:hAnsi="Calibri" w:cs="Calibri"/>
          <w:noProof/>
          <w:sz w:val="26"/>
          <w:szCs w:val="24"/>
        </w:rPr>
        <w:t xml:space="preserve">, </w:t>
      </w:r>
      <w:r w:rsidRPr="00FF76F9">
        <w:rPr>
          <w:rFonts w:ascii="Calibri" w:hAnsi="Calibri" w:cs="Calibri"/>
          <w:i/>
          <w:iCs/>
          <w:noProof/>
          <w:sz w:val="26"/>
          <w:szCs w:val="24"/>
        </w:rPr>
        <w:t>35</w:t>
      </w:r>
      <w:r w:rsidRPr="00FF76F9">
        <w:rPr>
          <w:rFonts w:ascii="Calibri" w:hAnsi="Calibri" w:cs="Calibri"/>
          <w:noProof/>
          <w:sz w:val="26"/>
          <w:szCs w:val="24"/>
        </w:rPr>
        <w:t>(5), 835–848. https://doi.org/10.1175/JPO2704.1</w:t>
      </w:r>
    </w:p>
    <w:p w14:paraId="1BE33602"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Edson, J. B., Fairall, C. W., Bariteau, L., Zappa, C. J., Cifuentes-Lorenzen, A., McGillis, W. R., … Helmig, D. (2011). Direct covariance measurement of CO2gas transfer velocity during the 2008 Southern Ocean Gas Exchange Experiment: Wind speed dependency. </w:t>
      </w:r>
      <w:r w:rsidRPr="00FF76F9">
        <w:rPr>
          <w:rFonts w:ascii="Calibri" w:hAnsi="Calibri" w:cs="Calibri"/>
          <w:i/>
          <w:iCs/>
          <w:noProof/>
          <w:sz w:val="26"/>
          <w:szCs w:val="24"/>
        </w:rPr>
        <w:t>Journal of Geophysical Research: Oceans</w:t>
      </w:r>
      <w:r w:rsidRPr="00FF76F9">
        <w:rPr>
          <w:rFonts w:ascii="Calibri" w:hAnsi="Calibri" w:cs="Calibri"/>
          <w:noProof/>
          <w:sz w:val="26"/>
          <w:szCs w:val="24"/>
        </w:rPr>
        <w:t xml:space="preserve">, </w:t>
      </w:r>
      <w:r w:rsidRPr="00FF76F9">
        <w:rPr>
          <w:rFonts w:ascii="Calibri" w:hAnsi="Calibri" w:cs="Calibri"/>
          <w:i/>
          <w:iCs/>
          <w:noProof/>
          <w:sz w:val="26"/>
          <w:szCs w:val="24"/>
        </w:rPr>
        <w:t>116</w:t>
      </w:r>
      <w:r w:rsidRPr="00FF76F9">
        <w:rPr>
          <w:rFonts w:ascii="Calibri" w:hAnsi="Calibri" w:cs="Calibri"/>
          <w:noProof/>
          <w:sz w:val="26"/>
          <w:szCs w:val="24"/>
        </w:rPr>
        <w:t>(11), 1–24. https://doi.org/10.1029/2011JC007022</w:t>
      </w:r>
    </w:p>
    <w:p w14:paraId="769BADDC"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Edson, J. B., Jampana, V., Weller, R. a., Bigorre, S. P., Plueddemann, A. J., Fairall, C. W., … Hersbach, H. (2013). On the Exchange of Momentum over the Open Ocean. </w:t>
      </w:r>
      <w:r w:rsidRPr="00FF76F9">
        <w:rPr>
          <w:rFonts w:ascii="Calibri" w:hAnsi="Calibri" w:cs="Calibri"/>
          <w:i/>
          <w:iCs/>
          <w:noProof/>
          <w:sz w:val="26"/>
          <w:szCs w:val="24"/>
        </w:rPr>
        <w:t>Journal of Physical Oceanography</w:t>
      </w:r>
      <w:r w:rsidRPr="00FF76F9">
        <w:rPr>
          <w:rFonts w:ascii="Calibri" w:hAnsi="Calibri" w:cs="Calibri"/>
          <w:noProof/>
          <w:sz w:val="26"/>
          <w:szCs w:val="24"/>
        </w:rPr>
        <w:t xml:space="preserve">, </w:t>
      </w:r>
      <w:r w:rsidRPr="00FF76F9">
        <w:rPr>
          <w:rFonts w:ascii="Calibri" w:hAnsi="Calibri" w:cs="Calibri"/>
          <w:i/>
          <w:iCs/>
          <w:noProof/>
          <w:sz w:val="26"/>
          <w:szCs w:val="24"/>
        </w:rPr>
        <w:t>43</w:t>
      </w:r>
      <w:r w:rsidRPr="00FF76F9">
        <w:rPr>
          <w:rFonts w:ascii="Calibri" w:hAnsi="Calibri" w:cs="Calibri"/>
          <w:noProof/>
          <w:sz w:val="26"/>
          <w:szCs w:val="24"/>
        </w:rPr>
        <w:t>(8), 1589–1610. https://doi.org/10.1175/JPO-D-12-0173.1</w:t>
      </w:r>
    </w:p>
    <w:p w14:paraId="4D69C788"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Fairall, C. W., Bradley, E. F., Hare, J. E., Grachev, A. A., &amp; Edson, J. B. (2003). Bulk parameterization of air-sea fluxes: Updates and verification for the COARE algorithm.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16</w:t>
      </w:r>
      <w:r w:rsidRPr="00FF76F9">
        <w:rPr>
          <w:rFonts w:ascii="Calibri" w:hAnsi="Calibri" w:cs="Calibri"/>
          <w:noProof/>
          <w:sz w:val="26"/>
          <w:szCs w:val="24"/>
        </w:rPr>
        <w:t>(4), 571–591. https://doi.org/10.1175/1520-0442(2003)016&lt;0571:BPOASF&gt;2.0.CO;2</w:t>
      </w:r>
    </w:p>
    <w:p w14:paraId="6E189AEC"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Fairall, C. W., Bradley, E. F., Rogers, D. P., Edson, J. B., &amp; Young, G. S. (1996). Bulk parameterization of air-sea fluxes for Tropical Ocean-Global Atmosphere Coupled-Ocean Atmosphere Response Experiment. </w:t>
      </w:r>
      <w:r w:rsidRPr="00FF76F9">
        <w:rPr>
          <w:rFonts w:ascii="Calibri" w:hAnsi="Calibri" w:cs="Calibri"/>
          <w:i/>
          <w:iCs/>
          <w:noProof/>
          <w:sz w:val="26"/>
          <w:szCs w:val="24"/>
        </w:rPr>
        <w:t>Journal of Geophysical Research</w:t>
      </w:r>
      <w:r w:rsidRPr="00FF76F9">
        <w:rPr>
          <w:rFonts w:ascii="Calibri" w:hAnsi="Calibri" w:cs="Calibri"/>
          <w:noProof/>
          <w:sz w:val="26"/>
          <w:szCs w:val="24"/>
        </w:rPr>
        <w:t>. https://doi.org/10.1029/95JC03205</w:t>
      </w:r>
    </w:p>
    <w:p w14:paraId="40FC4CDD"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Foken, T. (2008). </w:t>
      </w:r>
      <w:r w:rsidRPr="00FF76F9">
        <w:rPr>
          <w:rFonts w:ascii="Calibri" w:hAnsi="Calibri" w:cs="Calibri"/>
          <w:i/>
          <w:iCs/>
          <w:noProof/>
          <w:sz w:val="26"/>
          <w:szCs w:val="24"/>
        </w:rPr>
        <w:t>Micrometeorology</w:t>
      </w:r>
      <w:r w:rsidRPr="00FF76F9">
        <w:rPr>
          <w:rFonts w:ascii="Calibri" w:hAnsi="Calibri" w:cs="Calibri"/>
          <w:noProof/>
          <w:sz w:val="26"/>
          <w:szCs w:val="24"/>
        </w:rPr>
        <w:t>. (C. J. Nappo, Ed.). Springer-Verlag Berlin Heidelberg. https://doi.org/10.1007/978-3-540-74666-9</w:t>
      </w:r>
    </w:p>
    <w:p w14:paraId="2A1DA150"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Frenger, I., Gruber, N., Knutti, R., &amp; Münnich, M. (2013). Imprint of Southern Ocean eddies on winds, clouds and rainfall. </w:t>
      </w:r>
      <w:r w:rsidRPr="00FF76F9">
        <w:rPr>
          <w:rFonts w:ascii="Calibri" w:hAnsi="Calibri" w:cs="Calibri"/>
          <w:i/>
          <w:iCs/>
          <w:noProof/>
          <w:sz w:val="26"/>
          <w:szCs w:val="24"/>
        </w:rPr>
        <w:t>Nature Geoscience</w:t>
      </w:r>
      <w:r w:rsidRPr="00FF76F9">
        <w:rPr>
          <w:rFonts w:ascii="Calibri" w:hAnsi="Calibri" w:cs="Calibri"/>
          <w:noProof/>
          <w:sz w:val="26"/>
          <w:szCs w:val="24"/>
        </w:rPr>
        <w:t xml:space="preserve">, </w:t>
      </w:r>
      <w:r w:rsidRPr="00FF76F9">
        <w:rPr>
          <w:rFonts w:ascii="Calibri" w:hAnsi="Calibri" w:cs="Calibri"/>
          <w:i/>
          <w:iCs/>
          <w:noProof/>
          <w:sz w:val="26"/>
          <w:szCs w:val="24"/>
        </w:rPr>
        <w:t>6</w:t>
      </w:r>
      <w:r w:rsidRPr="00FF76F9">
        <w:rPr>
          <w:rFonts w:ascii="Calibri" w:hAnsi="Calibri" w:cs="Calibri"/>
          <w:noProof/>
          <w:sz w:val="26"/>
          <w:szCs w:val="24"/>
        </w:rPr>
        <w:t>(8), 608–612. https://doi.org/10.1038/ngeo1863</w:t>
      </w:r>
    </w:p>
    <w:p w14:paraId="4DC24A89"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Gosnell, R., Fairall, C. W., &amp; Webster, P. J. (1995). The sensible heat of rainfall in the tropical ocean. </w:t>
      </w:r>
      <w:r w:rsidRPr="00FF76F9">
        <w:rPr>
          <w:rFonts w:ascii="Calibri" w:hAnsi="Calibri" w:cs="Calibri"/>
          <w:i/>
          <w:iCs/>
          <w:noProof/>
          <w:sz w:val="26"/>
          <w:szCs w:val="24"/>
        </w:rPr>
        <w:t>Journal of Geophysical Research: Oceans</w:t>
      </w:r>
      <w:r w:rsidRPr="00FF76F9">
        <w:rPr>
          <w:rFonts w:ascii="Calibri" w:hAnsi="Calibri" w:cs="Calibri"/>
          <w:noProof/>
          <w:sz w:val="26"/>
          <w:szCs w:val="24"/>
        </w:rPr>
        <w:t>. https://doi.org/10.1029/95JC01833</w:t>
      </w:r>
    </w:p>
    <w:p w14:paraId="31B246C2"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Greatbatch, R. J., Zhai, X., Eden, C., &amp; Olbers, D. (2007). The possible role in the ocean heat budget of eddy-induced mixing due to air-sea interaction. </w:t>
      </w:r>
      <w:r w:rsidRPr="00FF76F9">
        <w:rPr>
          <w:rFonts w:ascii="Calibri" w:hAnsi="Calibri" w:cs="Calibri"/>
          <w:i/>
          <w:iCs/>
          <w:noProof/>
          <w:sz w:val="26"/>
          <w:szCs w:val="24"/>
        </w:rPr>
        <w:t>Geophysical Research Letters</w:t>
      </w:r>
      <w:r w:rsidRPr="00FF76F9">
        <w:rPr>
          <w:rFonts w:ascii="Calibri" w:hAnsi="Calibri" w:cs="Calibri"/>
          <w:noProof/>
          <w:sz w:val="26"/>
          <w:szCs w:val="24"/>
        </w:rPr>
        <w:t xml:space="preserve">, </w:t>
      </w:r>
      <w:r w:rsidRPr="00FF76F9">
        <w:rPr>
          <w:rFonts w:ascii="Calibri" w:hAnsi="Calibri" w:cs="Calibri"/>
          <w:i/>
          <w:iCs/>
          <w:noProof/>
          <w:sz w:val="26"/>
          <w:szCs w:val="24"/>
        </w:rPr>
        <w:t>34</w:t>
      </w:r>
      <w:r w:rsidRPr="00FF76F9">
        <w:rPr>
          <w:rFonts w:ascii="Calibri" w:hAnsi="Calibri" w:cs="Calibri"/>
          <w:noProof/>
          <w:sz w:val="26"/>
          <w:szCs w:val="24"/>
        </w:rPr>
        <w:t>(7), 1–5. https://doi.org/10.1029/2007GL029533</w:t>
      </w:r>
    </w:p>
    <w:p w14:paraId="1F5143EA"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Hande, L. B., Siems, S. T., Manton, M. J., &amp; Belusic, D. (2012). Observations of wind shear over the Southern Ocean. </w:t>
      </w:r>
      <w:r w:rsidRPr="00FF76F9">
        <w:rPr>
          <w:rFonts w:ascii="Calibri" w:hAnsi="Calibri" w:cs="Calibri"/>
          <w:i/>
          <w:iCs/>
          <w:noProof/>
          <w:sz w:val="26"/>
          <w:szCs w:val="24"/>
        </w:rPr>
        <w:t>Journal of Geophysical Research Atmospheres</w:t>
      </w:r>
      <w:r w:rsidRPr="00FF76F9">
        <w:rPr>
          <w:rFonts w:ascii="Calibri" w:hAnsi="Calibri" w:cs="Calibri"/>
          <w:noProof/>
          <w:sz w:val="26"/>
          <w:szCs w:val="24"/>
        </w:rPr>
        <w:t xml:space="preserve">, </w:t>
      </w:r>
      <w:r w:rsidRPr="00FF76F9">
        <w:rPr>
          <w:rFonts w:ascii="Calibri" w:hAnsi="Calibri" w:cs="Calibri"/>
          <w:i/>
          <w:iCs/>
          <w:noProof/>
          <w:sz w:val="26"/>
          <w:szCs w:val="24"/>
        </w:rPr>
        <w:t>117</w:t>
      </w:r>
      <w:r w:rsidRPr="00FF76F9">
        <w:rPr>
          <w:rFonts w:ascii="Calibri" w:hAnsi="Calibri" w:cs="Calibri"/>
          <w:noProof/>
          <w:sz w:val="26"/>
          <w:szCs w:val="24"/>
        </w:rPr>
        <w:t xml:space="preserve">(12), </w:t>
      </w:r>
      <w:r w:rsidRPr="00FF76F9">
        <w:rPr>
          <w:rFonts w:ascii="Calibri" w:hAnsi="Calibri" w:cs="Calibri"/>
          <w:noProof/>
          <w:sz w:val="26"/>
          <w:szCs w:val="24"/>
        </w:rPr>
        <w:lastRenderedPageBreak/>
        <w:t>1–19. https://doi.org/10.1029/2012JD017488</w:t>
      </w:r>
    </w:p>
    <w:p w14:paraId="0BA72DC5"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Hausmann, U., &amp; Czaja, A. (2012). The observed signature of mesoscale eddies in sea surface temperature and the associated heat transport. </w:t>
      </w:r>
      <w:r w:rsidRPr="00FF76F9">
        <w:rPr>
          <w:rFonts w:ascii="Calibri" w:hAnsi="Calibri" w:cs="Calibri"/>
          <w:i/>
          <w:iCs/>
          <w:noProof/>
          <w:sz w:val="26"/>
          <w:szCs w:val="24"/>
        </w:rPr>
        <w:t>Deep-Sea Research Part I: Oceanographic Research Papers</w:t>
      </w:r>
      <w:r w:rsidRPr="00FF76F9">
        <w:rPr>
          <w:rFonts w:ascii="Calibri" w:hAnsi="Calibri" w:cs="Calibri"/>
          <w:noProof/>
          <w:sz w:val="26"/>
          <w:szCs w:val="24"/>
        </w:rPr>
        <w:t xml:space="preserve">, </w:t>
      </w:r>
      <w:r w:rsidRPr="00FF76F9">
        <w:rPr>
          <w:rFonts w:ascii="Calibri" w:hAnsi="Calibri" w:cs="Calibri"/>
          <w:i/>
          <w:iCs/>
          <w:noProof/>
          <w:sz w:val="26"/>
          <w:szCs w:val="24"/>
        </w:rPr>
        <w:t>70</w:t>
      </w:r>
      <w:r w:rsidRPr="00FF76F9">
        <w:rPr>
          <w:rFonts w:ascii="Calibri" w:hAnsi="Calibri" w:cs="Calibri"/>
          <w:noProof/>
          <w:sz w:val="26"/>
          <w:szCs w:val="24"/>
        </w:rPr>
        <w:t>, 60–72. https://doi.org/10.1016/j.dsr.2012.08.005</w:t>
      </w:r>
    </w:p>
    <w:p w14:paraId="2793962A"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Hausmann, U., Czaja, A., &amp; Marshall, J. (2016). Estimates of air-sea feedbacks on sea surface temperature anomalies in the Southern Ocean.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29</w:t>
      </w:r>
      <w:r w:rsidRPr="00FF76F9">
        <w:rPr>
          <w:rFonts w:ascii="Calibri" w:hAnsi="Calibri" w:cs="Calibri"/>
          <w:noProof/>
          <w:sz w:val="26"/>
          <w:szCs w:val="24"/>
        </w:rPr>
        <w:t>(2), 439–454. https://doi.org/10.1175/JCLI-D-15-0015.1</w:t>
      </w:r>
    </w:p>
    <w:p w14:paraId="63F49A8E"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Herman, A. (2015). Trends and variability of the atmosphere–ocean turbulent heat flux in the extratropical Southern Hemisphere. </w:t>
      </w:r>
      <w:r w:rsidRPr="00FF76F9">
        <w:rPr>
          <w:rFonts w:ascii="Calibri" w:hAnsi="Calibri" w:cs="Calibri"/>
          <w:i/>
          <w:iCs/>
          <w:noProof/>
          <w:sz w:val="26"/>
          <w:szCs w:val="24"/>
        </w:rPr>
        <w:t>Scientific Reports</w:t>
      </w:r>
      <w:r w:rsidRPr="00FF76F9">
        <w:rPr>
          <w:rFonts w:ascii="Calibri" w:hAnsi="Calibri" w:cs="Calibri"/>
          <w:noProof/>
          <w:sz w:val="26"/>
          <w:szCs w:val="24"/>
        </w:rPr>
        <w:t xml:space="preserve">, </w:t>
      </w:r>
      <w:r w:rsidRPr="00FF76F9">
        <w:rPr>
          <w:rFonts w:ascii="Calibri" w:hAnsi="Calibri" w:cs="Calibri"/>
          <w:i/>
          <w:iCs/>
          <w:noProof/>
          <w:sz w:val="26"/>
          <w:szCs w:val="24"/>
        </w:rPr>
        <w:t>5</w:t>
      </w:r>
      <w:r w:rsidRPr="00FF76F9">
        <w:rPr>
          <w:rFonts w:ascii="Calibri" w:hAnsi="Calibri" w:cs="Calibri"/>
          <w:noProof/>
          <w:sz w:val="26"/>
          <w:szCs w:val="24"/>
        </w:rPr>
        <w:t>(14900). https://doi.org/10.1038/srep14900</w:t>
      </w:r>
    </w:p>
    <w:p w14:paraId="39DA167F"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Jiang, C., Gille, S. T., Sprintall, J., Yoshimura, K., &amp; Kanamitsu, M. (2012). Spatial variation in turbulent heat fluxes in Drake Passage.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25</w:t>
      </w:r>
      <w:r w:rsidRPr="00FF76F9">
        <w:rPr>
          <w:rFonts w:ascii="Calibri" w:hAnsi="Calibri" w:cs="Calibri"/>
          <w:noProof/>
          <w:sz w:val="26"/>
          <w:szCs w:val="24"/>
        </w:rPr>
        <w:t>(5), 1470–1488. https://doi.org/10.1175/2011JCLI4071.1</w:t>
      </w:r>
    </w:p>
    <w:p w14:paraId="7E9DE8F7"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Kawai, Y., &amp; Wada, A. (2007). Diurnal sea surface temperature variation and its impact on the atmosphere and ocean: A review. </w:t>
      </w:r>
      <w:r w:rsidRPr="00FF76F9">
        <w:rPr>
          <w:rFonts w:ascii="Calibri" w:hAnsi="Calibri" w:cs="Calibri"/>
          <w:i/>
          <w:iCs/>
          <w:noProof/>
          <w:sz w:val="26"/>
          <w:szCs w:val="24"/>
        </w:rPr>
        <w:t>Journal of Oceanography</w:t>
      </w:r>
      <w:r w:rsidRPr="00FF76F9">
        <w:rPr>
          <w:rFonts w:ascii="Calibri" w:hAnsi="Calibri" w:cs="Calibri"/>
          <w:noProof/>
          <w:sz w:val="26"/>
          <w:szCs w:val="24"/>
        </w:rPr>
        <w:t xml:space="preserve">, </w:t>
      </w:r>
      <w:r w:rsidRPr="00FF76F9">
        <w:rPr>
          <w:rFonts w:ascii="Calibri" w:hAnsi="Calibri" w:cs="Calibri"/>
          <w:i/>
          <w:iCs/>
          <w:noProof/>
          <w:sz w:val="26"/>
          <w:szCs w:val="24"/>
        </w:rPr>
        <w:t>63</w:t>
      </w:r>
      <w:r w:rsidRPr="00FF76F9">
        <w:rPr>
          <w:rFonts w:ascii="Calibri" w:hAnsi="Calibri" w:cs="Calibri"/>
          <w:noProof/>
          <w:sz w:val="26"/>
          <w:szCs w:val="24"/>
        </w:rPr>
        <w:t>(5), 721–744. https://doi.org/10.1007/s10872-007-0063-0</w:t>
      </w:r>
    </w:p>
    <w:p w14:paraId="0AFF3BFA"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Large, W. G., &amp; Pond, S. (1982). Sensible and Latent Heat Flux Measurements over the Ocean. </w:t>
      </w:r>
      <w:r w:rsidRPr="00FF76F9">
        <w:rPr>
          <w:rFonts w:ascii="Calibri" w:hAnsi="Calibri" w:cs="Calibri"/>
          <w:i/>
          <w:iCs/>
          <w:noProof/>
          <w:sz w:val="26"/>
          <w:szCs w:val="24"/>
        </w:rPr>
        <w:t>Journal of Physical Oceanography</w:t>
      </w:r>
      <w:r w:rsidRPr="00FF76F9">
        <w:rPr>
          <w:rFonts w:ascii="Calibri" w:hAnsi="Calibri" w:cs="Calibri"/>
          <w:noProof/>
          <w:sz w:val="26"/>
          <w:szCs w:val="24"/>
        </w:rPr>
        <w:t>. https://doi.org/10.1175/1520-0485(1982)012&lt;0464:SALHFM&gt;2.0.CO;2</w:t>
      </w:r>
    </w:p>
    <w:p w14:paraId="7CAC9D30"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Liu, J., Xiao, T., &amp; Chen, L. (2011). Intercomparisons of air-sea heat fluxes over the Southern Ocean.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24</w:t>
      </w:r>
      <w:r w:rsidRPr="00FF76F9">
        <w:rPr>
          <w:rFonts w:ascii="Calibri" w:hAnsi="Calibri" w:cs="Calibri"/>
          <w:noProof/>
          <w:sz w:val="26"/>
          <w:szCs w:val="24"/>
        </w:rPr>
        <w:t>(4), 1198–1211. https://doi.org/10.1175/2010JCLI3699.1</w:t>
      </w:r>
    </w:p>
    <w:p w14:paraId="0517438F"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Messager, C., Speich, S., &amp; Key, E. (2012). Marine atmospheric boundary layer over some Southern Ocean fronts during the IPY BGH 2008 cruise. </w:t>
      </w:r>
      <w:r w:rsidRPr="00FF76F9">
        <w:rPr>
          <w:rFonts w:ascii="Calibri" w:hAnsi="Calibri" w:cs="Calibri"/>
          <w:i/>
          <w:iCs/>
          <w:noProof/>
          <w:sz w:val="26"/>
          <w:szCs w:val="24"/>
        </w:rPr>
        <w:t>Ocean Science</w:t>
      </w:r>
      <w:r w:rsidRPr="00FF76F9">
        <w:rPr>
          <w:rFonts w:ascii="Calibri" w:hAnsi="Calibri" w:cs="Calibri"/>
          <w:noProof/>
          <w:sz w:val="26"/>
          <w:szCs w:val="24"/>
        </w:rPr>
        <w:t xml:space="preserve">, </w:t>
      </w:r>
      <w:r w:rsidRPr="00FF76F9">
        <w:rPr>
          <w:rFonts w:ascii="Calibri" w:hAnsi="Calibri" w:cs="Calibri"/>
          <w:i/>
          <w:iCs/>
          <w:noProof/>
          <w:sz w:val="26"/>
          <w:szCs w:val="24"/>
        </w:rPr>
        <w:t>8</w:t>
      </w:r>
      <w:r w:rsidRPr="00FF76F9">
        <w:rPr>
          <w:rFonts w:ascii="Calibri" w:hAnsi="Calibri" w:cs="Calibri"/>
          <w:noProof/>
          <w:sz w:val="26"/>
          <w:szCs w:val="24"/>
        </w:rPr>
        <w:t>(6), 1001–1023. https://doi.org/10.5194/os-8-1001-2012</w:t>
      </w:r>
    </w:p>
    <w:p w14:paraId="68878802"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Morrow, R., Church, J., Coleman, R., Chelton, D., &amp; White, N. (1992). Eddy momentum flux and its contribution to the Southern Ocean momentum balance. </w:t>
      </w:r>
      <w:r w:rsidRPr="00FF76F9">
        <w:rPr>
          <w:rFonts w:ascii="Calibri" w:hAnsi="Calibri" w:cs="Calibri"/>
          <w:i/>
          <w:iCs/>
          <w:noProof/>
          <w:sz w:val="26"/>
          <w:szCs w:val="24"/>
        </w:rPr>
        <w:t>Nature</w:t>
      </w:r>
      <w:r w:rsidRPr="00FF76F9">
        <w:rPr>
          <w:rFonts w:ascii="Calibri" w:hAnsi="Calibri" w:cs="Calibri"/>
          <w:noProof/>
          <w:sz w:val="26"/>
          <w:szCs w:val="24"/>
        </w:rPr>
        <w:t xml:space="preserve">, </w:t>
      </w:r>
      <w:r w:rsidRPr="00FF76F9">
        <w:rPr>
          <w:rFonts w:ascii="Calibri" w:hAnsi="Calibri" w:cs="Calibri"/>
          <w:i/>
          <w:iCs/>
          <w:noProof/>
          <w:sz w:val="26"/>
          <w:szCs w:val="24"/>
        </w:rPr>
        <w:t>360</w:t>
      </w:r>
      <w:r w:rsidRPr="00FF76F9">
        <w:rPr>
          <w:rFonts w:ascii="Calibri" w:hAnsi="Calibri" w:cs="Calibri"/>
          <w:noProof/>
          <w:sz w:val="26"/>
          <w:szCs w:val="24"/>
        </w:rPr>
        <w:t>, 40–46.</w:t>
      </w:r>
    </w:p>
    <w:p w14:paraId="3279A45F"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O’Neill, L. W., Chelton, D. B., &amp; Esbensen, S. K. (2003). Observations of SST-induced perturbations of the wind stress field over the Southern Ocean on seasonal timescales.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16</w:t>
      </w:r>
      <w:r w:rsidRPr="00FF76F9">
        <w:rPr>
          <w:rFonts w:ascii="Calibri" w:hAnsi="Calibri" w:cs="Calibri"/>
          <w:noProof/>
          <w:sz w:val="26"/>
          <w:szCs w:val="24"/>
        </w:rPr>
        <w:t>(14), 2340–2354. https://doi.org/10.1175/2780.1</w:t>
      </w:r>
    </w:p>
    <w:p w14:paraId="7FA39CB6"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Olbers, D., Willebrand, J., &amp; Eden, C. (2012). The Circulation of the Southern Ocean. In </w:t>
      </w:r>
      <w:r w:rsidRPr="00FF76F9">
        <w:rPr>
          <w:rFonts w:ascii="Calibri" w:hAnsi="Calibri" w:cs="Calibri"/>
          <w:i/>
          <w:iCs/>
          <w:noProof/>
          <w:sz w:val="26"/>
          <w:szCs w:val="24"/>
        </w:rPr>
        <w:t>Ocean Dynamics</w:t>
      </w:r>
      <w:r w:rsidRPr="00FF76F9">
        <w:rPr>
          <w:rFonts w:ascii="Calibri" w:hAnsi="Calibri" w:cs="Calibri"/>
          <w:noProof/>
          <w:sz w:val="26"/>
          <w:szCs w:val="24"/>
        </w:rPr>
        <w:t xml:space="preserve"> (pp. 1–704). Springer-Verlag Berlin Heidelberg. https://doi.org/10.1007/978-3-642-23450-7</w:t>
      </w:r>
    </w:p>
    <w:p w14:paraId="42BFE7E8"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lastRenderedPageBreak/>
        <w:t xml:space="preserve">Persson, P. O. G., Hare, J. E., Fairall, C. W., &amp; Otto, W. D. (2005). Air–sea interaction processes in warm and cold sectors of extratropical cyclonic storms observed during FASTEX. </w:t>
      </w:r>
      <w:r w:rsidRPr="00FF76F9">
        <w:rPr>
          <w:rFonts w:ascii="Calibri" w:hAnsi="Calibri" w:cs="Calibri"/>
          <w:i/>
          <w:iCs/>
          <w:noProof/>
          <w:sz w:val="26"/>
          <w:szCs w:val="24"/>
        </w:rPr>
        <w:t>Quarterly Journal of the Royal Meteorological Society</w:t>
      </w:r>
      <w:r w:rsidRPr="00FF76F9">
        <w:rPr>
          <w:rFonts w:ascii="Calibri" w:hAnsi="Calibri" w:cs="Calibri"/>
          <w:noProof/>
          <w:sz w:val="26"/>
          <w:szCs w:val="24"/>
        </w:rPr>
        <w:t xml:space="preserve">, </w:t>
      </w:r>
      <w:r w:rsidRPr="00FF76F9">
        <w:rPr>
          <w:rFonts w:ascii="Calibri" w:hAnsi="Calibri" w:cs="Calibri"/>
          <w:i/>
          <w:iCs/>
          <w:noProof/>
          <w:sz w:val="26"/>
          <w:szCs w:val="24"/>
        </w:rPr>
        <w:t>131</w:t>
      </w:r>
      <w:r w:rsidRPr="00FF76F9">
        <w:rPr>
          <w:rFonts w:ascii="Calibri" w:hAnsi="Calibri" w:cs="Calibri"/>
          <w:noProof/>
          <w:sz w:val="26"/>
          <w:szCs w:val="24"/>
        </w:rPr>
        <w:t>(607), 877–912. https://doi.org/10.1256/qj.03.181</w:t>
      </w:r>
    </w:p>
    <w:p w14:paraId="57307770"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Persson, P. O. G., Hare, J. E., Nance, L. B., Walter, B., Noaa, C., &amp; Psd, E. (2008). Impact of Air-Sea Interactions on Extra-Tropical Cyclones. In </w:t>
      </w:r>
      <w:r w:rsidRPr="00FF76F9">
        <w:rPr>
          <w:rFonts w:ascii="Calibri" w:hAnsi="Calibri" w:cs="Calibri"/>
          <w:i/>
          <w:iCs/>
          <w:noProof/>
          <w:sz w:val="26"/>
          <w:szCs w:val="24"/>
        </w:rPr>
        <w:t>ECMWF Workshop on Ocean-Atmosphere Interactions</w:t>
      </w:r>
      <w:r w:rsidRPr="00FF76F9">
        <w:rPr>
          <w:rFonts w:ascii="Calibri" w:hAnsi="Calibri" w:cs="Calibri"/>
          <w:noProof/>
          <w:sz w:val="26"/>
          <w:szCs w:val="24"/>
        </w:rPr>
        <w:t xml:space="preserve"> (pp. 123–146).</w:t>
      </w:r>
    </w:p>
    <w:p w14:paraId="7962DA74"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Richter, D. H., &amp; Sullivan, P. P. (2014). The Sea Spray Contribution to Sensible Heat Flux. </w:t>
      </w:r>
      <w:r w:rsidRPr="00FF76F9">
        <w:rPr>
          <w:rFonts w:ascii="Calibri" w:hAnsi="Calibri" w:cs="Calibri"/>
          <w:i/>
          <w:iCs/>
          <w:noProof/>
          <w:sz w:val="26"/>
          <w:szCs w:val="24"/>
        </w:rPr>
        <w:t>Journal of the Atmospheric Sciences</w:t>
      </w:r>
      <w:r w:rsidRPr="00FF76F9">
        <w:rPr>
          <w:rFonts w:ascii="Calibri" w:hAnsi="Calibri" w:cs="Calibri"/>
          <w:noProof/>
          <w:sz w:val="26"/>
          <w:szCs w:val="24"/>
        </w:rPr>
        <w:t xml:space="preserve">, </w:t>
      </w:r>
      <w:r w:rsidRPr="00FF76F9">
        <w:rPr>
          <w:rFonts w:ascii="Calibri" w:hAnsi="Calibri" w:cs="Calibri"/>
          <w:i/>
          <w:iCs/>
          <w:noProof/>
          <w:sz w:val="26"/>
          <w:szCs w:val="24"/>
        </w:rPr>
        <w:t>71</w:t>
      </w:r>
      <w:r w:rsidRPr="00FF76F9">
        <w:rPr>
          <w:rFonts w:ascii="Calibri" w:hAnsi="Calibri" w:cs="Calibri"/>
          <w:noProof/>
          <w:sz w:val="26"/>
          <w:szCs w:val="24"/>
        </w:rPr>
        <w:t>(2), 640–654. https://doi.org/10.1175/JAS-D-13-0204.1</w:t>
      </w:r>
    </w:p>
    <w:p w14:paraId="60637B04"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Sahlee, E., Smedman, A.-S., Hogstrom, U., &amp; Rutgersson, A. (2008). Reevaluation of the Bulk Exchange Coefficient for Humidity at Sea during Unstable and Neutral Conditions. </w:t>
      </w:r>
      <w:r w:rsidRPr="00FF76F9">
        <w:rPr>
          <w:rFonts w:ascii="Calibri" w:hAnsi="Calibri" w:cs="Calibri"/>
          <w:i/>
          <w:iCs/>
          <w:noProof/>
          <w:sz w:val="26"/>
          <w:szCs w:val="24"/>
        </w:rPr>
        <w:t>J. Physical Oceanography</w:t>
      </w:r>
      <w:r w:rsidRPr="00FF76F9">
        <w:rPr>
          <w:rFonts w:ascii="Calibri" w:hAnsi="Calibri" w:cs="Calibri"/>
          <w:noProof/>
          <w:sz w:val="26"/>
          <w:szCs w:val="24"/>
        </w:rPr>
        <w:t xml:space="preserve">, </w:t>
      </w:r>
      <w:r w:rsidRPr="00FF76F9">
        <w:rPr>
          <w:rFonts w:ascii="Calibri" w:hAnsi="Calibri" w:cs="Calibri"/>
          <w:i/>
          <w:iCs/>
          <w:noProof/>
          <w:sz w:val="26"/>
          <w:szCs w:val="24"/>
        </w:rPr>
        <w:t>38</w:t>
      </w:r>
      <w:r w:rsidRPr="00FF76F9">
        <w:rPr>
          <w:rFonts w:ascii="Calibri" w:hAnsi="Calibri" w:cs="Calibri"/>
          <w:noProof/>
          <w:sz w:val="26"/>
          <w:szCs w:val="24"/>
        </w:rPr>
        <w:t>(1), 257–272. https://doi.org/10.1175/2007JPO3754.1</w:t>
      </w:r>
    </w:p>
    <w:p w14:paraId="6373316D"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Schulz, E. W., Josey, S. A., &amp; Verein, R. (2012). First air-sea flux mooring measurements in the Southern Ocean. </w:t>
      </w:r>
      <w:r w:rsidRPr="00FF76F9">
        <w:rPr>
          <w:rFonts w:ascii="Calibri" w:hAnsi="Calibri" w:cs="Calibri"/>
          <w:i/>
          <w:iCs/>
          <w:noProof/>
          <w:sz w:val="26"/>
          <w:szCs w:val="24"/>
        </w:rPr>
        <w:t>Geophysical Research Letters</w:t>
      </w:r>
      <w:r w:rsidRPr="00FF76F9">
        <w:rPr>
          <w:rFonts w:ascii="Calibri" w:hAnsi="Calibri" w:cs="Calibri"/>
          <w:noProof/>
          <w:sz w:val="26"/>
          <w:szCs w:val="24"/>
        </w:rPr>
        <w:t xml:space="preserve">, </w:t>
      </w:r>
      <w:r w:rsidRPr="00FF76F9">
        <w:rPr>
          <w:rFonts w:ascii="Calibri" w:hAnsi="Calibri" w:cs="Calibri"/>
          <w:i/>
          <w:iCs/>
          <w:noProof/>
          <w:sz w:val="26"/>
          <w:szCs w:val="24"/>
        </w:rPr>
        <w:t>39</w:t>
      </w:r>
      <w:r w:rsidRPr="00FF76F9">
        <w:rPr>
          <w:rFonts w:ascii="Calibri" w:hAnsi="Calibri" w:cs="Calibri"/>
          <w:noProof/>
          <w:sz w:val="26"/>
          <w:szCs w:val="24"/>
        </w:rPr>
        <w:t>(16), 1–9. https://doi.org/10.1029/2012GL052290</w:t>
      </w:r>
    </w:p>
    <w:p w14:paraId="553C0ECB"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Slonaker, R. L., &amp; van Woert, M. L. (1999). Atmospheric moisture transport across the Southern Ocean via satellite observations. </w:t>
      </w:r>
      <w:r w:rsidRPr="00FF76F9">
        <w:rPr>
          <w:rFonts w:ascii="Calibri" w:hAnsi="Calibri" w:cs="Calibri"/>
          <w:i/>
          <w:iCs/>
          <w:noProof/>
          <w:sz w:val="26"/>
          <w:szCs w:val="24"/>
        </w:rPr>
        <w:t>Journal of Geophysical Research</w:t>
      </w:r>
      <w:r w:rsidRPr="00FF76F9">
        <w:rPr>
          <w:rFonts w:ascii="Calibri" w:hAnsi="Calibri" w:cs="Calibri"/>
          <w:noProof/>
          <w:sz w:val="26"/>
          <w:szCs w:val="24"/>
        </w:rPr>
        <w:t xml:space="preserve">, </w:t>
      </w:r>
      <w:r w:rsidRPr="00FF76F9">
        <w:rPr>
          <w:rFonts w:ascii="Calibri" w:hAnsi="Calibri" w:cs="Calibri"/>
          <w:i/>
          <w:iCs/>
          <w:noProof/>
          <w:sz w:val="26"/>
          <w:szCs w:val="24"/>
        </w:rPr>
        <w:t>104</w:t>
      </w:r>
      <w:r w:rsidRPr="00FF76F9">
        <w:rPr>
          <w:rFonts w:ascii="Calibri" w:hAnsi="Calibri" w:cs="Calibri"/>
          <w:noProof/>
          <w:sz w:val="26"/>
          <w:szCs w:val="24"/>
        </w:rPr>
        <w:t>(D8), 9229–9249. https://doi.org/10.1029/1999JD900045</w:t>
      </w:r>
    </w:p>
    <w:p w14:paraId="7C1066AC"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Small, R. J., DeSzoeke, S. P., Xie, S. P., O’Neill, L., Seo, H., Song, Q., … Minobe, S. (2008). Air-sea interaction over ocean fronts and eddies. </w:t>
      </w:r>
      <w:r w:rsidRPr="00FF76F9">
        <w:rPr>
          <w:rFonts w:ascii="Calibri" w:hAnsi="Calibri" w:cs="Calibri"/>
          <w:i/>
          <w:iCs/>
          <w:noProof/>
          <w:sz w:val="26"/>
          <w:szCs w:val="24"/>
        </w:rPr>
        <w:t>Dynamics of Atmospheres and Oceans</w:t>
      </w:r>
      <w:r w:rsidRPr="00FF76F9">
        <w:rPr>
          <w:rFonts w:ascii="Calibri" w:hAnsi="Calibri" w:cs="Calibri"/>
          <w:noProof/>
          <w:sz w:val="26"/>
          <w:szCs w:val="24"/>
        </w:rPr>
        <w:t xml:space="preserve">, </w:t>
      </w:r>
      <w:r w:rsidRPr="00FF76F9">
        <w:rPr>
          <w:rFonts w:ascii="Calibri" w:hAnsi="Calibri" w:cs="Calibri"/>
          <w:i/>
          <w:iCs/>
          <w:noProof/>
          <w:sz w:val="26"/>
          <w:szCs w:val="24"/>
        </w:rPr>
        <w:t>45</w:t>
      </w:r>
      <w:r w:rsidRPr="00FF76F9">
        <w:rPr>
          <w:rFonts w:ascii="Calibri" w:hAnsi="Calibri" w:cs="Calibri"/>
          <w:noProof/>
          <w:sz w:val="26"/>
          <w:szCs w:val="24"/>
        </w:rPr>
        <w:t>, 274–319. https://doi.org/10.1016/j.dynatmoce.2008.01.001</w:t>
      </w:r>
    </w:p>
    <w:p w14:paraId="1C3FC807"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Smedman, A.-S., Om, U. H. ogstr¨, Sahl´, E., &amp; Johansson, C. (2007). Critical re-evaluation of the bulk transfer coefficient for sensible heat over the ocean during unstable and neutral conditions. </w:t>
      </w:r>
      <w:r w:rsidRPr="00FF76F9">
        <w:rPr>
          <w:rFonts w:ascii="Calibri" w:hAnsi="Calibri" w:cs="Calibri"/>
          <w:i/>
          <w:iCs/>
          <w:noProof/>
          <w:sz w:val="26"/>
          <w:szCs w:val="24"/>
        </w:rPr>
        <w:t>Quarterly Journal of the Royal …</w:t>
      </w:r>
      <w:r w:rsidRPr="00FF76F9">
        <w:rPr>
          <w:rFonts w:ascii="Calibri" w:hAnsi="Calibri" w:cs="Calibri"/>
          <w:noProof/>
          <w:sz w:val="26"/>
          <w:szCs w:val="24"/>
        </w:rPr>
        <w:t xml:space="preserve">, </w:t>
      </w:r>
      <w:r w:rsidRPr="00FF76F9">
        <w:rPr>
          <w:rFonts w:ascii="Calibri" w:hAnsi="Calibri" w:cs="Calibri"/>
          <w:i/>
          <w:iCs/>
          <w:noProof/>
          <w:sz w:val="26"/>
          <w:szCs w:val="24"/>
        </w:rPr>
        <w:t>133</w:t>
      </w:r>
      <w:r w:rsidRPr="00FF76F9">
        <w:rPr>
          <w:rFonts w:ascii="Calibri" w:hAnsi="Calibri" w:cs="Calibri"/>
          <w:noProof/>
          <w:sz w:val="26"/>
          <w:szCs w:val="24"/>
        </w:rPr>
        <w:t>(October), 937–948. https://doi.org/10.1002/qj</w:t>
      </w:r>
    </w:p>
    <w:p w14:paraId="55E96B9D"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Smith, S. D. (1988). Coefficients for sea surface wind stress, heat flux, and wind profiles as a function of wind speed and temperature. </w:t>
      </w:r>
      <w:r w:rsidRPr="00FF76F9">
        <w:rPr>
          <w:rFonts w:ascii="Calibri" w:hAnsi="Calibri" w:cs="Calibri"/>
          <w:i/>
          <w:iCs/>
          <w:noProof/>
          <w:sz w:val="26"/>
          <w:szCs w:val="24"/>
        </w:rPr>
        <w:t>Journal of Geophysical Research: Oceans</w:t>
      </w:r>
      <w:r w:rsidRPr="00FF76F9">
        <w:rPr>
          <w:rFonts w:ascii="Calibri" w:hAnsi="Calibri" w:cs="Calibri"/>
          <w:noProof/>
          <w:sz w:val="26"/>
          <w:szCs w:val="24"/>
        </w:rPr>
        <w:t xml:space="preserve">, </w:t>
      </w:r>
      <w:r w:rsidRPr="00FF76F9">
        <w:rPr>
          <w:rFonts w:ascii="Calibri" w:hAnsi="Calibri" w:cs="Calibri"/>
          <w:i/>
          <w:iCs/>
          <w:noProof/>
          <w:sz w:val="26"/>
          <w:szCs w:val="24"/>
        </w:rPr>
        <w:t>93</w:t>
      </w:r>
      <w:r w:rsidRPr="00FF76F9">
        <w:rPr>
          <w:rFonts w:ascii="Calibri" w:hAnsi="Calibri" w:cs="Calibri"/>
          <w:noProof/>
          <w:sz w:val="26"/>
          <w:szCs w:val="24"/>
        </w:rPr>
        <w:t>(C12), 15467–15472. https://doi.org/10.1029/JC093iC12p15467</w:t>
      </w:r>
    </w:p>
    <w:p w14:paraId="76D25347"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Smith, S. D., Anderson, R. J., Oost, W. A., Kraan, C., Maat, N., De Cosmo, J., … Chadwick, H. M. (1992). Sea surface wind stress and drag coefficients: The HEXOS results. </w:t>
      </w:r>
      <w:r w:rsidRPr="00FF76F9">
        <w:rPr>
          <w:rFonts w:ascii="Calibri" w:hAnsi="Calibri" w:cs="Calibri"/>
          <w:i/>
          <w:iCs/>
          <w:noProof/>
          <w:sz w:val="26"/>
          <w:szCs w:val="24"/>
        </w:rPr>
        <w:t>Boundary-Layer Meteorology</w:t>
      </w:r>
      <w:r w:rsidRPr="00FF76F9">
        <w:rPr>
          <w:rFonts w:ascii="Calibri" w:hAnsi="Calibri" w:cs="Calibri"/>
          <w:noProof/>
          <w:sz w:val="26"/>
          <w:szCs w:val="24"/>
        </w:rPr>
        <w:t xml:space="preserve">, </w:t>
      </w:r>
      <w:r w:rsidRPr="00FF76F9">
        <w:rPr>
          <w:rFonts w:ascii="Calibri" w:hAnsi="Calibri" w:cs="Calibri"/>
          <w:i/>
          <w:iCs/>
          <w:noProof/>
          <w:sz w:val="26"/>
          <w:szCs w:val="24"/>
        </w:rPr>
        <w:t>60</w:t>
      </w:r>
      <w:r w:rsidRPr="00FF76F9">
        <w:rPr>
          <w:rFonts w:ascii="Calibri" w:hAnsi="Calibri" w:cs="Calibri"/>
          <w:noProof/>
          <w:sz w:val="26"/>
          <w:szCs w:val="24"/>
        </w:rPr>
        <w:t>(1–2), 109–142.</w:t>
      </w:r>
    </w:p>
    <w:p w14:paraId="7DD1C48C"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Song, X., &amp; Yu, L. (2012). High-latitude contribution to global variability of air-sea sensible heat flux.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25</w:t>
      </w:r>
      <w:r w:rsidRPr="00FF76F9">
        <w:rPr>
          <w:rFonts w:ascii="Calibri" w:hAnsi="Calibri" w:cs="Calibri"/>
          <w:noProof/>
          <w:sz w:val="26"/>
          <w:szCs w:val="24"/>
        </w:rPr>
        <w:t xml:space="preserve">(10), 3515–3531. </w:t>
      </w:r>
      <w:r w:rsidRPr="00FF76F9">
        <w:rPr>
          <w:rFonts w:ascii="Calibri" w:hAnsi="Calibri" w:cs="Calibri"/>
          <w:noProof/>
          <w:sz w:val="26"/>
          <w:szCs w:val="24"/>
        </w:rPr>
        <w:lastRenderedPageBreak/>
        <w:t>https://doi.org/10.1175/JCLI-D-11-00028.1</w:t>
      </w:r>
    </w:p>
    <w:p w14:paraId="736E3581"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Sweet, W., Fett, R., Kerling, J., &amp; La Violette, P. (1981). Air-Sea Interaction Effects in the Lower Troposphere Across the North Wall of the Gulf Stream. </w:t>
      </w:r>
      <w:r w:rsidRPr="00FF76F9">
        <w:rPr>
          <w:rFonts w:ascii="Calibri" w:hAnsi="Calibri" w:cs="Calibri"/>
          <w:i/>
          <w:iCs/>
          <w:noProof/>
          <w:sz w:val="26"/>
          <w:szCs w:val="24"/>
        </w:rPr>
        <w:t>Monthly Weather Review</w:t>
      </w:r>
      <w:r w:rsidRPr="00FF76F9">
        <w:rPr>
          <w:rFonts w:ascii="Calibri" w:hAnsi="Calibri" w:cs="Calibri"/>
          <w:noProof/>
          <w:sz w:val="26"/>
          <w:szCs w:val="24"/>
        </w:rPr>
        <w:t>. https://doi.org/10.1175/1520-0493(1981)109&lt;1042:ASIEIT&gt;2.0.CO;2</w:t>
      </w:r>
    </w:p>
    <w:p w14:paraId="66077F6F"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Trenberth, K. E., &amp; Fasullo, J. T. (2010). Simulation of present-day and twenty-first-century energy budgets of the southern oceans.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23</w:t>
      </w:r>
      <w:r w:rsidRPr="00FF76F9">
        <w:rPr>
          <w:rFonts w:ascii="Calibri" w:hAnsi="Calibri" w:cs="Calibri"/>
          <w:noProof/>
          <w:sz w:val="26"/>
          <w:szCs w:val="24"/>
        </w:rPr>
        <w:t>(2), 440–454. https://doi.org/10.1175/2009JCLI3152.1</w:t>
      </w:r>
    </w:p>
    <w:p w14:paraId="48B0C2FB"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Wang, Z., Siems, S. T., Belusic, D., Manton, M. J., &amp; Huang, Y. (2015). A climatology of the precipitation over the Southern Ocean as observed at Macquarie Island. </w:t>
      </w:r>
      <w:r w:rsidRPr="00FF76F9">
        <w:rPr>
          <w:rFonts w:ascii="Calibri" w:hAnsi="Calibri" w:cs="Calibri"/>
          <w:i/>
          <w:iCs/>
          <w:noProof/>
          <w:sz w:val="26"/>
          <w:szCs w:val="24"/>
        </w:rPr>
        <w:t>Journal of Applied Meteorology and Climatology</w:t>
      </w:r>
      <w:r w:rsidRPr="00FF76F9">
        <w:rPr>
          <w:rFonts w:ascii="Calibri" w:hAnsi="Calibri" w:cs="Calibri"/>
          <w:noProof/>
          <w:sz w:val="26"/>
          <w:szCs w:val="24"/>
        </w:rPr>
        <w:t xml:space="preserve">, </w:t>
      </w:r>
      <w:r w:rsidRPr="00FF76F9">
        <w:rPr>
          <w:rFonts w:ascii="Calibri" w:hAnsi="Calibri" w:cs="Calibri"/>
          <w:i/>
          <w:iCs/>
          <w:noProof/>
          <w:sz w:val="26"/>
          <w:szCs w:val="24"/>
        </w:rPr>
        <w:t>54</w:t>
      </w:r>
      <w:r w:rsidRPr="00FF76F9">
        <w:rPr>
          <w:rFonts w:ascii="Calibri" w:hAnsi="Calibri" w:cs="Calibri"/>
          <w:noProof/>
          <w:sz w:val="26"/>
          <w:szCs w:val="24"/>
        </w:rPr>
        <w:t>(12), 2321–2337. https://doi.org/10.1175/JAMC-D-14-0211.1</w:t>
      </w:r>
    </w:p>
    <w:p w14:paraId="4034E21D"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Yelland, M. J., Moat, B. I., Taylor, P. K., Pascal, R. W., Hutchings, J., &amp; Cornell, V. C. (1998). Wind Stress Measurements from the Open Ocean Corrected for Airflow Distortion by the Ship. </w:t>
      </w:r>
      <w:r w:rsidRPr="00FF76F9">
        <w:rPr>
          <w:rFonts w:ascii="Calibri" w:hAnsi="Calibri" w:cs="Calibri"/>
          <w:i/>
          <w:iCs/>
          <w:noProof/>
          <w:sz w:val="26"/>
          <w:szCs w:val="24"/>
        </w:rPr>
        <w:t>Journal of Physical Oceanography</w:t>
      </w:r>
      <w:r w:rsidRPr="00FF76F9">
        <w:rPr>
          <w:rFonts w:ascii="Calibri" w:hAnsi="Calibri" w:cs="Calibri"/>
          <w:noProof/>
          <w:sz w:val="26"/>
          <w:szCs w:val="24"/>
        </w:rPr>
        <w:t xml:space="preserve">, </w:t>
      </w:r>
      <w:r w:rsidRPr="00FF76F9">
        <w:rPr>
          <w:rFonts w:ascii="Calibri" w:hAnsi="Calibri" w:cs="Calibri"/>
          <w:i/>
          <w:iCs/>
          <w:noProof/>
          <w:sz w:val="26"/>
          <w:szCs w:val="24"/>
        </w:rPr>
        <w:t>28</w:t>
      </w:r>
      <w:r w:rsidRPr="00FF76F9">
        <w:rPr>
          <w:rFonts w:ascii="Calibri" w:hAnsi="Calibri" w:cs="Calibri"/>
          <w:noProof/>
          <w:sz w:val="26"/>
          <w:szCs w:val="24"/>
        </w:rPr>
        <w:t>(7), 1511–1526. https://doi.org/10.1175/1520-0485(1998)028&lt;1511:WSMFTO&gt;2.0.CO;2</w:t>
      </w:r>
    </w:p>
    <w:p w14:paraId="47D33E96"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szCs w:val="24"/>
        </w:rPr>
      </w:pPr>
      <w:r w:rsidRPr="00FF76F9">
        <w:rPr>
          <w:rFonts w:ascii="Calibri" w:hAnsi="Calibri" w:cs="Calibri"/>
          <w:noProof/>
          <w:sz w:val="26"/>
          <w:szCs w:val="24"/>
        </w:rPr>
        <w:t xml:space="preserve">Yu, L., Zhang, Z., Zhong, S., Zhou, M., Gao, Z., Wu, H., &amp; Sun, B. (2011). An inter-comparison of six latent and sensible heat flux products over the southern ocean. </w:t>
      </w:r>
      <w:r w:rsidRPr="00FF76F9">
        <w:rPr>
          <w:rFonts w:ascii="Calibri" w:hAnsi="Calibri" w:cs="Calibri"/>
          <w:i/>
          <w:iCs/>
          <w:noProof/>
          <w:sz w:val="26"/>
          <w:szCs w:val="24"/>
        </w:rPr>
        <w:t>Polar Research</w:t>
      </w:r>
      <w:r w:rsidRPr="00FF76F9">
        <w:rPr>
          <w:rFonts w:ascii="Calibri" w:hAnsi="Calibri" w:cs="Calibri"/>
          <w:noProof/>
          <w:sz w:val="26"/>
          <w:szCs w:val="24"/>
        </w:rPr>
        <w:t xml:space="preserve">, </w:t>
      </w:r>
      <w:r w:rsidRPr="00FF76F9">
        <w:rPr>
          <w:rFonts w:ascii="Calibri" w:hAnsi="Calibri" w:cs="Calibri"/>
          <w:i/>
          <w:iCs/>
          <w:noProof/>
          <w:sz w:val="26"/>
          <w:szCs w:val="24"/>
        </w:rPr>
        <w:t>30</w:t>
      </w:r>
      <w:r w:rsidRPr="00FF76F9">
        <w:rPr>
          <w:rFonts w:ascii="Calibri" w:hAnsi="Calibri" w:cs="Calibri"/>
          <w:noProof/>
          <w:sz w:val="26"/>
          <w:szCs w:val="24"/>
        </w:rPr>
        <w:t>(SUPPL.1), 1–27. https://doi.org/10.3402/polar.v30i0.10167</w:t>
      </w:r>
    </w:p>
    <w:p w14:paraId="0E14E859" w14:textId="77777777" w:rsidR="00FF76F9" w:rsidRPr="00FF76F9" w:rsidRDefault="00FF76F9" w:rsidP="00FF76F9">
      <w:pPr>
        <w:widowControl w:val="0"/>
        <w:autoSpaceDE w:val="0"/>
        <w:autoSpaceDN w:val="0"/>
        <w:adjustRightInd w:val="0"/>
        <w:spacing w:line="240" w:lineRule="auto"/>
        <w:ind w:left="480" w:hanging="480"/>
        <w:rPr>
          <w:rFonts w:ascii="Calibri" w:hAnsi="Calibri" w:cs="Calibri"/>
          <w:noProof/>
          <w:sz w:val="26"/>
        </w:rPr>
      </w:pPr>
      <w:r w:rsidRPr="00FF76F9">
        <w:rPr>
          <w:rFonts w:ascii="Calibri" w:hAnsi="Calibri" w:cs="Calibri"/>
          <w:noProof/>
          <w:sz w:val="26"/>
          <w:szCs w:val="24"/>
        </w:rPr>
        <w:t xml:space="preserve">Zeng, X., Zhao, M., &amp; Dickinson, R. E. (1998). Intercomparison of bulk aerodynamic algorithms for the computation of sea surface fluxes using TOGA COARE and TAO data. </w:t>
      </w:r>
      <w:r w:rsidRPr="00FF76F9">
        <w:rPr>
          <w:rFonts w:ascii="Calibri" w:hAnsi="Calibri" w:cs="Calibri"/>
          <w:i/>
          <w:iCs/>
          <w:noProof/>
          <w:sz w:val="26"/>
          <w:szCs w:val="24"/>
        </w:rPr>
        <w:t>Journal of Climate</w:t>
      </w:r>
      <w:r w:rsidRPr="00FF76F9">
        <w:rPr>
          <w:rFonts w:ascii="Calibri" w:hAnsi="Calibri" w:cs="Calibri"/>
          <w:noProof/>
          <w:sz w:val="26"/>
          <w:szCs w:val="24"/>
        </w:rPr>
        <w:t xml:space="preserve">, </w:t>
      </w:r>
      <w:r w:rsidRPr="00FF76F9">
        <w:rPr>
          <w:rFonts w:ascii="Calibri" w:hAnsi="Calibri" w:cs="Calibri"/>
          <w:i/>
          <w:iCs/>
          <w:noProof/>
          <w:sz w:val="26"/>
          <w:szCs w:val="24"/>
        </w:rPr>
        <w:t>11</w:t>
      </w:r>
      <w:r w:rsidRPr="00FF76F9">
        <w:rPr>
          <w:rFonts w:ascii="Calibri" w:hAnsi="Calibri" w:cs="Calibri"/>
          <w:noProof/>
          <w:sz w:val="26"/>
          <w:szCs w:val="24"/>
        </w:rPr>
        <w:t>(10), 2628–2644. https://doi.org/10.1175/1520-0442(1998)011&lt;2628:IOBAAF&gt;2.0.CO;2</w:t>
      </w:r>
    </w:p>
    <w:p w14:paraId="3FB36EB2" w14:textId="1768D22F" w:rsidR="002F5C1B" w:rsidRPr="00FD46A5" w:rsidRDefault="002F5C1B" w:rsidP="00F2743B">
      <w:pPr>
        <w:rPr>
          <w:rFonts w:cstheme="minorHAnsi"/>
          <w:b/>
          <w:bCs/>
          <w:sz w:val="26"/>
          <w:szCs w:val="26"/>
        </w:rPr>
      </w:pPr>
      <w:r w:rsidRPr="00FD46A5">
        <w:rPr>
          <w:rFonts w:cstheme="minorHAnsi"/>
          <w:b/>
          <w:bCs/>
          <w:sz w:val="26"/>
          <w:szCs w:val="26"/>
        </w:rPr>
        <w:fldChar w:fldCharType="end"/>
      </w:r>
    </w:p>
    <w:p w14:paraId="61AA6A98" w14:textId="77777777" w:rsidR="002F5C1B" w:rsidRDefault="002F5C1B" w:rsidP="00F2743B">
      <w:pPr>
        <w:rPr>
          <w:rFonts w:cstheme="minorHAnsi"/>
          <w:b/>
          <w:bCs/>
          <w:sz w:val="26"/>
          <w:szCs w:val="26"/>
        </w:rPr>
      </w:pPr>
    </w:p>
    <w:p w14:paraId="2E64A8A7" w14:textId="16948320" w:rsidR="00684E22" w:rsidRDefault="00684E22" w:rsidP="00F2743B">
      <w:pPr>
        <w:rPr>
          <w:rFonts w:cstheme="minorHAnsi"/>
          <w:b/>
          <w:bCs/>
          <w:sz w:val="26"/>
          <w:szCs w:val="26"/>
        </w:rPr>
      </w:pPr>
    </w:p>
    <w:p w14:paraId="5A772443" w14:textId="4FDDCDC9" w:rsidR="00FB1F52" w:rsidRDefault="00FB1F52" w:rsidP="00F2743B">
      <w:pPr>
        <w:rPr>
          <w:rFonts w:cstheme="minorHAnsi"/>
          <w:b/>
          <w:bCs/>
          <w:sz w:val="26"/>
          <w:szCs w:val="26"/>
        </w:rPr>
      </w:pPr>
    </w:p>
    <w:p w14:paraId="0B2C669F" w14:textId="0755D84B" w:rsidR="00FB1F52" w:rsidRDefault="00FB1F52" w:rsidP="00F2743B">
      <w:pPr>
        <w:rPr>
          <w:rFonts w:cstheme="minorHAnsi"/>
          <w:b/>
          <w:bCs/>
          <w:sz w:val="26"/>
          <w:szCs w:val="26"/>
        </w:rPr>
      </w:pPr>
    </w:p>
    <w:p w14:paraId="035764FB" w14:textId="558BD6E1" w:rsidR="00FB1F52" w:rsidRDefault="00FB1F52" w:rsidP="00F2743B">
      <w:pPr>
        <w:rPr>
          <w:rFonts w:cstheme="minorHAnsi"/>
          <w:b/>
          <w:bCs/>
          <w:sz w:val="26"/>
          <w:szCs w:val="26"/>
        </w:rPr>
      </w:pPr>
    </w:p>
    <w:p w14:paraId="70BF5F4F" w14:textId="1C8F74F5" w:rsidR="00FB1F52" w:rsidRDefault="00FB1F52" w:rsidP="00F2743B">
      <w:pPr>
        <w:rPr>
          <w:rFonts w:cstheme="minorHAnsi"/>
          <w:b/>
          <w:bCs/>
          <w:sz w:val="26"/>
          <w:szCs w:val="26"/>
        </w:rPr>
      </w:pPr>
    </w:p>
    <w:p w14:paraId="46868BEF" w14:textId="24F7B4B2" w:rsidR="00FB1F52" w:rsidRDefault="00FB1F52" w:rsidP="00F2743B">
      <w:pPr>
        <w:rPr>
          <w:rFonts w:cstheme="minorHAnsi"/>
          <w:b/>
          <w:bCs/>
          <w:sz w:val="26"/>
          <w:szCs w:val="26"/>
        </w:rPr>
      </w:pPr>
    </w:p>
    <w:p w14:paraId="4DDBDA2B" w14:textId="59F6477F" w:rsidR="00FB1F52" w:rsidRDefault="00FB1F52" w:rsidP="00F2743B">
      <w:pPr>
        <w:rPr>
          <w:rFonts w:cstheme="minorHAnsi"/>
          <w:b/>
          <w:bCs/>
          <w:sz w:val="26"/>
          <w:szCs w:val="26"/>
        </w:rPr>
      </w:pPr>
    </w:p>
    <w:p w14:paraId="5821B7EA" w14:textId="13108C49" w:rsidR="00FB1F52" w:rsidRDefault="00FB1F52" w:rsidP="00F2743B">
      <w:pPr>
        <w:rPr>
          <w:rFonts w:cstheme="minorHAnsi"/>
          <w:b/>
          <w:bCs/>
          <w:sz w:val="26"/>
          <w:szCs w:val="26"/>
        </w:rPr>
      </w:pPr>
    </w:p>
    <w:p w14:paraId="7CE297E5" w14:textId="4536AC64" w:rsidR="00FB1F52" w:rsidRDefault="00FB1F52" w:rsidP="00F2743B">
      <w:pPr>
        <w:rPr>
          <w:rFonts w:cstheme="minorHAnsi"/>
          <w:b/>
          <w:bCs/>
          <w:sz w:val="26"/>
          <w:szCs w:val="26"/>
        </w:rPr>
      </w:pPr>
    </w:p>
    <w:p w14:paraId="6EF32EA6" w14:textId="77777777" w:rsidR="00A92BE0" w:rsidRDefault="00A92BE0" w:rsidP="00A60B15">
      <w:pPr>
        <w:suppressAutoHyphens/>
        <w:spacing w:after="0" w:line="240" w:lineRule="auto"/>
        <w:jc w:val="both"/>
        <w:rPr>
          <w:rFonts w:eastAsia="Noto Sans CJK SC Regular" w:cstheme="minorHAnsi"/>
          <w:kern w:val="1"/>
          <w:sz w:val="26"/>
          <w:szCs w:val="26"/>
          <w:lang w:eastAsia="zh-CN" w:bidi="hi-IN"/>
        </w:rPr>
      </w:pPr>
    </w:p>
    <w:p w14:paraId="5902732A" w14:textId="3D0E76DF" w:rsidR="00A60B15" w:rsidRPr="00FD46A5" w:rsidRDefault="00A60B15" w:rsidP="00A60B15">
      <w:pPr>
        <w:suppressAutoHyphens/>
        <w:spacing w:after="0" w:line="240" w:lineRule="auto"/>
        <w:jc w:val="both"/>
        <w:rPr>
          <w:rFonts w:eastAsia="Noto Sans CJK SC Regular" w:cstheme="minorHAnsi"/>
          <w:kern w:val="1"/>
          <w:sz w:val="26"/>
          <w:szCs w:val="26"/>
          <w:lang w:eastAsia="zh-CN" w:bidi="hi-IN"/>
        </w:rPr>
      </w:pPr>
      <w:r w:rsidRPr="00FD46A5">
        <w:rPr>
          <w:rFonts w:eastAsia="Noto Sans CJK SC Regular" w:cstheme="minorHAnsi"/>
          <w:kern w:val="1"/>
          <w:sz w:val="26"/>
          <w:szCs w:val="26"/>
          <w:lang w:eastAsia="zh-CN" w:bidi="hi-IN"/>
        </w:rPr>
        <w:t xml:space="preserve">Table 1: List of instruments </w:t>
      </w:r>
      <w:r w:rsidRPr="00FD46A5">
        <w:rPr>
          <w:rFonts w:eastAsia="Noto Sans CJK SC Regular" w:cstheme="minorHAnsi"/>
          <w:noProof/>
          <w:kern w:val="1"/>
          <w:sz w:val="26"/>
          <w:szCs w:val="26"/>
          <w:lang w:eastAsia="zh-CN" w:bidi="hi-IN"/>
        </w:rPr>
        <w:t>onboard</w:t>
      </w:r>
      <w:r w:rsidRPr="00FD46A5">
        <w:rPr>
          <w:rFonts w:eastAsia="Noto Sans CJK SC Regular" w:cstheme="minorHAnsi"/>
          <w:kern w:val="1"/>
          <w:sz w:val="26"/>
          <w:szCs w:val="26"/>
          <w:lang w:eastAsia="zh-CN" w:bidi="hi-IN"/>
        </w:rPr>
        <w:t xml:space="preserve"> </w:t>
      </w:r>
      <w:r w:rsidRPr="00FD46A5">
        <w:rPr>
          <w:rFonts w:eastAsia="Noto Sans CJK SC Regular" w:cstheme="minorHAnsi"/>
          <w:i/>
          <w:kern w:val="1"/>
          <w:sz w:val="26"/>
          <w:szCs w:val="26"/>
          <w:lang w:eastAsia="zh-CN" w:bidi="hi-IN"/>
        </w:rPr>
        <w:t>R/V</w:t>
      </w:r>
      <w:r w:rsidRPr="00FD46A5">
        <w:rPr>
          <w:rFonts w:eastAsia="Noto Sans CJK SC Regular" w:cstheme="minorHAnsi"/>
          <w:kern w:val="1"/>
          <w:sz w:val="26"/>
          <w:szCs w:val="26"/>
          <w:lang w:eastAsia="zh-CN" w:bidi="hi-IN"/>
        </w:rPr>
        <w:t xml:space="preserve"> </w:t>
      </w:r>
      <w:r w:rsidRPr="00FD46A5">
        <w:rPr>
          <w:rFonts w:eastAsia="Noto Sans CJK SC Regular" w:cstheme="minorHAnsi"/>
          <w:i/>
          <w:kern w:val="1"/>
          <w:sz w:val="26"/>
          <w:szCs w:val="26"/>
          <w:lang w:eastAsia="zh-CN" w:bidi="hi-IN"/>
        </w:rPr>
        <w:t>Investigator</w:t>
      </w:r>
      <w:r w:rsidRPr="00FD46A5">
        <w:rPr>
          <w:rFonts w:eastAsia="Noto Sans CJK SC Regular" w:cstheme="minorHAnsi"/>
          <w:kern w:val="1"/>
          <w:sz w:val="26"/>
          <w:szCs w:val="26"/>
          <w:lang w:eastAsia="zh-CN" w:bidi="hi-IN"/>
        </w:rPr>
        <w:t xml:space="preserve"> comprising the NOAA PSD flux system </w:t>
      </w:r>
    </w:p>
    <w:tbl>
      <w:tblPr>
        <w:tblW w:w="9402" w:type="dxa"/>
        <w:jc w:val="center"/>
        <w:tblLayout w:type="fixed"/>
        <w:tblLook w:val="0000" w:firstRow="0" w:lastRow="0" w:firstColumn="0" w:lastColumn="0" w:noHBand="0" w:noVBand="0"/>
      </w:tblPr>
      <w:tblGrid>
        <w:gridCol w:w="3510"/>
        <w:gridCol w:w="90"/>
        <w:gridCol w:w="2430"/>
        <w:gridCol w:w="810"/>
        <w:gridCol w:w="270"/>
        <w:gridCol w:w="1080"/>
        <w:gridCol w:w="1212"/>
      </w:tblGrid>
      <w:tr w:rsidR="00237127" w:rsidRPr="00932649" w14:paraId="58728ACC" w14:textId="77777777" w:rsidTr="00237127">
        <w:trPr>
          <w:trHeight w:val="61"/>
          <w:jc w:val="center"/>
        </w:trPr>
        <w:tc>
          <w:tcPr>
            <w:tcW w:w="3600" w:type="dxa"/>
            <w:gridSpan w:val="2"/>
            <w:tcBorders>
              <w:top w:val="single" w:sz="4" w:space="0" w:color="4472C4"/>
              <w:bottom w:val="single" w:sz="4" w:space="0" w:color="4472C4"/>
            </w:tcBorders>
            <w:shd w:val="clear" w:color="auto" w:fill="auto"/>
          </w:tcPr>
          <w:p w14:paraId="75C5295C"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Instrument</w:t>
            </w:r>
          </w:p>
        </w:tc>
        <w:tc>
          <w:tcPr>
            <w:tcW w:w="2430" w:type="dxa"/>
            <w:tcBorders>
              <w:top w:val="single" w:sz="4" w:space="0" w:color="4472C4"/>
              <w:bottom w:val="single" w:sz="4" w:space="0" w:color="4472C4"/>
            </w:tcBorders>
            <w:shd w:val="clear" w:color="auto" w:fill="auto"/>
          </w:tcPr>
          <w:p w14:paraId="27D0A1E3"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Parameters</w:t>
            </w:r>
          </w:p>
        </w:tc>
        <w:tc>
          <w:tcPr>
            <w:tcW w:w="810" w:type="dxa"/>
            <w:tcBorders>
              <w:top w:val="single" w:sz="4" w:space="0" w:color="4472C4"/>
              <w:bottom w:val="single" w:sz="4" w:space="0" w:color="4472C4"/>
            </w:tcBorders>
            <w:shd w:val="clear" w:color="auto" w:fill="auto"/>
          </w:tcPr>
          <w:p w14:paraId="09DF57DC"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Units</w:t>
            </w:r>
          </w:p>
        </w:tc>
        <w:tc>
          <w:tcPr>
            <w:tcW w:w="1350" w:type="dxa"/>
            <w:gridSpan w:val="2"/>
            <w:tcBorders>
              <w:top w:val="single" w:sz="4" w:space="0" w:color="4472C4"/>
              <w:bottom w:val="single" w:sz="4" w:space="0" w:color="4472C4"/>
            </w:tcBorders>
            <w:shd w:val="clear" w:color="auto" w:fill="auto"/>
          </w:tcPr>
          <w:p w14:paraId="583A56F5"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Pr>
                <w:rFonts w:eastAsia="Noto Sans CJK SC Regular" w:cstheme="minorHAnsi"/>
                <w:b/>
                <w:bCs/>
                <w:color w:val="2F5496"/>
                <w:kern w:val="1"/>
                <w:sz w:val="24"/>
                <w:szCs w:val="24"/>
                <w:lang w:eastAsia="zh-CN" w:bidi="hi-IN"/>
              </w:rPr>
              <w:t>Sensor</w:t>
            </w:r>
            <w:r w:rsidRPr="00932649">
              <w:rPr>
                <w:rFonts w:eastAsia="Noto Sans CJK SC Regular" w:cstheme="minorHAnsi"/>
                <w:b/>
                <w:bCs/>
                <w:color w:val="2F5496"/>
                <w:kern w:val="1"/>
                <w:sz w:val="24"/>
                <w:szCs w:val="24"/>
                <w:lang w:eastAsia="zh-CN" w:bidi="hi-IN"/>
              </w:rPr>
              <w:t xml:space="preserve"> height</w:t>
            </w:r>
            <w:r>
              <w:rPr>
                <w:rFonts w:eastAsia="Noto Sans CJK SC Regular" w:cstheme="minorHAnsi"/>
                <w:b/>
                <w:bCs/>
                <w:color w:val="2F5496"/>
                <w:kern w:val="1"/>
                <w:sz w:val="24"/>
                <w:szCs w:val="24"/>
                <w:lang w:eastAsia="zh-CN" w:bidi="hi-IN"/>
              </w:rPr>
              <w:t xml:space="preserve"> (z)</w:t>
            </w:r>
            <w:r w:rsidRPr="00932649">
              <w:rPr>
                <w:rFonts w:eastAsia="Noto Sans CJK SC Regular" w:cstheme="minorHAnsi"/>
                <w:b/>
                <w:bCs/>
                <w:color w:val="2F5496"/>
                <w:kern w:val="1"/>
                <w:sz w:val="24"/>
                <w:szCs w:val="24"/>
                <w:lang w:eastAsia="zh-CN" w:bidi="hi-IN"/>
              </w:rPr>
              <w:t xml:space="preserve"> </w:t>
            </w:r>
          </w:p>
        </w:tc>
        <w:tc>
          <w:tcPr>
            <w:tcW w:w="1212" w:type="dxa"/>
            <w:tcBorders>
              <w:top w:val="single" w:sz="4" w:space="0" w:color="4472C4"/>
              <w:bottom w:val="single" w:sz="4" w:space="0" w:color="4472C4"/>
            </w:tcBorders>
          </w:tcPr>
          <w:p w14:paraId="5126CC25" w14:textId="77777777" w:rsidR="00237127" w:rsidRPr="00932649" w:rsidRDefault="00237127" w:rsidP="00237127">
            <w:pPr>
              <w:suppressAutoHyphens/>
              <w:spacing w:after="0" w:line="240" w:lineRule="auto"/>
              <w:jc w:val="both"/>
              <w:rPr>
                <w:rFonts w:eastAsia="Noto Sans CJK SC Regular" w:cstheme="minorHAnsi"/>
                <w:b/>
                <w:bCs/>
                <w:color w:val="2F5496" w:themeColor="accent5" w:themeShade="BF"/>
                <w:kern w:val="1"/>
                <w:sz w:val="24"/>
                <w:szCs w:val="24"/>
                <w:lang w:eastAsia="zh-CN" w:bidi="hi-IN"/>
              </w:rPr>
            </w:pPr>
            <w:r w:rsidRPr="00932649">
              <w:rPr>
                <w:rFonts w:eastAsia="Noto Sans CJK SC Regular" w:cstheme="minorHAnsi"/>
                <w:b/>
                <w:bCs/>
                <w:color w:val="2F5496" w:themeColor="accent5" w:themeShade="BF"/>
                <w:kern w:val="1"/>
                <w:sz w:val="24"/>
                <w:szCs w:val="24"/>
                <w:lang w:eastAsia="zh-CN" w:bidi="hi-IN"/>
              </w:rPr>
              <w:t xml:space="preserve">Sampling rate </w:t>
            </w:r>
          </w:p>
        </w:tc>
      </w:tr>
      <w:tr w:rsidR="00237127" w:rsidRPr="00932649" w14:paraId="6B40D31A" w14:textId="77777777" w:rsidTr="00FB1F52">
        <w:trPr>
          <w:trHeight w:val="128"/>
          <w:jc w:val="center"/>
        </w:trPr>
        <w:tc>
          <w:tcPr>
            <w:tcW w:w="3510" w:type="dxa"/>
            <w:shd w:val="clear" w:color="auto" w:fill="DEEAF6" w:themeFill="accent1" w:themeFillTint="33"/>
          </w:tcPr>
          <w:p w14:paraId="3D438867" w14:textId="77777777" w:rsidR="00237127" w:rsidRPr="005D2C69" w:rsidRDefault="00237127" w:rsidP="00237127">
            <w:pPr>
              <w:suppressAutoHyphens/>
              <w:spacing w:after="0" w:line="240" w:lineRule="auto"/>
              <w:rPr>
                <w:rFonts w:eastAsia="Noto Sans CJK SC Regular" w:cstheme="minorHAnsi"/>
                <w:kern w:val="1"/>
                <w:sz w:val="24"/>
                <w:szCs w:val="24"/>
                <w:lang w:val="pt-PT" w:eastAsia="zh-CN" w:bidi="hi-IN"/>
              </w:rPr>
            </w:pPr>
            <w:r w:rsidRPr="005D2C69">
              <w:rPr>
                <w:rFonts w:eastAsia="Noto Sans CJK SC Regular" w:cstheme="minorHAnsi"/>
                <w:b/>
                <w:bCs/>
                <w:color w:val="2F5496"/>
                <w:kern w:val="1"/>
                <w:sz w:val="24"/>
                <w:szCs w:val="24"/>
                <w:lang w:val="pt-PT" w:eastAsia="zh-CN" w:bidi="hi-IN"/>
              </w:rPr>
              <w:t>Ultrasonic 3-axis anemometer (Metek uSonic-3)</w:t>
            </w:r>
          </w:p>
        </w:tc>
        <w:tc>
          <w:tcPr>
            <w:tcW w:w="2520" w:type="dxa"/>
            <w:gridSpan w:val="2"/>
            <w:shd w:val="clear" w:color="auto" w:fill="DEEAF6" w:themeFill="accent1" w:themeFillTint="33"/>
          </w:tcPr>
          <w:p w14:paraId="62D4BE84"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 xml:space="preserve">Wind speed </w:t>
            </w:r>
            <w:proofErr w:type="spellStart"/>
            <w:r>
              <w:rPr>
                <w:rFonts w:eastAsia="Noto Sans CJK SC Regular" w:cstheme="minorHAnsi"/>
                <w:color w:val="2F5496"/>
                <w:kern w:val="1"/>
                <w:sz w:val="24"/>
                <w:szCs w:val="24"/>
                <w:lang w:eastAsia="zh-CN" w:bidi="hi-IN"/>
              </w:rPr>
              <w:t>U</w:t>
            </w:r>
            <w:r w:rsidRPr="00CC6117">
              <w:rPr>
                <w:rFonts w:eastAsia="Noto Sans CJK SC Regular" w:cstheme="minorHAnsi"/>
                <w:color w:val="2F5496"/>
                <w:kern w:val="1"/>
                <w:sz w:val="24"/>
                <w:szCs w:val="24"/>
                <w:vertAlign w:val="subscript"/>
                <w:lang w:eastAsia="zh-CN" w:bidi="hi-IN"/>
              </w:rPr>
              <w:t>z</w:t>
            </w:r>
            <w:proofErr w:type="spellEnd"/>
          </w:p>
          <w:p w14:paraId="169DCBC3"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 xml:space="preserve">Wind direction </w:t>
            </w:r>
          </w:p>
        </w:tc>
        <w:tc>
          <w:tcPr>
            <w:tcW w:w="1080" w:type="dxa"/>
            <w:gridSpan w:val="2"/>
            <w:shd w:val="clear" w:color="auto" w:fill="DEEAF6" w:themeFill="accent1" w:themeFillTint="33"/>
          </w:tcPr>
          <w:p w14:paraId="3E9EAA58"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ms</w:t>
            </w:r>
            <w:r w:rsidRPr="00932649">
              <w:rPr>
                <w:rFonts w:eastAsia="Noto Sans CJK SC Regular" w:cstheme="minorHAnsi"/>
                <w:color w:val="2F5496"/>
                <w:kern w:val="1"/>
                <w:sz w:val="24"/>
                <w:szCs w:val="24"/>
                <w:vertAlign w:val="superscript"/>
                <w:lang w:eastAsia="zh-CN" w:bidi="hi-IN"/>
              </w:rPr>
              <w:t>-1</w:t>
            </w:r>
            <w:r w:rsidRPr="00932649">
              <w:rPr>
                <w:rFonts w:eastAsia="Noto Sans CJK SC Regular" w:cstheme="minorHAnsi"/>
                <w:color w:val="2F5496"/>
                <w:kern w:val="1"/>
                <w:sz w:val="24"/>
                <w:szCs w:val="24"/>
                <w:lang w:eastAsia="zh-CN" w:bidi="hi-IN"/>
              </w:rPr>
              <w:t xml:space="preserve"> </w:t>
            </w:r>
          </w:p>
          <w:p w14:paraId="67F9B5C7" w14:textId="77777777" w:rsidR="00237127" w:rsidRPr="00932649" w:rsidRDefault="00237127" w:rsidP="00237127">
            <w:pPr>
              <w:suppressAutoHyphens/>
              <w:spacing w:after="0" w:line="240" w:lineRule="auto"/>
              <w:jc w:val="both"/>
              <w:rPr>
                <w:rFonts w:eastAsia="Noto Sans CJK SC Regular" w:cstheme="minorHAnsi"/>
                <w:color w:val="2F5496"/>
                <w:kern w:val="1"/>
                <w:sz w:val="24"/>
                <w:szCs w:val="24"/>
                <w:lang w:eastAsia="zh-CN" w:bidi="hi-IN"/>
              </w:rPr>
            </w:pPr>
          </w:p>
        </w:tc>
        <w:tc>
          <w:tcPr>
            <w:tcW w:w="1080" w:type="dxa"/>
            <w:shd w:val="clear" w:color="auto" w:fill="DEEAF6" w:themeFill="accent1" w:themeFillTint="33"/>
          </w:tcPr>
          <w:p w14:paraId="71BF7BE4"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 xml:space="preserve">21 m </w:t>
            </w:r>
          </w:p>
        </w:tc>
        <w:tc>
          <w:tcPr>
            <w:tcW w:w="1212" w:type="dxa"/>
            <w:shd w:val="clear" w:color="auto" w:fill="DEEAF6" w:themeFill="accent1" w:themeFillTint="33"/>
          </w:tcPr>
          <w:p w14:paraId="5A00C98C" w14:textId="77777777" w:rsidR="00237127" w:rsidRPr="00932649" w:rsidRDefault="00237127" w:rsidP="00237127">
            <w:pPr>
              <w:suppressAutoHyphens/>
              <w:spacing w:after="0" w:line="240" w:lineRule="auto"/>
              <w:jc w:val="both"/>
              <w:rPr>
                <w:rFonts w:eastAsia="Noto Sans CJK SC Regular" w:cstheme="minorHAnsi"/>
                <w:color w:val="2F5496" w:themeColor="accent5" w:themeShade="BF"/>
                <w:kern w:val="1"/>
                <w:sz w:val="24"/>
                <w:szCs w:val="24"/>
                <w:lang w:eastAsia="zh-CN" w:bidi="hi-IN"/>
              </w:rPr>
            </w:pPr>
            <w:r w:rsidRPr="00932649">
              <w:rPr>
                <w:rFonts w:eastAsia="Noto Sans CJK SC Regular" w:cstheme="minorHAnsi"/>
                <w:color w:val="2F5496" w:themeColor="accent5" w:themeShade="BF"/>
                <w:kern w:val="1"/>
                <w:sz w:val="24"/>
                <w:szCs w:val="24"/>
                <w:lang w:eastAsia="zh-CN" w:bidi="hi-IN"/>
              </w:rPr>
              <w:t>10 Hz</w:t>
            </w:r>
          </w:p>
        </w:tc>
      </w:tr>
      <w:tr w:rsidR="00237127" w:rsidRPr="00932649" w14:paraId="2EB52FA8" w14:textId="77777777" w:rsidTr="00237127">
        <w:trPr>
          <w:trHeight w:val="128"/>
          <w:jc w:val="center"/>
        </w:trPr>
        <w:tc>
          <w:tcPr>
            <w:tcW w:w="3510" w:type="dxa"/>
            <w:shd w:val="clear" w:color="auto" w:fill="auto"/>
          </w:tcPr>
          <w:p w14:paraId="30EF8515" w14:textId="77777777" w:rsidR="00237127" w:rsidRPr="00932649" w:rsidRDefault="00237127" w:rsidP="00237127">
            <w:pPr>
              <w:suppressAutoHyphens/>
              <w:spacing w:after="0" w:line="240" w:lineRule="auto"/>
              <w:rPr>
                <w:rFonts w:eastAsia="Noto Sans CJK SC Regular" w:cstheme="minorHAnsi"/>
                <w:kern w:val="1"/>
                <w:sz w:val="24"/>
                <w:szCs w:val="24"/>
                <w:lang w:val="fr-FR" w:eastAsia="zh-CN" w:bidi="hi-IN"/>
              </w:rPr>
            </w:pPr>
            <w:proofErr w:type="spellStart"/>
            <w:r w:rsidRPr="00932649">
              <w:rPr>
                <w:rFonts w:eastAsia="Noto Sans CJK SC Regular" w:cstheme="minorHAnsi"/>
                <w:b/>
                <w:bCs/>
                <w:color w:val="2F5496"/>
                <w:kern w:val="1"/>
                <w:sz w:val="24"/>
                <w:szCs w:val="24"/>
                <w:lang w:val="fr-FR" w:eastAsia="zh-CN" w:bidi="hi-IN"/>
              </w:rPr>
              <w:t>Systron</w:t>
            </w:r>
            <w:proofErr w:type="spellEnd"/>
            <w:r w:rsidRPr="00932649">
              <w:rPr>
                <w:rFonts w:eastAsia="Noto Sans CJK SC Regular" w:cstheme="minorHAnsi"/>
                <w:b/>
                <w:bCs/>
                <w:color w:val="2F5496"/>
                <w:kern w:val="1"/>
                <w:sz w:val="24"/>
                <w:szCs w:val="24"/>
                <w:lang w:val="fr-FR" w:eastAsia="zh-CN" w:bidi="hi-IN"/>
              </w:rPr>
              <w:t>-Donner motion-</w:t>
            </w:r>
            <w:proofErr w:type="spellStart"/>
            <w:r w:rsidRPr="00932649">
              <w:rPr>
                <w:rFonts w:eastAsia="Noto Sans CJK SC Regular" w:cstheme="minorHAnsi"/>
                <w:b/>
                <w:bCs/>
                <w:color w:val="2F5496"/>
                <w:kern w:val="1"/>
                <w:sz w:val="24"/>
                <w:szCs w:val="24"/>
                <w:lang w:val="fr-FR" w:eastAsia="zh-CN" w:bidi="hi-IN"/>
              </w:rPr>
              <w:t>pak</w:t>
            </w:r>
            <w:proofErr w:type="spellEnd"/>
            <w:r w:rsidRPr="00932649">
              <w:rPr>
                <w:rFonts w:eastAsia="Noto Sans CJK SC Regular" w:cstheme="minorHAnsi"/>
                <w:b/>
                <w:bCs/>
                <w:color w:val="2F5496"/>
                <w:kern w:val="1"/>
                <w:sz w:val="24"/>
                <w:szCs w:val="24"/>
                <w:lang w:val="fr-FR" w:eastAsia="zh-CN" w:bidi="hi-IN"/>
              </w:rPr>
              <w:t xml:space="preserve"> unit </w:t>
            </w:r>
          </w:p>
        </w:tc>
        <w:tc>
          <w:tcPr>
            <w:tcW w:w="2520" w:type="dxa"/>
            <w:gridSpan w:val="2"/>
            <w:shd w:val="clear" w:color="auto" w:fill="auto"/>
          </w:tcPr>
          <w:p w14:paraId="6FD13B30"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inertial navigation system</w:t>
            </w:r>
          </w:p>
        </w:tc>
        <w:tc>
          <w:tcPr>
            <w:tcW w:w="1080" w:type="dxa"/>
            <w:gridSpan w:val="2"/>
            <w:shd w:val="clear" w:color="auto" w:fill="auto"/>
          </w:tcPr>
          <w:p w14:paraId="48D881FE"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p>
        </w:tc>
        <w:tc>
          <w:tcPr>
            <w:tcW w:w="1080" w:type="dxa"/>
            <w:shd w:val="clear" w:color="auto" w:fill="auto"/>
          </w:tcPr>
          <w:p w14:paraId="34FFDA4C"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p>
        </w:tc>
        <w:tc>
          <w:tcPr>
            <w:tcW w:w="1212" w:type="dxa"/>
          </w:tcPr>
          <w:p w14:paraId="56665419" w14:textId="77777777" w:rsidR="00237127" w:rsidRPr="00932649" w:rsidRDefault="00237127" w:rsidP="00237127">
            <w:pPr>
              <w:suppressAutoHyphens/>
              <w:snapToGrid w:val="0"/>
              <w:spacing w:after="0" w:line="240" w:lineRule="auto"/>
              <w:jc w:val="both"/>
              <w:rPr>
                <w:rFonts w:eastAsia="Noto Sans CJK SC Regular" w:cstheme="minorHAnsi"/>
                <w:color w:val="2F5496" w:themeColor="accent5" w:themeShade="BF"/>
                <w:kern w:val="1"/>
                <w:sz w:val="24"/>
                <w:szCs w:val="24"/>
                <w:lang w:eastAsia="zh-CN" w:bidi="hi-IN"/>
              </w:rPr>
            </w:pPr>
            <w:r w:rsidRPr="00932649">
              <w:rPr>
                <w:rFonts w:eastAsia="Noto Sans CJK SC Regular" w:cstheme="minorHAnsi"/>
                <w:color w:val="2F5496" w:themeColor="accent5" w:themeShade="BF"/>
                <w:kern w:val="1"/>
                <w:sz w:val="24"/>
                <w:szCs w:val="24"/>
                <w:lang w:eastAsia="zh-CN" w:bidi="hi-IN"/>
              </w:rPr>
              <w:t>1</w:t>
            </w:r>
            <w:r>
              <w:rPr>
                <w:rFonts w:eastAsia="Noto Sans CJK SC Regular" w:cstheme="minorHAnsi"/>
                <w:color w:val="2F5496" w:themeColor="accent5" w:themeShade="BF"/>
                <w:kern w:val="1"/>
                <w:sz w:val="24"/>
                <w:szCs w:val="24"/>
                <w:lang w:eastAsia="zh-CN" w:bidi="hi-IN"/>
              </w:rPr>
              <w:t>0</w:t>
            </w:r>
            <w:r w:rsidRPr="00932649">
              <w:rPr>
                <w:rFonts w:eastAsia="Noto Sans CJK SC Regular" w:cstheme="minorHAnsi"/>
                <w:color w:val="2F5496" w:themeColor="accent5" w:themeShade="BF"/>
                <w:kern w:val="1"/>
                <w:sz w:val="24"/>
                <w:szCs w:val="24"/>
                <w:lang w:eastAsia="zh-CN" w:bidi="hi-IN"/>
              </w:rPr>
              <w:t xml:space="preserve">   Hz</w:t>
            </w:r>
          </w:p>
        </w:tc>
      </w:tr>
      <w:tr w:rsidR="00237127" w:rsidRPr="00932649" w14:paraId="2F2E921C" w14:textId="77777777" w:rsidTr="00237127">
        <w:trPr>
          <w:trHeight w:val="128"/>
          <w:jc w:val="center"/>
        </w:trPr>
        <w:tc>
          <w:tcPr>
            <w:tcW w:w="3510" w:type="dxa"/>
            <w:shd w:val="clear" w:color="auto" w:fill="D9E2F3"/>
          </w:tcPr>
          <w:p w14:paraId="77F1FB12"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Precision Spectral Pyranometer (Eppley PSP)</w:t>
            </w:r>
          </w:p>
        </w:tc>
        <w:tc>
          <w:tcPr>
            <w:tcW w:w="2520" w:type="dxa"/>
            <w:gridSpan w:val="2"/>
            <w:shd w:val="clear" w:color="auto" w:fill="D9E2F3"/>
          </w:tcPr>
          <w:p w14:paraId="1939E6D7"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solar downwelling radiative flux</w:t>
            </w:r>
          </w:p>
        </w:tc>
        <w:tc>
          <w:tcPr>
            <w:tcW w:w="1080" w:type="dxa"/>
            <w:gridSpan w:val="2"/>
            <w:shd w:val="clear" w:color="auto" w:fill="D9E2F3"/>
          </w:tcPr>
          <w:p w14:paraId="5D597EF9"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Wm</w:t>
            </w:r>
            <w:r w:rsidRPr="00932649">
              <w:rPr>
                <w:rFonts w:eastAsia="Noto Sans CJK SC Regular" w:cstheme="minorHAnsi"/>
                <w:color w:val="2F5496"/>
                <w:kern w:val="1"/>
                <w:sz w:val="24"/>
                <w:szCs w:val="24"/>
                <w:vertAlign w:val="superscript"/>
                <w:lang w:eastAsia="zh-CN" w:bidi="hi-IN"/>
              </w:rPr>
              <w:t>-2</w:t>
            </w:r>
          </w:p>
        </w:tc>
        <w:tc>
          <w:tcPr>
            <w:tcW w:w="1080" w:type="dxa"/>
            <w:shd w:val="clear" w:color="auto" w:fill="D9E2F3"/>
          </w:tcPr>
          <w:p w14:paraId="4D69117D"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r>
              <w:rPr>
                <w:rFonts w:eastAsia="Noto Sans CJK SC Regular" w:cstheme="minorHAnsi"/>
                <w:color w:val="2F5496"/>
                <w:kern w:val="1"/>
                <w:sz w:val="24"/>
                <w:szCs w:val="24"/>
                <w:lang w:eastAsia="zh-CN" w:bidi="hi-IN"/>
              </w:rPr>
              <w:t>12 m</w:t>
            </w:r>
          </w:p>
        </w:tc>
        <w:tc>
          <w:tcPr>
            <w:tcW w:w="1212" w:type="dxa"/>
            <w:shd w:val="clear" w:color="auto" w:fill="D9E2F3"/>
          </w:tcPr>
          <w:p w14:paraId="52D0CBFD" w14:textId="77777777" w:rsidR="00237127" w:rsidRPr="00932649" w:rsidRDefault="00237127" w:rsidP="00237127">
            <w:pPr>
              <w:suppressAutoHyphens/>
              <w:snapToGrid w:val="0"/>
              <w:spacing w:after="0" w:line="240" w:lineRule="auto"/>
              <w:jc w:val="both"/>
              <w:rPr>
                <w:rFonts w:eastAsia="Noto Sans CJK SC Regular" w:cstheme="minorHAnsi"/>
                <w:color w:val="2F5496" w:themeColor="accent5" w:themeShade="BF"/>
                <w:kern w:val="1"/>
                <w:sz w:val="24"/>
                <w:szCs w:val="24"/>
                <w:lang w:eastAsia="zh-CN" w:bidi="hi-IN"/>
              </w:rPr>
            </w:pPr>
            <w:r>
              <w:rPr>
                <w:rFonts w:eastAsia="Noto Sans CJK SC Regular" w:cstheme="minorHAnsi"/>
                <w:color w:val="2F5496" w:themeColor="accent5" w:themeShade="BF"/>
                <w:kern w:val="1"/>
                <w:sz w:val="24"/>
                <w:szCs w:val="24"/>
                <w:lang w:eastAsia="zh-CN" w:bidi="hi-IN"/>
              </w:rPr>
              <w:t>1</w:t>
            </w:r>
            <w:r w:rsidRPr="00932649">
              <w:rPr>
                <w:rFonts w:eastAsia="Noto Sans CJK SC Regular" w:cstheme="minorHAnsi"/>
                <w:color w:val="2F5496" w:themeColor="accent5" w:themeShade="BF"/>
                <w:kern w:val="1"/>
                <w:sz w:val="24"/>
                <w:szCs w:val="24"/>
                <w:lang w:eastAsia="zh-CN" w:bidi="hi-IN"/>
              </w:rPr>
              <w:t xml:space="preserve"> Hz</w:t>
            </w:r>
          </w:p>
        </w:tc>
      </w:tr>
      <w:tr w:rsidR="00237127" w:rsidRPr="00932649" w14:paraId="0EF7B820" w14:textId="77777777" w:rsidTr="00237127">
        <w:trPr>
          <w:trHeight w:val="128"/>
          <w:jc w:val="center"/>
        </w:trPr>
        <w:tc>
          <w:tcPr>
            <w:tcW w:w="3510" w:type="dxa"/>
            <w:shd w:val="clear" w:color="auto" w:fill="auto"/>
          </w:tcPr>
          <w:p w14:paraId="28A816E9"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Precision Infrared Radiometer (Eppley PIR/</w:t>
            </w:r>
            <w:r w:rsidRPr="00DE09EF">
              <w:rPr>
                <w:rFonts w:eastAsia="Noto Sans CJK SC Regular" w:cstheme="minorHAnsi"/>
                <w:b/>
                <w:bCs/>
                <w:noProof/>
                <w:color w:val="2F5496"/>
                <w:kern w:val="1"/>
                <w:sz w:val="24"/>
                <w:szCs w:val="24"/>
                <w:lang w:eastAsia="zh-CN" w:bidi="hi-IN"/>
              </w:rPr>
              <w:t>pyrgeometer</w:t>
            </w:r>
            <w:r w:rsidRPr="00932649">
              <w:rPr>
                <w:rFonts w:eastAsia="Noto Sans CJK SC Regular" w:cstheme="minorHAnsi"/>
                <w:b/>
                <w:bCs/>
                <w:color w:val="2F5496"/>
                <w:kern w:val="1"/>
                <w:sz w:val="24"/>
                <w:szCs w:val="24"/>
                <w:lang w:eastAsia="zh-CN" w:bidi="hi-IN"/>
              </w:rPr>
              <w:t>)</w:t>
            </w:r>
          </w:p>
        </w:tc>
        <w:tc>
          <w:tcPr>
            <w:tcW w:w="2520" w:type="dxa"/>
            <w:gridSpan w:val="2"/>
            <w:shd w:val="clear" w:color="auto" w:fill="auto"/>
          </w:tcPr>
          <w:p w14:paraId="5383C135"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IR downwelling radiative flux</w:t>
            </w:r>
          </w:p>
        </w:tc>
        <w:tc>
          <w:tcPr>
            <w:tcW w:w="1080" w:type="dxa"/>
            <w:gridSpan w:val="2"/>
            <w:shd w:val="clear" w:color="auto" w:fill="auto"/>
          </w:tcPr>
          <w:p w14:paraId="009802EC"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Wm</w:t>
            </w:r>
            <w:r w:rsidRPr="00932649">
              <w:rPr>
                <w:rFonts w:eastAsia="Noto Sans CJK SC Regular" w:cstheme="minorHAnsi"/>
                <w:color w:val="2F5496"/>
                <w:kern w:val="1"/>
                <w:sz w:val="24"/>
                <w:szCs w:val="24"/>
                <w:vertAlign w:val="superscript"/>
                <w:lang w:eastAsia="zh-CN" w:bidi="hi-IN"/>
              </w:rPr>
              <w:t>-2</w:t>
            </w:r>
          </w:p>
        </w:tc>
        <w:tc>
          <w:tcPr>
            <w:tcW w:w="1080" w:type="dxa"/>
            <w:shd w:val="clear" w:color="auto" w:fill="auto"/>
          </w:tcPr>
          <w:p w14:paraId="62B4C417"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r>
              <w:rPr>
                <w:rFonts w:eastAsia="Noto Sans CJK SC Regular" w:cstheme="minorHAnsi"/>
                <w:color w:val="2F5496"/>
                <w:kern w:val="1"/>
                <w:sz w:val="24"/>
                <w:szCs w:val="24"/>
                <w:lang w:eastAsia="zh-CN" w:bidi="hi-IN"/>
              </w:rPr>
              <w:t>12 m</w:t>
            </w:r>
          </w:p>
        </w:tc>
        <w:tc>
          <w:tcPr>
            <w:tcW w:w="1212" w:type="dxa"/>
          </w:tcPr>
          <w:p w14:paraId="4BD39493" w14:textId="77777777" w:rsidR="00237127" w:rsidRPr="00932649" w:rsidRDefault="00237127" w:rsidP="00237127">
            <w:pPr>
              <w:suppressAutoHyphens/>
              <w:snapToGrid w:val="0"/>
              <w:spacing w:after="0" w:line="240" w:lineRule="auto"/>
              <w:jc w:val="both"/>
              <w:rPr>
                <w:rFonts w:eastAsia="Noto Sans CJK SC Regular" w:cstheme="minorHAnsi"/>
                <w:color w:val="2F5496" w:themeColor="accent5" w:themeShade="BF"/>
                <w:kern w:val="1"/>
                <w:sz w:val="24"/>
                <w:szCs w:val="24"/>
                <w:lang w:eastAsia="zh-CN" w:bidi="hi-IN"/>
              </w:rPr>
            </w:pPr>
            <w:r w:rsidRPr="00932649">
              <w:rPr>
                <w:rFonts w:eastAsia="Noto Sans CJK SC Regular" w:cstheme="minorHAnsi"/>
                <w:color w:val="2F5496" w:themeColor="accent5" w:themeShade="BF"/>
                <w:kern w:val="1"/>
                <w:sz w:val="24"/>
                <w:szCs w:val="24"/>
                <w:lang w:eastAsia="zh-CN" w:bidi="hi-IN"/>
              </w:rPr>
              <w:t>1 Hz</w:t>
            </w:r>
          </w:p>
        </w:tc>
      </w:tr>
      <w:tr w:rsidR="00237127" w:rsidRPr="00932649" w14:paraId="3E8285AC" w14:textId="77777777" w:rsidTr="00FB1F52">
        <w:trPr>
          <w:trHeight w:val="128"/>
          <w:jc w:val="center"/>
        </w:trPr>
        <w:tc>
          <w:tcPr>
            <w:tcW w:w="3510" w:type="dxa"/>
            <w:shd w:val="clear" w:color="auto" w:fill="DEEAF6" w:themeFill="accent1" w:themeFillTint="33"/>
          </w:tcPr>
          <w:p w14:paraId="505F6C9B"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Vaisala/HMT335</w:t>
            </w:r>
          </w:p>
        </w:tc>
        <w:tc>
          <w:tcPr>
            <w:tcW w:w="2520" w:type="dxa"/>
            <w:gridSpan w:val="2"/>
            <w:shd w:val="clear" w:color="auto" w:fill="DEEAF6" w:themeFill="accent1" w:themeFillTint="33"/>
          </w:tcPr>
          <w:p w14:paraId="77D64CFF"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Air temperature (T</w:t>
            </w:r>
            <w:r w:rsidRPr="00932649">
              <w:rPr>
                <w:rFonts w:eastAsia="Noto Sans CJK SC Regular" w:cstheme="minorHAnsi"/>
                <w:color w:val="2F5496"/>
                <w:kern w:val="1"/>
                <w:sz w:val="24"/>
                <w:szCs w:val="24"/>
                <w:vertAlign w:val="subscript"/>
                <w:lang w:eastAsia="zh-CN" w:bidi="hi-IN"/>
              </w:rPr>
              <w:t>a</w:t>
            </w:r>
            <w:r w:rsidRPr="00932649">
              <w:rPr>
                <w:rFonts w:eastAsia="Noto Sans CJK SC Regular" w:cstheme="minorHAnsi"/>
                <w:color w:val="2F5496"/>
                <w:kern w:val="1"/>
                <w:sz w:val="24"/>
                <w:szCs w:val="24"/>
                <w:lang w:eastAsia="zh-CN" w:bidi="hi-IN"/>
              </w:rPr>
              <w:t xml:space="preserve">) </w:t>
            </w:r>
          </w:p>
          <w:p w14:paraId="7354D8E8"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 xml:space="preserve">Humidity </w:t>
            </w:r>
          </w:p>
        </w:tc>
        <w:tc>
          <w:tcPr>
            <w:tcW w:w="1080" w:type="dxa"/>
            <w:gridSpan w:val="2"/>
            <w:shd w:val="clear" w:color="auto" w:fill="DEEAF6" w:themeFill="accent1" w:themeFillTint="33"/>
          </w:tcPr>
          <w:p w14:paraId="1912294E"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 xml:space="preserve">°C </w:t>
            </w:r>
          </w:p>
          <w:p w14:paraId="68C753E6"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 xml:space="preserve">g/kg </w:t>
            </w:r>
          </w:p>
        </w:tc>
        <w:tc>
          <w:tcPr>
            <w:tcW w:w="1080" w:type="dxa"/>
            <w:shd w:val="clear" w:color="auto" w:fill="DEEAF6" w:themeFill="accent1" w:themeFillTint="33"/>
          </w:tcPr>
          <w:p w14:paraId="41EA9218"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19.5 m</w:t>
            </w:r>
          </w:p>
        </w:tc>
        <w:tc>
          <w:tcPr>
            <w:tcW w:w="1212" w:type="dxa"/>
            <w:shd w:val="clear" w:color="auto" w:fill="DEEAF6" w:themeFill="accent1" w:themeFillTint="33"/>
          </w:tcPr>
          <w:p w14:paraId="5EF38001" w14:textId="77777777" w:rsidR="00237127" w:rsidRPr="00932649" w:rsidRDefault="00237127" w:rsidP="00237127">
            <w:pPr>
              <w:suppressAutoHyphens/>
              <w:spacing w:after="0" w:line="240" w:lineRule="auto"/>
              <w:jc w:val="both"/>
              <w:rPr>
                <w:rFonts w:eastAsia="Noto Sans CJK SC Regular" w:cstheme="minorHAnsi"/>
                <w:color w:val="2F5496" w:themeColor="accent5" w:themeShade="BF"/>
                <w:kern w:val="1"/>
                <w:sz w:val="24"/>
                <w:szCs w:val="24"/>
                <w:lang w:eastAsia="zh-CN" w:bidi="hi-IN"/>
              </w:rPr>
            </w:pPr>
            <w:r w:rsidRPr="00932649">
              <w:rPr>
                <w:rFonts w:eastAsia="Noto Sans CJK SC Regular" w:cstheme="minorHAnsi"/>
                <w:color w:val="2F5496" w:themeColor="accent5" w:themeShade="BF"/>
                <w:kern w:val="1"/>
                <w:sz w:val="24"/>
                <w:szCs w:val="24"/>
                <w:lang w:eastAsia="zh-CN" w:bidi="hi-IN"/>
              </w:rPr>
              <w:t>1 Hz</w:t>
            </w:r>
          </w:p>
        </w:tc>
      </w:tr>
      <w:tr w:rsidR="00237127" w:rsidRPr="00932649" w14:paraId="72AA9899" w14:textId="77777777" w:rsidTr="00237127">
        <w:trPr>
          <w:trHeight w:val="360"/>
          <w:jc w:val="center"/>
        </w:trPr>
        <w:tc>
          <w:tcPr>
            <w:tcW w:w="3510" w:type="dxa"/>
            <w:shd w:val="clear" w:color="auto" w:fill="auto"/>
          </w:tcPr>
          <w:p w14:paraId="304EF31F"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Vaisala/PTB220</w:t>
            </w:r>
          </w:p>
        </w:tc>
        <w:tc>
          <w:tcPr>
            <w:tcW w:w="2520" w:type="dxa"/>
            <w:gridSpan w:val="2"/>
            <w:shd w:val="clear" w:color="auto" w:fill="auto"/>
          </w:tcPr>
          <w:p w14:paraId="5FD1CBB8"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 xml:space="preserve">Pressure </w:t>
            </w:r>
          </w:p>
        </w:tc>
        <w:tc>
          <w:tcPr>
            <w:tcW w:w="1080" w:type="dxa"/>
            <w:gridSpan w:val="2"/>
            <w:shd w:val="clear" w:color="auto" w:fill="auto"/>
          </w:tcPr>
          <w:p w14:paraId="0E813B6C"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mbar</w:t>
            </w:r>
          </w:p>
        </w:tc>
        <w:tc>
          <w:tcPr>
            <w:tcW w:w="1080" w:type="dxa"/>
            <w:shd w:val="clear" w:color="auto" w:fill="auto"/>
          </w:tcPr>
          <w:p w14:paraId="0ED14F17"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p>
        </w:tc>
        <w:tc>
          <w:tcPr>
            <w:tcW w:w="1212" w:type="dxa"/>
          </w:tcPr>
          <w:p w14:paraId="0ED3E952" w14:textId="77777777" w:rsidR="00237127" w:rsidRPr="00932649" w:rsidRDefault="00237127" w:rsidP="00237127">
            <w:pPr>
              <w:suppressAutoHyphens/>
              <w:snapToGrid w:val="0"/>
              <w:spacing w:after="0" w:line="240" w:lineRule="auto"/>
              <w:jc w:val="both"/>
              <w:rPr>
                <w:rFonts w:eastAsia="Noto Sans CJK SC Regular" w:cstheme="minorHAnsi"/>
                <w:color w:val="2F5496" w:themeColor="accent5" w:themeShade="BF"/>
                <w:kern w:val="1"/>
                <w:sz w:val="24"/>
                <w:szCs w:val="24"/>
                <w:lang w:eastAsia="zh-CN" w:bidi="hi-IN"/>
              </w:rPr>
            </w:pPr>
            <w:r w:rsidRPr="00932649">
              <w:rPr>
                <w:rFonts w:eastAsia="Noto Sans CJK SC Regular" w:cstheme="minorHAnsi"/>
                <w:color w:val="2F5496" w:themeColor="accent5" w:themeShade="BF"/>
                <w:kern w:val="1"/>
                <w:sz w:val="24"/>
                <w:szCs w:val="24"/>
                <w:lang w:eastAsia="zh-CN" w:bidi="hi-IN"/>
              </w:rPr>
              <w:t>10 Hz</w:t>
            </w:r>
          </w:p>
        </w:tc>
      </w:tr>
      <w:tr w:rsidR="00237127" w:rsidRPr="00932649" w14:paraId="5E2D256D" w14:textId="77777777" w:rsidTr="00237127">
        <w:trPr>
          <w:trHeight w:val="128"/>
          <w:jc w:val="center"/>
        </w:trPr>
        <w:tc>
          <w:tcPr>
            <w:tcW w:w="3510" w:type="dxa"/>
            <w:shd w:val="clear" w:color="auto" w:fill="D9E2F3"/>
          </w:tcPr>
          <w:p w14:paraId="15AD0D10"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Floating (YSI 46040) Thermistor, deployed off port side with outrigger (Sea Snake)</w:t>
            </w:r>
          </w:p>
        </w:tc>
        <w:tc>
          <w:tcPr>
            <w:tcW w:w="2520" w:type="dxa"/>
            <w:gridSpan w:val="2"/>
            <w:shd w:val="clear" w:color="auto" w:fill="D9E2F3"/>
          </w:tcPr>
          <w:p w14:paraId="2ADACC72"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Near-skin sea surface temperature</w:t>
            </w:r>
          </w:p>
          <w:p w14:paraId="26E1FCA5"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(T</w:t>
            </w:r>
            <w:r w:rsidRPr="00932649">
              <w:rPr>
                <w:rFonts w:eastAsia="Noto Sans CJK SC Regular" w:cstheme="minorHAnsi"/>
                <w:color w:val="2F5496"/>
                <w:kern w:val="1"/>
                <w:sz w:val="24"/>
                <w:szCs w:val="24"/>
                <w:vertAlign w:val="subscript"/>
                <w:lang w:eastAsia="zh-CN" w:bidi="hi-IN"/>
              </w:rPr>
              <w:t>s</w:t>
            </w:r>
            <w:r w:rsidRPr="00932649">
              <w:rPr>
                <w:rFonts w:eastAsia="Noto Sans CJK SC Regular" w:cstheme="minorHAnsi"/>
                <w:color w:val="2F5496"/>
                <w:kern w:val="1"/>
                <w:sz w:val="24"/>
                <w:szCs w:val="24"/>
                <w:lang w:eastAsia="zh-CN" w:bidi="hi-IN"/>
              </w:rPr>
              <w:t>)</w:t>
            </w:r>
          </w:p>
        </w:tc>
        <w:tc>
          <w:tcPr>
            <w:tcW w:w="1080" w:type="dxa"/>
            <w:gridSpan w:val="2"/>
            <w:shd w:val="clear" w:color="auto" w:fill="D9E2F3"/>
          </w:tcPr>
          <w:p w14:paraId="46A60781"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 xml:space="preserve">°C </w:t>
            </w:r>
          </w:p>
          <w:p w14:paraId="6A7AB73A" w14:textId="77777777" w:rsidR="00237127" w:rsidRPr="00932649" w:rsidRDefault="00237127" w:rsidP="00237127">
            <w:pPr>
              <w:suppressAutoHyphens/>
              <w:spacing w:after="0" w:line="240" w:lineRule="auto"/>
              <w:jc w:val="both"/>
              <w:rPr>
                <w:rFonts w:eastAsia="Noto Sans CJK SC Regular" w:cstheme="minorHAnsi"/>
                <w:color w:val="2F5496"/>
                <w:kern w:val="1"/>
                <w:sz w:val="24"/>
                <w:szCs w:val="24"/>
                <w:lang w:eastAsia="zh-CN" w:bidi="hi-IN"/>
              </w:rPr>
            </w:pPr>
          </w:p>
        </w:tc>
        <w:tc>
          <w:tcPr>
            <w:tcW w:w="1080" w:type="dxa"/>
            <w:shd w:val="clear" w:color="auto" w:fill="D9E2F3"/>
          </w:tcPr>
          <w:p w14:paraId="00D42456"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Pr>
                <w:rFonts w:eastAsia="Noto Sans CJK SC Regular" w:cstheme="minorHAnsi"/>
                <w:color w:val="2F5496"/>
                <w:kern w:val="1"/>
                <w:sz w:val="24"/>
                <w:szCs w:val="24"/>
                <w:lang w:eastAsia="zh-CN" w:bidi="hi-IN"/>
              </w:rPr>
              <w:t>-0.05 m</w:t>
            </w:r>
          </w:p>
        </w:tc>
        <w:tc>
          <w:tcPr>
            <w:tcW w:w="1212" w:type="dxa"/>
            <w:shd w:val="clear" w:color="auto" w:fill="D9E2F3"/>
          </w:tcPr>
          <w:p w14:paraId="658298CF" w14:textId="77777777" w:rsidR="00237127" w:rsidRPr="00932649" w:rsidRDefault="00237127" w:rsidP="00237127">
            <w:pPr>
              <w:suppressAutoHyphens/>
              <w:spacing w:after="0" w:line="240" w:lineRule="auto"/>
              <w:jc w:val="both"/>
              <w:rPr>
                <w:rFonts w:eastAsia="Noto Sans CJK SC Regular" w:cstheme="minorHAnsi"/>
                <w:color w:val="2F5496" w:themeColor="accent5" w:themeShade="BF"/>
                <w:kern w:val="1"/>
                <w:sz w:val="24"/>
                <w:szCs w:val="24"/>
                <w:lang w:eastAsia="zh-CN" w:bidi="hi-IN"/>
              </w:rPr>
            </w:pPr>
            <w:r w:rsidRPr="00932649">
              <w:rPr>
                <w:rFonts w:eastAsia="Noto Sans CJK SC Regular" w:cstheme="minorHAnsi"/>
                <w:color w:val="2F5496" w:themeColor="accent5" w:themeShade="BF"/>
                <w:kern w:val="1"/>
                <w:sz w:val="24"/>
                <w:szCs w:val="24"/>
                <w:lang w:eastAsia="zh-CN" w:bidi="hi-IN"/>
              </w:rPr>
              <w:t>10 Hz</w:t>
            </w:r>
          </w:p>
        </w:tc>
      </w:tr>
      <w:tr w:rsidR="00237127" w:rsidRPr="00932649" w14:paraId="05D282A4" w14:textId="77777777" w:rsidTr="00237127">
        <w:trPr>
          <w:trHeight w:val="128"/>
          <w:jc w:val="center"/>
        </w:trPr>
        <w:tc>
          <w:tcPr>
            <w:tcW w:w="3510" w:type="dxa"/>
            <w:shd w:val="clear" w:color="auto" w:fill="auto"/>
          </w:tcPr>
          <w:p w14:paraId="05019EF1"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Optical precipitation sensor (ORG-815 DA)</w:t>
            </w:r>
          </w:p>
        </w:tc>
        <w:tc>
          <w:tcPr>
            <w:tcW w:w="2520" w:type="dxa"/>
            <w:gridSpan w:val="2"/>
            <w:shd w:val="clear" w:color="auto" w:fill="auto"/>
          </w:tcPr>
          <w:p w14:paraId="2A3B3CF3"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 xml:space="preserve">Rain rate </w:t>
            </w:r>
          </w:p>
        </w:tc>
        <w:tc>
          <w:tcPr>
            <w:tcW w:w="1080" w:type="dxa"/>
            <w:gridSpan w:val="2"/>
            <w:shd w:val="clear" w:color="auto" w:fill="auto"/>
          </w:tcPr>
          <w:p w14:paraId="3D9DEF00" w14:textId="77777777" w:rsidR="00237127" w:rsidRPr="00932649" w:rsidRDefault="00237127" w:rsidP="00237127">
            <w:pPr>
              <w:suppressAutoHyphens/>
              <w:spacing w:after="0" w:line="240" w:lineRule="auto"/>
              <w:jc w:val="both"/>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mmh</w:t>
            </w:r>
            <w:r w:rsidRPr="00932649">
              <w:rPr>
                <w:rFonts w:eastAsia="Noto Sans CJK SC Regular" w:cstheme="minorHAnsi"/>
                <w:color w:val="2F5496"/>
                <w:kern w:val="1"/>
                <w:sz w:val="24"/>
                <w:szCs w:val="24"/>
                <w:vertAlign w:val="superscript"/>
                <w:lang w:eastAsia="zh-CN" w:bidi="hi-IN"/>
              </w:rPr>
              <w:t>-1</w:t>
            </w:r>
            <w:r w:rsidRPr="00932649">
              <w:rPr>
                <w:rFonts w:eastAsia="Noto Sans CJK SC Regular" w:cstheme="minorHAnsi"/>
                <w:color w:val="2F5496"/>
                <w:kern w:val="1"/>
                <w:sz w:val="24"/>
                <w:szCs w:val="24"/>
                <w:lang w:eastAsia="zh-CN" w:bidi="hi-IN"/>
              </w:rPr>
              <w:t xml:space="preserve"> </w:t>
            </w:r>
          </w:p>
        </w:tc>
        <w:tc>
          <w:tcPr>
            <w:tcW w:w="1080" w:type="dxa"/>
            <w:shd w:val="clear" w:color="auto" w:fill="auto"/>
          </w:tcPr>
          <w:p w14:paraId="6EE699BB"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r>
              <w:rPr>
                <w:rFonts w:eastAsia="Noto Sans CJK SC Regular" w:cstheme="minorHAnsi"/>
                <w:color w:val="2F5496"/>
                <w:kern w:val="1"/>
                <w:sz w:val="24"/>
                <w:szCs w:val="24"/>
                <w:lang w:eastAsia="zh-CN" w:bidi="hi-IN"/>
              </w:rPr>
              <w:t xml:space="preserve"> 20 m</w:t>
            </w:r>
          </w:p>
        </w:tc>
        <w:tc>
          <w:tcPr>
            <w:tcW w:w="1212" w:type="dxa"/>
          </w:tcPr>
          <w:p w14:paraId="1FA486C2" w14:textId="77777777" w:rsidR="00237127" w:rsidRPr="00932649" w:rsidRDefault="00237127" w:rsidP="00237127">
            <w:pPr>
              <w:suppressAutoHyphens/>
              <w:snapToGrid w:val="0"/>
              <w:spacing w:after="0" w:line="240" w:lineRule="auto"/>
              <w:jc w:val="both"/>
              <w:rPr>
                <w:rFonts w:eastAsia="Noto Sans CJK SC Regular" w:cstheme="minorHAnsi"/>
                <w:color w:val="2F5496" w:themeColor="accent5" w:themeShade="BF"/>
                <w:kern w:val="1"/>
                <w:sz w:val="24"/>
                <w:szCs w:val="24"/>
                <w:lang w:eastAsia="zh-CN" w:bidi="hi-IN"/>
              </w:rPr>
            </w:pPr>
            <w:r w:rsidRPr="00932649">
              <w:rPr>
                <w:rFonts w:eastAsia="Noto Sans CJK SC Regular" w:cstheme="minorHAnsi"/>
                <w:color w:val="2F5496" w:themeColor="accent5" w:themeShade="BF"/>
                <w:kern w:val="1"/>
                <w:sz w:val="24"/>
                <w:szCs w:val="24"/>
                <w:lang w:eastAsia="zh-CN" w:bidi="hi-IN"/>
              </w:rPr>
              <w:t>1 Hz</w:t>
            </w:r>
          </w:p>
        </w:tc>
      </w:tr>
      <w:tr w:rsidR="00237127" w:rsidRPr="00932649" w14:paraId="55E988FF" w14:textId="77777777" w:rsidTr="00237127">
        <w:trPr>
          <w:trHeight w:val="128"/>
          <w:jc w:val="center"/>
        </w:trPr>
        <w:tc>
          <w:tcPr>
            <w:tcW w:w="3510" w:type="dxa"/>
            <w:shd w:val="clear" w:color="auto" w:fill="D9E2F3"/>
          </w:tcPr>
          <w:p w14:paraId="77EA8FF6"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b/>
                <w:bCs/>
                <w:color w:val="2F5496"/>
                <w:kern w:val="1"/>
                <w:sz w:val="24"/>
                <w:szCs w:val="24"/>
                <w:lang w:eastAsia="zh-CN" w:bidi="hi-IN"/>
              </w:rPr>
              <w:t>Li-COR 7500 Open Path CO2/H2O Gas Analyzer</w:t>
            </w:r>
          </w:p>
        </w:tc>
        <w:tc>
          <w:tcPr>
            <w:tcW w:w="2520" w:type="dxa"/>
            <w:gridSpan w:val="2"/>
            <w:shd w:val="clear" w:color="auto" w:fill="D9E2F3"/>
          </w:tcPr>
          <w:p w14:paraId="7CA1CE05"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Densities of carbon</w:t>
            </w:r>
          </w:p>
          <w:p w14:paraId="6669872E" w14:textId="77777777" w:rsidR="00237127" w:rsidRPr="00932649" w:rsidRDefault="00237127" w:rsidP="00237127">
            <w:pPr>
              <w:suppressAutoHyphens/>
              <w:spacing w:after="0" w:line="240" w:lineRule="auto"/>
              <w:rPr>
                <w:rFonts w:eastAsia="Noto Sans CJK SC Regular" w:cstheme="minorHAnsi"/>
                <w:kern w:val="1"/>
                <w:sz w:val="24"/>
                <w:szCs w:val="24"/>
                <w:lang w:eastAsia="zh-CN" w:bidi="hi-IN"/>
              </w:rPr>
            </w:pPr>
            <w:r w:rsidRPr="00932649">
              <w:rPr>
                <w:rFonts w:eastAsia="Noto Sans CJK SC Regular" w:cstheme="minorHAnsi"/>
                <w:color w:val="2F5496"/>
                <w:kern w:val="1"/>
                <w:sz w:val="24"/>
                <w:szCs w:val="24"/>
                <w:lang w:eastAsia="zh-CN" w:bidi="hi-IN"/>
              </w:rPr>
              <w:t>dioxide and water vapour</w:t>
            </w:r>
          </w:p>
        </w:tc>
        <w:tc>
          <w:tcPr>
            <w:tcW w:w="1080" w:type="dxa"/>
            <w:gridSpan w:val="2"/>
            <w:shd w:val="clear" w:color="auto" w:fill="D9E2F3"/>
          </w:tcPr>
          <w:p w14:paraId="7973E92B"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r>
              <w:rPr>
                <w:rFonts w:eastAsia="Noto Sans CJK SC Regular" w:cstheme="minorHAnsi"/>
                <w:color w:val="2F5496"/>
                <w:kern w:val="1"/>
                <w:sz w:val="24"/>
                <w:szCs w:val="24"/>
                <w:lang w:eastAsia="zh-CN" w:bidi="hi-IN"/>
              </w:rPr>
              <w:t>Kgm</w:t>
            </w:r>
            <w:r w:rsidRPr="00F53C6E">
              <w:rPr>
                <w:rFonts w:eastAsia="Noto Sans CJK SC Regular" w:cstheme="minorHAnsi"/>
                <w:color w:val="2F5496"/>
                <w:kern w:val="1"/>
                <w:sz w:val="24"/>
                <w:szCs w:val="24"/>
                <w:vertAlign w:val="superscript"/>
                <w:lang w:eastAsia="zh-CN" w:bidi="hi-IN"/>
              </w:rPr>
              <w:t>-3</w:t>
            </w:r>
          </w:p>
        </w:tc>
        <w:tc>
          <w:tcPr>
            <w:tcW w:w="1080" w:type="dxa"/>
            <w:shd w:val="clear" w:color="auto" w:fill="D9E2F3"/>
          </w:tcPr>
          <w:p w14:paraId="6EC50151"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r>
              <w:rPr>
                <w:rFonts w:eastAsia="Noto Sans CJK SC Regular" w:cstheme="minorHAnsi"/>
                <w:color w:val="2F5496"/>
                <w:kern w:val="1"/>
                <w:sz w:val="24"/>
                <w:szCs w:val="24"/>
                <w:lang w:eastAsia="zh-CN" w:bidi="hi-IN"/>
              </w:rPr>
              <w:t xml:space="preserve"> 21 m</w:t>
            </w:r>
          </w:p>
        </w:tc>
        <w:tc>
          <w:tcPr>
            <w:tcW w:w="1212" w:type="dxa"/>
            <w:shd w:val="clear" w:color="auto" w:fill="D9E2F3"/>
          </w:tcPr>
          <w:p w14:paraId="16D07372" w14:textId="77777777" w:rsidR="00237127" w:rsidRPr="00932649" w:rsidRDefault="00237127" w:rsidP="00237127">
            <w:pPr>
              <w:suppressAutoHyphens/>
              <w:snapToGrid w:val="0"/>
              <w:spacing w:after="0" w:line="240" w:lineRule="auto"/>
              <w:jc w:val="both"/>
              <w:rPr>
                <w:rFonts w:eastAsia="Noto Sans CJK SC Regular" w:cstheme="minorHAnsi"/>
                <w:color w:val="2F5496" w:themeColor="accent5" w:themeShade="BF"/>
                <w:kern w:val="1"/>
                <w:sz w:val="24"/>
                <w:szCs w:val="24"/>
                <w:lang w:eastAsia="zh-CN" w:bidi="hi-IN"/>
              </w:rPr>
            </w:pPr>
            <w:r w:rsidRPr="00932649">
              <w:rPr>
                <w:rFonts w:eastAsia="Noto Sans CJK SC Regular" w:cstheme="minorHAnsi"/>
                <w:color w:val="2F5496" w:themeColor="accent5" w:themeShade="BF"/>
                <w:kern w:val="1"/>
                <w:sz w:val="24"/>
                <w:szCs w:val="24"/>
                <w:lang w:eastAsia="zh-CN" w:bidi="hi-IN"/>
              </w:rPr>
              <w:t>10 Hz</w:t>
            </w:r>
          </w:p>
        </w:tc>
      </w:tr>
      <w:tr w:rsidR="00237127" w:rsidRPr="00932649" w14:paraId="0DD69782" w14:textId="77777777" w:rsidTr="00237127">
        <w:trPr>
          <w:trHeight w:val="128"/>
          <w:jc w:val="center"/>
        </w:trPr>
        <w:tc>
          <w:tcPr>
            <w:tcW w:w="3510" w:type="dxa"/>
            <w:tcBorders>
              <w:bottom w:val="single" w:sz="4" w:space="0" w:color="4472C4"/>
            </w:tcBorders>
            <w:shd w:val="clear" w:color="auto" w:fill="FFFFFF" w:themeFill="background1"/>
          </w:tcPr>
          <w:p w14:paraId="7B397B65" w14:textId="77777777" w:rsidR="00237127" w:rsidRPr="00932649" w:rsidRDefault="00237127" w:rsidP="00237127">
            <w:pPr>
              <w:suppressAutoHyphens/>
              <w:spacing w:after="0" w:line="240" w:lineRule="auto"/>
              <w:rPr>
                <w:rFonts w:eastAsia="Noto Sans CJK SC Regular" w:cstheme="minorHAnsi"/>
                <w:b/>
                <w:bCs/>
                <w:color w:val="2F5496"/>
                <w:kern w:val="1"/>
                <w:sz w:val="24"/>
                <w:szCs w:val="24"/>
                <w:lang w:eastAsia="zh-CN" w:bidi="hi-IN"/>
              </w:rPr>
            </w:pPr>
            <w:proofErr w:type="spellStart"/>
            <w:r w:rsidRPr="00932649">
              <w:rPr>
                <w:rFonts w:eastAsia="Noto Sans CJK SC Regular" w:cstheme="minorHAnsi"/>
                <w:b/>
                <w:bCs/>
                <w:color w:val="2F5496"/>
                <w:kern w:val="1"/>
                <w:sz w:val="24"/>
                <w:szCs w:val="24"/>
                <w:lang w:eastAsia="zh-CN" w:bidi="hi-IN"/>
              </w:rPr>
              <w:t>Riegl</w:t>
            </w:r>
            <w:proofErr w:type="spellEnd"/>
            <w:r w:rsidRPr="00932649">
              <w:rPr>
                <w:rFonts w:eastAsia="Noto Sans CJK SC Regular" w:cstheme="minorHAnsi"/>
                <w:b/>
                <w:bCs/>
                <w:color w:val="2F5496"/>
                <w:kern w:val="1"/>
                <w:sz w:val="24"/>
                <w:szCs w:val="24"/>
                <w:lang w:eastAsia="zh-CN" w:bidi="hi-IN"/>
              </w:rPr>
              <w:t xml:space="preserve"> laser altimeter </w:t>
            </w:r>
          </w:p>
        </w:tc>
        <w:tc>
          <w:tcPr>
            <w:tcW w:w="2520" w:type="dxa"/>
            <w:gridSpan w:val="2"/>
            <w:tcBorders>
              <w:bottom w:val="single" w:sz="4" w:space="0" w:color="4472C4"/>
            </w:tcBorders>
            <w:shd w:val="clear" w:color="auto" w:fill="FFFFFF" w:themeFill="background1"/>
          </w:tcPr>
          <w:p w14:paraId="673FCCF2" w14:textId="2C73CB96" w:rsidR="00237127" w:rsidRPr="00932649" w:rsidRDefault="00237127" w:rsidP="00237127">
            <w:pPr>
              <w:suppressAutoHyphens/>
              <w:spacing w:after="0" w:line="240" w:lineRule="auto"/>
              <w:rPr>
                <w:rFonts w:eastAsia="Noto Sans CJK SC Regular" w:cstheme="minorHAnsi"/>
                <w:color w:val="2F5496"/>
                <w:kern w:val="1"/>
                <w:sz w:val="24"/>
                <w:szCs w:val="24"/>
                <w:lang w:eastAsia="zh-CN" w:bidi="hi-IN"/>
              </w:rPr>
            </w:pPr>
            <w:r w:rsidRPr="00932649">
              <w:rPr>
                <w:rFonts w:eastAsia="Noto Sans CJK SC Regular" w:cstheme="minorHAnsi"/>
                <w:color w:val="2F5496"/>
                <w:kern w:val="1"/>
                <w:sz w:val="24"/>
                <w:szCs w:val="24"/>
                <w:lang w:eastAsia="zh-CN" w:bidi="hi-IN"/>
              </w:rPr>
              <w:t xml:space="preserve">Wave height </w:t>
            </w:r>
            <w:r w:rsidR="00FB1F52">
              <w:rPr>
                <w:rFonts w:ascii="Cambria" w:eastAsia="Noto Sans CJK SC Regular" w:hAnsi="Cambria" w:cstheme="minorHAnsi"/>
                <w:color w:val="2F5496"/>
                <w:kern w:val="1"/>
                <w:sz w:val="24"/>
                <w:szCs w:val="24"/>
                <w:lang w:eastAsia="zh-CN" w:bidi="hi-IN"/>
              </w:rPr>
              <w:t>γ</w:t>
            </w:r>
          </w:p>
        </w:tc>
        <w:tc>
          <w:tcPr>
            <w:tcW w:w="1080" w:type="dxa"/>
            <w:gridSpan w:val="2"/>
            <w:tcBorders>
              <w:bottom w:val="single" w:sz="4" w:space="0" w:color="4472C4"/>
            </w:tcBorders>
            <w:shd w:val="clear" w:color="auto" w:fill="FFFFFF" w:themeFill="background1"/>
          </w:tcPr>
          <w:p w14:paraId="15A6587A"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r w:rsidRPr="00932649">
              <w:rPr>
                <w:rFonts w:eastAsia="Noto Sans CJK SC Regular" w:cstheme="minorHAnsi"/>
                <w:color w:val="2F5496"/>
                <w:kern w:val="1"/>
                <w:sz w:val="24"/>
                <w:szCs w:val="24"/>
                <w:lang w:eastAsia="zh-CN" w:bidi="hi-IN"/>
              </w:rPr>
              <w:t>m</w:t>
            </w:r>
          </w:p>
        </w:tc>
        <w:tc>
          <w:tcPr>
            <w:tcW w:w="1080" w:type="dxa"/>
            <w:tcBorders>
              <w:bottom w:val="single" w:sz="4" w:space="0" w:color="4472C4"/>
            </w:tcBorders>
            <w:shd w:val="clear" w:color="auto" w:fill="FFFFFF" w:themeFill="background1"/>
          </w:tcPr>
          <w:p w14:paraId="299CFDC3" w14:textId="77777777" w:rsidR="00237127" w:rsidRPr="00932649" w:rsidRDefault="00237127" w:rsidP="00237127">
            <w:pPr>
              <w:suppressAutoHyphens/>
              <w:snapToGrid w:val="0"/>
              <w:spacing w:after="0" w:line="240" w:lineRule="auto"/>
              <w:jc w:val="both"/>
              <w:rPr>
                <w:rFonts w:eastAsia="Noto Sans CJK SC Regular" w:cstheme="minorHAnsi"/>
                <w:color w:val="2F5496"/>
                <w:kern w:val="1"/>
                <w:sz w:val="24"/>
                <w:szCs w:val="24"/>
                <w:lang w:eastAsia="zh-CN" w:bidi="hi-IN"/>
              </w:rPr>
            </w:pPr>
            <w:r>
              <w:rPr>
                <w:rFonts w:eastAsia="Noto Sans CJK SC Regular" w:cstheme="minorHAnsi"/>
                <w:color w:val="2F5496"/>
                <w:kern w:val="1"/>
                <w:sz w:val="24"/>
                <w:szCs w:val="24"/>
                <w:lang w:eastAsia="zh-CN" w:bidi="hi-IN"/>
              </w:rPr>
              <w:t>20 m</w:t>
            </w:r>
          </w:p>
        </w:tc>
        <w:tc>
          <w:tcPr>
            <w:tcW w:w="1212" w:type="dxa"/>
            <w:tcBorders>
              <w:bottom w:val="single" w:sz="4" w:space="0" w:color="4472C4"/>
            </w:tcBorders>
            <w:shd w:val="clear" w:color="auto" w:fill="FFFFFF" w:themeFill="background1"/>
          </w:tcPr>
          <w:p w14:paraId="06BFF996" w14:textId="77777777" w:rsidR="00237127" w:rsidRPr="00932649" w:rsidRDefault="00237127" w:rsidP="00237127">
            <w:pPr>
              <w:suppressAutoHyphens/>
              <w:snapToGrid w:val="0"/>
              <w:spacing w:after="0" w:line="240" w:lineRule="auto"/>
              <w:jc w:val="both"/>
              <w:rPr>
                <w:rFonts w:eastAsia="Noto Sans CJK SC Regular" w:cstheme="minorHAnsi"/>
                <w:color w:val="2F5496" w:themeColor="accent5" w:themeShade="BF"/>
                <w:kern w:val="1"/>
                <w:sz w:val="24"/>
                <w:szCs w:val="24"/>
                <w:lang w:eastAsia="zh-CN" w:bidi="hi-IN"/>
              </w:rPr>
            </w:pPr>
            <w:r w:rsidRPr="00932649">
              <w:rPr>
                <w:rFonts w:eastAsia="Noto Sans CJK SC Regular" w:cstheme="minorHAnsi"/>
                <w:color w:val="2F5496" w:themeColor="accent5" w:themeShade="BF"/>
                <w:kern w:val="1"/>
                <w:sz w:val="24"/>
                <w:szCs w:val="24"/>
                <w:lang w:eastAsia="zh-CN" w:bidi="hi-IN"/>
              </w:rPr>
              <w:t>10 Hz</w:t>
            </w:r>
          </w:p>
        </w:tc>
      </w:tr>
    </w:tbl>
    <w:p w14:paraId="04B76DB6" w14:textId="77777777" w:rsidR="00A60B15" w:rsidRPr="00FD46A5" w:rsidRDefault="00A60B15" w:rsidP="00A60B15">
      <w:pPr>
        <w:spacing w:line="240" w:lineRule="auto"/>
        <w:jc w:val="both"/>
        <w:rPr>
          <w:rFonts w:eastAsia="Noto Sans CJK SC Regular" w:cstheme="minorHAnsi"/>
          <w:kern w:val="1"/>
          <w:sz w:val="26"/>
          <w:szCs w:val="26"/>
          <w:lang w:eastAsia="zh-CN" w:bidi="hi-IN"/>
        </w:rPr>
      </w:pPr>
    </w:p>
    <w:p w14:paraId="00D49518" w14:textId="77777777" w:rsidR="008F00E7" w:rsidRDefault="008F00E7" w:rsidP="00DD060A">
      <w:pPr>
        <w:spacing w:line="240" w:lineRule="auto"/>
        <w:jc w:val="both"/>
        <w:outlineLvl w:val="0"/>
        <w:rPr>
          <w:rFonts w:cstheme="minorHAnsi"/>
          <w:sz w:val="26"/>
          <w:szCs w:val="26"/>
        </w:rPr>
      </w:pPr>
    </w:p>
    <w:p w14:paraId="5ACC1642" w14:textId="14E99352" w:rsidR="00A60B15" w:rsidRPr="00FD46A5" w:rsidRDefault="00A60B15" w:rsidP="00DD060A">
      <w:pPr>
        <w:spacing w:line="240" w:lineRule="auto"/>
        <w:jc w:val="both"/>
        <w:outlineLvl w:val="0"/>
        <w:rPr>
          <w:rFonts w:cstheme="minorHAnsi"/>
          <w:sz w:val="26"/>
          <w:szCs w:val="26"/>
        </w:rPr>
      </w:pPr>
      <w:r w:rsidRPr="00FD46A5">
        <w:rPr>
          <w:rFonts w:cstheme="minorHAnsi"/>
          <w:sz w:val="26"/>
          <w:szCs w:val="26"/>
        </w:rPr>
        <w:t xml:space="preserve">Table 2: Details of the </w:t>
      </w:r>
      <w:r w:rsidR="00750AB7" w:rsidRPr="00FD46A5">
        <w:rPr>
          <w:rFonts w:cstheme="minorHAnsi"/>
          <w:sz w:val="26"/>
          <w:szCs w:val="26"/>
        </w:rPr>
        <w:t xml:space="preserve">9 </w:t>
      </w:r>
      <w:r w:rsidRPr="00FD46A5">
        <w:rPr>
          <w:rFonts w:cstheme="minorHAnsi"/>
          <w:sz w:val="26"/>
          <w:szCs w:val="26"/>
        </w:rPr>
        <w:t xml:space="preserve">identified extratropical cyclones during </w:t>
      </w:r>
      <w:r w:rsidR="00750AB7" w:rsidRPr="00FD46A5">
        <w:rPr>
          <w:rFonts w:eastAsia="Noto Sans CJK SC Regular" w:cstheme="minorHAnsi"/>
          <w:i/>
          <w:kern w:val="1"/>
          <w:sz w:val="26"/>
          <w:szCs w:val="26"/>
          <w:lang w:eastAsia="zh-CN" w:bidi="hi-IN"/>
        </w:rPr>
        <w:t>R/V</w:t>
      </w:r>
      <w:r w:rsidR="00750AB7" w:rsidRPr="00FD46A5">
        <w:rPr>
          <w:rFonts w:eastAsia="Noto Sans CJK SC Regular" w:cstheme="minorHAnsi"/>
          <w:kern w:val="1"/>
          <w:sz w:val="26"/>
          <w:szCs w:val="26"/>
          <w:lang w:eastAsia="zh-CN" w:bidi="hi-IN"/>
        </w:rPr>
        <w:t xml:space="preserve"> </w:t>
      </w:r>
      <w:r w:rsidR="00750AB7" w:rsidRPr="00FD46A5">
        <w:rPr>
          <w:rFonts w:eastAsia="Noto Sans CJK SC Regular" w:cstheme="minorHAnsi"/>
          <w:i/>
          <w:kern w:val="1"/>
          <w:sz w:val="26"/>
          <w:szCs w:val="26"/>
          <w:lang w:eastAsia="zh-CN" w:bidi="hi-IN"/>
        </w:rPr>
        <w:t>Investigator</w:t>
      </w:r>
      <w:r w:rsidR="00750AB7" w:rsidRPr="00FD46A5">
        <w:rPr>
          <w:rFonts w:eastAsia="Noto Sans CJK SC Regular" w:cstheme="minorHAnsi"/>
          <w:kern w:val="1"/>
          <w:sz w:val="26"/>
          <w:szCs w:val="26"/>
          <w:lang w:eastAsia="zh-CN" w:bidi="hi-IN"/>
        </w:rPr>
        <w:t xml:space="preserve"> </w:t>
      </w:r>
      <w:r w:rsidRPr="00FD46A5">
        <w:rPr>
          <w:rFonts w:cstheme="minorHAnsi"/>
          <w:sz w:val="26"/>
          <w:szCs w:val="26"/>
        </w:rPr>
        <w:t xml:space="preserve">voyage </w:t>
      </w:r>
    </w:p>
    <w:tbl>
      <w:tblPr>
        <w:tblStyle w:val="ListTable2-Accent5"/>
        <w:tblW w:w="0" w:type="auto"/>
        <w:jc w:val="center"/>
        <w:tblLook w:val="04A0" w:firstRow="1" w:lastRow="0" w:firstColumn="1" w:lastColumn="0" w:noHBand="0" w:noVBand="1"/>
      </w:tblPr>
      <w:tblGrid>
        <w:gridCol w:w="399"/>
        <w:gridCol w:w="1896"/>
        <w:gridCol w:w="1896"/>
      </w:tblGrid>
      <w:tr w:rsidR="00A60B15" w:rsidRPr="00932649" w14:paraId="189729DB" w14:textId="77777777" w:rsidTr="00A87A42">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627EC5DB" w14:textId="77777777" w:rsidR="00A60B15" w:rsidRPr="00932649" w:rsidRDefault="00A60B15" w:rsidP="00A87A42">
            <w:pPr>
              <w:jc w:val="both"/>
              <w:rPr>
                <w:rFonts w:cstheme="minorHAnsi"/>
                <w:b w:val="0"/>
                <w:color w:val="2F5496" w:themeColor="accent5" w:themeShade="BF"/>
                <w:sz w:val="24"/>
                <w:szCs w:val="26"/>
              </w:rPr>
            </w:pPr>
          </w:p>
        </w:tc>
        <w:tc>
          <w:tcPr>
            <w:tcW w:w="0" w:type="auto"/>
          </w:tcPr>
          <w:p w14:paraId="34794145" w14:textId="77777777" w:rsidR="00A60B15" w:rsidRPr="00932649" w:rsidRDefault="00A60B15" w:rsidP="00A87A42">
            <w:pPr>
              <w:jc w:val="both"/>
              <w:cnfStyle w:val="100000000000" w:firstRow="1" w:lastRow="0" w:firstColumn="0" w:lastColumn="0" w:oddVBand="0" w:evenVBand="0" w:oddHBand="0" w:evenHBand="0" w:firstRowFirstColumn="0" w:firstRowLastColumn="0" w:lastRowFirstColumn="0" w:lastRowLastColumn="0"/>
              <w:rPr>
                <w:rFonts w:cstheme="minorHAnsi"/>
                <w:b w:val="0"/>
                <w:color w:val="2F5496" w:themeColor="accent5" w:themeShade="BF"/>
                <w:sz w:val="24"/>
                <w:szCs w:val="26"/>
              </w:rPr>
            </w:pPr>
            <w:r w:rsidRPr="00932649">
              <w:rPr>
                <w:rFonts w:cstheme="minorHAnsi"/>
                <w:color w:val="2F5496" w:themeColor="accent5" w:themeShade="BF"/>
                <w:sz w:val="24"/>
                <w:szCs w:val="26"/>
              </w:rPr>
              <w:t xml:space="preserve">From </w:t>
            </w:r>
          </w:p>
        </w:tc>
        <w:tc>
          <w:tcPr>
            <w:tcW w:w="0" w:type="auto"/>
          </w:tcPr>
          <w:p w14:paraId="2AC9BE52" w14:textId="77777777" w:rsidR="00A60B15" w:rsidRPr="00932649" w:rsidRDefault="00A60B15" w:rsidP="00A87A42">
            <w:pPr>
              <w:jc w:val="both"/>
              <w:cnfStyle w:val="100000000000" w:firstRow="1" w:lastRow="0" w:firstColumn="0" w:lastColumn="0" w:oddVBand="0" w:evenVBand="0" w:oddHBand="0" w:evenHBand="0" w:firstRowFirstColumn="0" w:firstRowLastColumn="0" w:lastRowFirstColumn="0" w:lastRowLastColumn="0"/>
              <w:rPr>
                <w:rFonts w:cstheme="minorHAnsi"/>
                <w:b w:val="0"/>
                <w:color w:val="2F5496" w:themeColor="accent5" w:themeShade="BF"/>
                <w:sz w:val="24"/>
                <w:szCs w:val="26"/>
              </w:rPr>
            </w:pPr>
            <w:r w:rsidRPr="00932649">
              <w:rPr>
                <w:rFonts w:cstheme="minorHAnsi"/>
                <w:color w:val="2F5496" w:themeColor="accent5" w:themeShade="BF"/>
                <w:sz w:val="24"/>
                <w:szCs w:val="26"/>
              </w:rPr>
              <w:t xml:space="preserve">To </w:t>
            </w:r>
          </w:p>
        </w:tc>
      </w:tr>
      <w:tr w:rsidR="00A60B15" w:rsidRPr="00932649" w14:paraId="35FF983F" w14:textId="77777777" w:rsidTr="00A87A42">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7A2D76C5" w14:textId="77777777" w:rsidR="00A60B15" w:rsidRPr="00932649" w:rsidRDefault="00A60B15" w:rsidP="00A87A42">
            <w:pPr>
              <w:jc w:val="both"/>
              <w:rPr>
                <w:rFonts w:cstheme="minorHAnsi"/>
                <w:b w:val="0"/>
                <w:color w:val="2F5496" w:themeColor="accent5" w:themeShade="BF"/>
                <w:sz w:val="24"/>
                <w:szCs w:val="26"/>
              </w:rPr>
            </w:pPr>
            <w:r w:rsidRPr="00932649">
              <w:rPr>
                <w:rFonts w:cstheme="minorHAnsi"/>
                <w:b w:val="0"/>
                <w:color w:val="2F5496" w:themeColor="accent5" w:themeShade="BF"/>
                <w:sz w:val="24"/>
                <w:szCs w:val="26"/>
              </w:rPr>
              <w:t>1.</w:t>
            </w:r>
          </w:p>
        </w:tc>
        <w:tc>
          <w:tcPr>
            <w:tcW w:w="0" w:type="auto"/>
          </w:tcPr>
          <w:p w14:paraId="3D3256F5"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16 March 15 UTC</w:t>
            </w:r>
          </w:p>
        </w:tc>
        <w:tc>
          <w:tcPr>
            <w:tcW w:w="0" w:type="auto"/>
          </w:tcPr>
          <w:p w14:paraId="4F3EC45A"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17 March 14 UTC</w:t>
            </w:r>
          </w:p>
        </w:tc>
      </w:tr>
      <w:tr w:rsidR="00A60B15" w:rsidRPr="00932649" w14:paraId="314B7C13" w14:textId="77777777" w:rsidTr="00A87A42">
        <w:trPr>
          <w:trHeight w:val="267"/>
          <w:jc w:val="center"/>
        </w:trPr>
        <w:tc>
          <w:tcPr>
            <w:cnfStyle w:val="001000000000" w:firstRow="0" w:lastRow="0" w:firstColumn="1" w:lastColumn="0" w:oddVBand="0" w:evenVBand="0" w:oddHBand="0" w:evenHBand="0" w:firstRowFirstColumn="0" w:firstRowLastColumn="0" w:lastRowFirstColumn="0" w:lastRowLastColumn="0"/>
            <w:tcW w:w="0" w:type="auto"/>
          </w:tcPr>
          <w:p w14:paraId="298083C7" w14:textId="77777777" w:rsidR="00A60B15" w:rsidRPr="00932649" w:rsidRDefault="00A60B15" w:rsidP="00A87A42">
            <w:pPr>
              <w:jc w:val="both"/>
              <w:rPr>
                <w:rFonts w:cstheme="minorHAnsi"/>
                <w:b w:val="0"/>
                <w:color w:val="2F5496" w:themeColor="accent5" w:themeShade="BF"/>
                <w:sz w:val="24"/>
                <w:szCs w:val="26"/>
              </w:rPr>
            </w:pPr>
            <w:r w:rsidRPr="00932649">
              <w:rPr>
                <w:rFonts w:cstheme="minorHAnsi"/>
                <w:b w:val="0"/>
                <w:color w:val="2F5496" w:themeColor="accent5" w:themeShade="BF"/>
                <w:sz w:val="24"/>
                <w:szCs w:val="26"/>
              </w:rPr>
              <w:t>2.</w:t>
            </w:r>
          </w:p>
        </w:tc>
        <w:tc>
          <w:tcPr>
            <w:tcW w:w="0" w:type="auto"/>
          </w:tcPr>
          <w:p w14:paraId="424C296F" w14:textId="77777777" w:rsidR="00A60B15" w:rsidRPr="00932649" w:rsidRDefault="00A60B15" w:rsidP="00A87A42">
            <w:pPr>
              <w:jc w:val="both"/>
              <w:cnfStyle w:val="000000000000" w:firstRow="0" w:lastRow="0" w:firstColumn="0" w:lastColumn="0" w:oddVBand="0" w:evenVBand="0" w:oddHBand="0"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22 March 02 UTC</w:t>
            </w:r>
          </w:p>
        </w:tc>
        <w:tc>
          <w:tcPr>
            <w:tcW w:w="0" w:type="auto"/>
          </w:tcPr>
          <w:p w14:paraId="7EDE4D61" w14:textId="77777777" w:rsidR="00A60B15" w:rsidRPr="00932649" w:rsidRDefault="00A60B15" w:rsidP="00A87A42">
            <w:pPr>
              <w:jc w:val="both"/>
              <w:cnfStyle w:val="000000000000" w:firstRow="0" w:lastRow="0" w:firstColumn="0" w:lastColumn="0" w:oddVBand="0" w:evenVBand="0" w:oddHBand="0"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23 March 04 UTC</w:t>
            </w:r>
          </w:p>
        </w:tc>
      </w:tr>
      <w:tr w:rsidR="00A60B15" w:rsidRPr="00932649" w14:paraId="324661FE" w14:textId="77777777" w:rsidTr="00A87A42">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37E3A5DE" w14:textId="77777777" w:rsidR="00A60B15" w:rsidRPr="00932649" w:rsidRDefault="00A60B15" w:rsidP="00A87A42">
            <w:pPr>
              <w:jc w:val="both"/>
              <w:rPr>
                <w:rFonts w:cstheme="minorHAnsi"/>
                <w:b w:val="0"/>
                <w:color w:val="2F5496" w:themeColor="accent5" w:themeShade="BF"/>
                <w:sz w:val="24"/>
                <w:szCs w:val="26"/>
              </w:rPr>
            </w:pPr>
            <w:r w:rsidRPr="00932649">
              <w:rPr>
                <w:rFonts w:cstheme="minorHAnsi"/>
                <w:b w:val="0"/>
                <w:color w:val="2F5496" w:themeColor="accent5" w:themeShade="BF"/>
                <w:sz w:val="24"/>
                <w:szCs w:val="26"/>
              </w:rPr>
              <w:t>3.</w:t>
            </w:r>
          </w:p>
        </w:tc>
        <w:tc>
          <w:tcPr>
            <w:tcW w:w="0" w:type="auto"/>
          </w:tcPr>
          <w:p w14:paraId="335EFBA2"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24 March 13 UTC</w:t>
            </w:r>
          </w:p>
        </w:tc>
        <w:tc>
          <w:tcPr>
            <w:tcW w:w="0" w:type="auto"/>
          </w:tcPr>
          <w:p w14:paraId="5DE8425A"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24 March 21 UTC</w:t>
            </w:r>
          </w:p>
        </w:tc>
      </w:tr>
      <w:tr w:rsidR="00A60B15" w:rsidRPr="00932649" w14:paraId="2C273286" w14:textId="77777777" w:rsidTr="00A87A42">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512A2B4F" w14:textId="77777777" w:rsidR="00A60B15" w:rsidRPr="00932649" w:rsidRDefault="00A60B15" w:rsidP="00A87A42">
            <w:pPr>
              <w:jc w:val="both"/>
              <w:rPr>
                <w:rFonts w:cstheme="minorHAnsi"/>
                <w:b w:val="0"/>
                <w:color w:val="2F5496" w:themeColor="accent5" w:themeShade="BF"/>
                <w:sz w:val="24"/>
                <w:szCs w:val="26"/>
              </w:rPr>
            </w:pPr>
            <w:r w:rsidRPr="00932649">
              <w:rPr>
                <w:rFonts w:cstheme="minorHAnsi"/>
                <w:b w:val="0"/>
                <w:color w:val="2F5496" w:themeColor="accent5" w:themeShade="BF"/>
                <w:sz w:val="24"/>
                <w:szCs w:val="26"/>
              </w:rPr>
              <w:t>4.</w:t>
            </w:r>
          </w:p>
        </w:tc>
        <w:tc>
          <w:tcPr>
            <w:tcW w:w="0" w:type="auto"/>
          </w:tcPr>
          <w:p w14:paraId="59CC4DF7" w14:textId="77777777" w:rsidR="00A60B15" w:rsidRPr="00932649" w:rsidRDefault="00A60B15" w:rsidP="00A87A42">
            <w:pPr>
              <w:jc w:val="both"/>
              <w:cnfStyle w:val="000000000000" w:firstRow="0" w:lastRow="0" w:firstColumn="0" w:lastColumn="0" w:oddVBand="0" w:evenVBand="0" w:oddHBand="0"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25 March 07 UTC</w:t>
            </w:r>
          </w:p>
        </w:tc>
        <w:tc>
          <w:tcPr>
            <w:tcW w:w="0" w:type="auto"/>
          </w:tcPr>
          <w:p w14:paraId="0DD7D586" w14:textId="77777777" w:rsidR="00A60B15" w:rsidRPr="00932649" w:rsidRDefault="00A60B15" w:rsidP="00A87A42">
            <w:pPr>
              <w:jc w:val="both"/>
              <w:cnfStyle w:val="000000000000" w:firstRow="0" w:lastRow="0" w:firstColumn="0" w:lastColumn="0" w:oddVBand="0" w:evenVBand="0" w:oddHBand="0"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25 March 22 UTC</w:t>
            </w:r>
          </w:p>
        </w:tc>
      </w:tr>
      <w:tr w:rsidR="00A60B15" w:rsidRPr="00932649" w14:paraId="236AE939" w14:textId="77777777" w:rsidTr="00A87A42">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76CA0509" w14:textId="77777777" w:rsidR="00A60B15" w:rsidRPr="00932649" w:rsidRDefault="00A60B15" w:rsidP="00A87A42">
            <w:pPr>
              <w:jc w:val="both"/>
              <w:rPr>
                <w:rFonts w:cstheme="minorHAnsi"/>
                <w:b w:val="0"/>
                <w:color w:val="2F5496" w:themeColor="accent5" w:themeShade="BF"/>
                <w:sz w:val="24"/>
                <w:szCs w:val="26"/>
              </w:rPr>
            </w:pPr>
            <w:r w:rsidRPr="00932649">
              <w:rPr>
                <w:rFonts w:cstheme="minorHAnsi"/>
                <w:b w:val="0"/>
                <w:color w:val="2F5496" w:themeColor="accent5" w:themeShade="BF"/>
                <w:sz w:val="24"/>
                <w:szCs w:val="26"/>
              </w:rPr>
              <w:t>5.</w:t>
            </w:r>
          </w:p>
        </w:tc>
        <w:tc>
          <w:tcPr>
            <w:tcW w:w="0" w:type="auto"/>
          </w:tcPr>
          <w:p w14:paraId="3F30199D"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29 March 05 UTC</w:t>
            </w:r>
          </w:p>
        </w:tc>
        <w:tc>
          <w:tcPr>
            <w:tcW w:w="0" w:type="auto"/>
          </w:tcPr>
          <w:p w14:paraId="335372E1"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29 March 23 UTC</w:t>
            </w:r>
          </w:p>
        </w:tc>
      </w:tr>
      <w:tr w:rsidR="00A60B15" w:rsidRPr="00932649" w14:paraId="5A76211F" w14:textId="77777777" w:rsidTr="00A87A42">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5781EE1F" w14:textId="77777777" w:rsidR="00A60B15" w:rsidRPr="00932649" w:rsidRDefault="00A60B15" w:rsidP="00A87A42">
            <w:pPr>
              <w:jc w:val="both"/>
              <w:rPr>
                <w:rFonts w:cstheme="minorHAnsi"/>
                <w:b w:val="0"/>
                <w:color w:val="2F5496" w:themeColor="accent5" w:themeShade="BF"/>
                <w:sz w:val="24"/>
                <w:szCs w:val="26"/>
              </w:rPr>
            </w:pPr>
            <w:r w:rsidRPr="00932649">
              <w:rPr>
                <w:rFonts w:cstheme="minorHAnsi"/>
                <w:b w:val="0"/>
                <w:color w:val="2F5496" w:themeColor="accent5" w:themeShade="BF"/>
                <w:sz w:val="24"/>
                <w:szCs w:val="26"/>
              </w:rPr>
              <w:t>6.</w:t>
            </w:r>
          </w:p>
        </w:tc>
        <w:tc>
          <w:tcPr>
            <w:tcW w:w="0" w:type="auto"/>
          </w:tcPr>
          <w:p w14:paraId="2E9900DE" w14:textId="77777777" w:rsidR="00A60B15" w:rsidRPr="00932649" w:rsidRDefault="00A60B15" w:rsidP="00A87A42">
            <w:pPr>
              <w:jc w:val="both"/>
              <w:cnfStyle w:val="000000000000" w:firstRow="0" w:lastRow="0" w:firstColumn="0" w:lastColumn="0" w:oddVBand="0" w:evenVBand="0" w:oddHBand="0"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31 March 05 UTC</w:t>
            </w:r>
          </w:p>
        </w:tc>
        <w:tc>
          <w:tcPr>
            <w:tcW w:w="0" w:type="auto"/>
          </w:tcPr>
          <w:p w14:paraId="3EC303D0" w14:textId="77777777" w:rsidR="00A60B15" w:rsidRPr="00932649" w:rsidRDefault="00A60B15" w:rsidP="00A87A42">
            <w:pPr>
              <w:jc w:val="both"/>
              <w:cnfStyle w:val="000000000000" w:firstRow="0" w:lastRow="0" w:firstColumn="0" w:lastColumn="0" w:oddVBand="0" w:evenVBand="0" w:oddHBand="0"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01 April 08 UTC</w:t>
            </w:r>
          </w:p>
        </w:tc>
      </w:tr>
      <w:tr w:rsidR="00A60B15" w:rsidRPr="00932649" w14:paraId="0A23FB81" w14:textId="77777777" w:rsidTr="00A87A42">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0" w:type="auto"/>
          </w:tcPr>
          <w:p w14:paraId="00E184F2" w14:textId="77777777" w:rsidR="00A60B15" w:rsidRPr="00932649" w:rsidRDefault="00A60B15" w:rsidP="00A87A42">
            <w:pPr>
              <w:jc w:val="both"/>
              <w:rPr>
                <w:rFonts w:cstheme="minorHAnsi"/>
                <w:b w:val="0"/>
                <w:color w:val="2F5496" w:themeColor="accent5" w:themeShade="BF"/>
                <w:sz w:val="24"/>
                <w:szCs w:val="26"/>
              </w:rPr>
            </w:pPr>
            <w:r w:rsidRPr="00932649">
              <w:rPr>
                <w:rFonts w:cstheme="minorHAnsi"/>
                <w:b w:val="0"/>
                <w:color w:val="2F5496" w:themeColor="accent5" w:themeShade="BF"/>
                <w:sz w:val="24"/>
                <w:szCs w:val="26"/>
              </w:rPr>
              <w:t>7.</w:t>
            </w:r>
          </w:p>
        </w:tc>
        <w:tc>
          <w:tcPr>
            <w:tcW w:w="0" w:type="auto"/>
          </w:tcPr>
          <w:p w14:paraId="66B5F3DB"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04 April 01 UTC</w:t>
            </w:r>
          </w:p>
        </w:tc>
        <w:tc>
          <w:tcPr>
            <w:tcW w:w="0" w:type="auto"/>
          </w:tcPr>
          <w:p w14:paraId="6D58FE63"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05 April 05 UTC</w:t>
            </w:r>
          </w:p>
        </w:tc>
      </w:tr>
      <w:tr w:rsidR="00A60B15" w:rsidRPr="00932649" w14:paraId="4B621E20" w14:textId="77777777" w:rsidTr="00A87A42">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217427C2" w14:textId="77777777" w:rsidR="00A60B15" w:rsidRPr="00932649" w:rsidRDefault="00A60B15" w:rsidP="00A87A42">
            <w:pPr>
              <w:jc w:val="both"/>
              <w:rPr>
                <w:rFonts w:cstheme="minorHAnsi"/>
                <w:b w:val="0"/>
                <w:color w:val="2F5496" w:themeColor="accent5" w:themeShade="BF"/>
                <w:sz w:val="24"/>
                <w:szCs w:val="26"/>
              </w:rPr>
            </w:pPr>
            <w:r w:rsidRPr="00932649">
              <w:rPr>
                <w:rFonts w:cstheme="minorHAnsi"/>
                <w:b w:val="0"/>
                <w:color w:val="2F5496" w:themeColor="accent5" w:themeShade="BF"/>
                <w:sz w:val="24"/>
                <w:szCs w:val="26"/>
              </w:rPr>
              <w:t>8.</w:t>
            </w:r>
          </w:p>
        </w:tc>
        <w:tc>
          <w:tcPr>
            <w:tcW w:w="0" w:type="auto"/>
          </w:tcPr>
          <w:p w14:paraId="0025F12E" w14:textId="77777777" w:rsidR="00A60B15" w:rsidRPr="00932649" w:rsidRDefault="00A60B15" w:rsidP="00A87A42">
            <w:pPr>
              <w:jc w:val="both"/>
              <w:cnfStyle w:val="000000000000" w:firstRow="0" w:lastRow="0" w:firstColumn="0" w:lastColumn="0" w:oddVBand="0" w:evenVBand="0" w:oddHBand="0"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06 April 21 UTC</w:t>
            </w:r>
          </w:p>
        </w:tc>
        <w:tc>
          <w:tcPr>
            <w:tcW w:w="0" w:type="auto"/>
          </w:tcPr>
          <w:p w14:paraId="4AA231ED" w14:textId="77777777" w:rsidR="00A60B15" w:rsidRPr="00932649" w:rsidRDefault="00A60B15" w:rsidP="00A87A42">
            <w:pPr>
              <w:jc w:val="both"/>
              <w:cnfStyle w:val="000000000000" w:firstRow="0" w:lastRow="0" w:firstColumn="0" w:lastColumn="0" w:oddVBand="0" w:evenVBand="0" w:oddHBand="0"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07 April 23 UTC</w:t>
            </w:r>
          </w:p>
        </w:tc>
      </w:tr>
      <w:tr w:rsidR="00A60B15" w:rsidRPr="00932649" w14:paraId="0C8C3779" w14:textId="77777777" w:rsidTr="00A87A42">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0E2A8F5D" w14:textId="77777777" w:rsidR="00A60B15" w:rsidRPr="00932649" w:rsidRDefault="00A60B15" w:rsidP="00A87A42">
            <w:pPr>
              <w:jc w:val="both"/>
              <w:rPr>
                <w:rFonts w:cstheme="minorHAnsi"/>
                <w:b w:val="0"/>
                <w:color w:val="2F5496" w:themeColor="accent5" w:themeShade="BF"/>
                <w:sz w:val="24"/>
                <w:szCs w:val="26"/>
              </w:rPr>
            </w:pPr>
            <w:r w:rsidRPr="00932649">
              <w:rPr>
                <w:rFonts w:cstheme="minorHAnsi"/>
                <w:b w:val="0"/>
                <w:color w:val="2F5496" w:themeColor="accent5" w:themeShade="BF"/>
                <w:sz w:val="24"/>
                <w:szCs w:val="26"/>
              </w:rPr>
              <w:t>9.</w:t>
            </w:r>
          </w:p>
        </w:tc>
        <w:tc>
          <w:tcPr>
            <w:tcW w:w="0" w:type="auto"/>
          </w:tcPr>
          <w:p w14:paraId="11CA9F2E"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08 April 12 UTC</w:t>
            </w:r>
          </w:p>
        </w:tc>
        <w:tc>
          <w:tcPr>
            <w:tcW w:w="0" w:type="auto"/>
          </w:tcPr>
          <w:p w14:paraId="25496AA0" w14:textId="77777777" w:rsidR="00A60B15" w:rsidRPr="00932649" w:rsidRDefault="00A60B15" w:rsidP="00A87A42">
            <w:pPr>
              <w:jc w:val="both"/>
              <w:cnfStyle w:val="000000100000" w:firstRow="0" w:lastRow="0" w:firstColumn="0" w:lastColumn="0" w:oddVBand="0" w:evenVBand="0" w:oddHBand="1" w:evenHBand="0" w:firstRowFirstColumn="0" w:firstRowLastColumn="0" w:lastRowFirstColumn="0" w:lastRowLastColumn="0"/>
              <w:rPr>
                <w:rFonts w:cstheme="minorHAnsi"/>
                <w:color w:val="2F5496" w:themeColor="accent5" w:themeShade="BF"/>
                <w:sz w:val="24"/>
                <w:szCs w:val="26"/>
              </w:rPr>
            </w:pPr>
            <w:r w:rsidRPr="00932649">
              <w:rPr>
                <w:rFonts w:cstheme="minorHAnsi"/>
                <w:color w:val="2F5496" w:themeColor="accent5" w:themeShade="BF"/>
                <w:sz w:val="24"/>
                <w:szCs w:val="26"/>
              </w:rPr>
              <w:t>09 April 11 UTC</w:t>
            </w:r>
          </w:p>
        </w:tc>
      </w:tr>
    </w:tbl>
    <w:p w14:paraId="7A38CB09" w14:textId="23938E18" w:rsidR="00A60B15" w:rsidRDefault="00A60B15" w:rsidP="00A60B15">
      <w:pPr>
        <w:spacing w:line="240" w:lineRule="auto"/>
        <w:jc w:val="both"/>
        <w:rPr>
          <w:rFonts w:cstheme="minorHAnsi"/>
          <w:color w:val="FF0000"/>
          <w:sz w:val="26"/>
          <w:szCs w:val="26"/>
        </w:rPr>
      </w:pPr>
    </w:p>
    <w:p w14:paraId="6EBEFA52" w14:textId="792C40C4" w:rsidR="00FB1F52" w:rsidRDefault="00FB1F52" w:rsidP="00A60B15">
      <w:pPr>
        <w:spacing w:line="240" w:lineRule="auto"/>
        <w:jc w:val="both"/>
        <w:rPr>
          <w:rFonts w:cstheme="minorHAnsi"/>
          <w:color w:val="FF0000"/>
          <w:sz w:val="26"/>
          <w:szCs w:val="26"/>
        </w:rPr>
      </w:pPr>
    </w:p>
    <w:p w14:paraId="31BDA82C" w14:textId="77777777" w:rsidR="00FB1F52" w:rsidRPr="00FD46A5" w:rsidRDefault="00FB1F52" w:rsidP="00A60B15">
      <w:pPr>
        <w:spacing w:line="240" w:lineRule="auto"/>
        <w:jc w:val="both"/>
        <w:rPr>
          <w:rFonts w:cstheme="minorHAnsi"/>
          <w:color w:val="FF0000"/>
          <w:sz w:val="26"/>
          <w:szCs w:val="26"/>
        </w:rPr>
      </w:pPr>
    </w:p>
    <w:p w14:paraId="7FFE0E17" w14:textId="562DF42F" w:rsidR="007B14A2" w:rsidRPr="001E3DA6" w:rsidRDefault="007B14A2" w:rsidP="007B14A2">
      <w:pPr>
        <w:rPr>
          <w:rFonts w:cstheme="minorHAnsi"/>
          <w:bCs/>
          <w:sz w:val="26"/>
          <w:szCs w:val="26"/>
        </w:rPr>
      </w:pPr>
      <w:r>
        <w:rPr>
          <w:rFonts w:cstheme="minorHAnsi"/>
          <w:bCs/>
          <w:sz w:val="26"/>
          <w:szCs w:val="26"/>
        </w:rPr>
        <w:t>Table 3</w:t>
      </w:r>
      <w:r w:rsidRPr="001E3DA6">
        <w:rPr>
          <w:rFonts w:cstheme="minorHAnsi"/>
          <w:bCs/>
          <w:sz w:val="26"/>
          <w:szCs w:val="26"/>
        </w:rPr>
        <w:t xml:space="preserve">: </w:t>
      </w:r>
      <w:r>
        <w:rPr>
          <w:rFonts w:cstheme="minorHAnsi"/>
          <w:bCs/>
          <w:sz w:val="26"/>
          <w:szCs w:val="26"/>
        </w:rPr>
        <w:t>Error statistics for hourly turbulent fluxes as measured by eddy covariance (EC) and inertial dissipation (ID) methods and hourly COARE 3.5 bulk fluxes for the voyage</w:t>
      </w:r>
    </w:p>
    <w:tbl>
      <w:tblPr>
        <w:tblStyle w:val="ListTable6Colorful-Accent5"/>
        <w:tblW w:w="9542" w:type="dxa"/>
        <w:tblLayout w:type="fixed"/>
        <w:tblLook w:val="04A0" w:firstRow="1" w:lastRow="0" w:firstColumn="1" w:lastColumn="0" w:noHBand="0" w:noVBand="1"/>
      </w:tblPr>
      <w:tblGrid>
        <w:gridCol w:w="1222"/>
        <w:gridCol w:w="657"/>
        <w:gridCol w:w="658"/>
        <w:gridCol w:w="682"/>
        <w:gridCol w:w="772"/>
        <w:gridCol w:w="659"/>
        <w:gridCol w:w="659"/>
        <w:gridCol w:w="683"/>
        <w:gridCol w:w="772"/>
        <w:gridCol w:w="659"/>
        <w:gridCol w:w="659"/>
        <w:gridCol w:w="683"/>
        <w:gridCol w:w="771"/>
        <w:gridCol w:w="6"/>
      </w:tblGrid>
      <w:tr w:rsidR="004573E2" w:rsidRPr="00242C35" w14:paraId="1D6D1295" w14:textId="77777777" w:rsidTr="00752ED4">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224" w:type="dxa"/>
            <w:tcBorders>
              <w:left w:val="single" w:sz="4" w:space="0" w:color="4472C4" w:themeColor="accent5"/>
              <w:right w:val="single" w:sz="4" w:space="0" w:color="4472C4" w:themeColor="accent5"/>
            </w:tcBorders>
          </w:tcPr>
          <w:p w14:paraId="085BD602" w14:textId="77777777" w:rsidR="004573E2" w:rsidRPr="00242C35" w:rsidRDefault="004573E2" w:rsidP="00081436">
            <w:pPr>
              <w:jc w:val="both"/>
              <w:rPr>
                <w:rFonts w:cstheme="minorHAnsi"/>
                <w:sz w:val="19"/>
                <w:szCs w:val="19"/>
              </w:rPr>
            </w:pPr>
          </w:p>
        </w:tc>
        <w:tc>
          <w:tcPr>
            <w:tcW w:w="2772" w:type="dxa"/>
            <w:gridSpan w:val="4"/>
            <w:tcBorders>
              <w:left w:val="single" w:sz="4" w:space="0" w:color="4472C4" w:themeColor="accent5"/>
              <w:right w:val="single" w:sz="4" w:space="0" w:color="4472C4" w:themeColor="accent5"/>
            </w:tcBorders>
          </w:tcPr>
          <w:p w14:paraId="462DB25D" w14:textId="6111B34A" w:rsidR="004573E2" w:rsidRPr="00242C35" w:rsidRDefault="004573E2" w:rsidP="00081436">
            <w:pPr>
              <w:jc w:val="both"/>
              <w:cnfStyle w:val="100000000000" w:firstRow="1"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Wind stress (506)</w:t>
            </w:r>
          </w:p>
        </w:tc>
        <w:tc>
          <w:tcPr>
            <w:tcW w:w="2773" w:type="dxa"/>
            <w:gridSpan w:val="4"/>
            <w:tcBorders>
              <w:left w:val="single" w:sz="4" w:space="0" w:color="4472C4" w:themeColor="accent5"/>
              <w:right w:val="single" w:sz="4" w:space="0" w:color="4472C4" w:themeColor="accent5"/>
            </w:tcBorders>
          </w:tcPr>
          <w:p w14:paraId="622076FF" w14:textId="6B84CE82" w:rsidR="004573E2" w:rsidRPr="00242C35" w:rsidRDefault="004573E2" w:rsidP="00081436">
            <w:pPr>
              <w:jc w:val="both"/>
              <w:cnfStyle w:val="100000000000" w:firstRow="1"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Sensible heat flux (506)</w:t>
            </w:r>
          </w:p>
        </w:tc>
        <w:tc>
          <w:tcPr>
            <w:tcW w:w="2773" w:type="dxa"/>
            <w:gridSpan w:val="5"/>
            <w:tcBorders>
              <w:left w:val="single" w:sz="4" w:space="0" w:color="4472C4" w:themeColor="accent5"/>
              <w:right w:val="single" w:sz="4" w:space="0" w:color="4472C4" w:themeColor="accent5"/>
            </w:tcBorders>
          </w:tcPr>
          <w:p w14:paraId="1281ECFB" w14:textId="395F9735" w:rsidR="004573E2" w:rsidRPr="00242C35" w:rsidRDefault="004573E2" w:rsidP="00081436">
            <w:pPr>
              <w:jc w:val="both"/>
              <w:cnfStyle w:val="100000000000" w:firstRow="1"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Latent heat flux (304)</w:t>
            </w:r>
          </w:p>
        </w:tc>
      </w:tr>
      <w:tr w:rsidR="00752ED4" w:rsidRPr="00242C35" w14:paraId="0C096F39" w14:textId="77777777" w:rsidTr="00752ED4">
        <w:trPr>
          <w:gridAfter w:val="1"/>
          <w:cnfStyle w:val="000000100000" w:firstRow="0" w:lastRow="0" w:firstColumn="0" w:lastColumn="0" w:oddVBand="0" w:evenVBand="0" w:oddHBand="1" w:evenHBand="0" w:firstRowFirstColumn="0" w:firstRowLastColumn="0" w:lastRowFirstColumn="0" w:lastRowLastColumn="0"/>
          <w:wAfter w:w="6" w:type="dxa"/>
          <w:trHeight w:val="406"/>
        </w:trPr>
        <w:tc>
          <w:tcPr>
            <w:cnfStyle w:val="001000000000" w:firstRow="0" w:lastRow="0" w:firstColumn="1" w:lastColumn="0" w:oddVBand="0" w:evenVBand="0" w:oddHBand="0" w:evenHBand="0" w:firstRowFirstColumn="0" w:firstRowLastColumn="0" w:lastRowFirstColumn="0" w:lastRowLastColumn="0"/>
            <w:tcW w:w="1224" w:type="dxa"/>
            <w:tcBorders>
              <w:left w:val="single" w:sz="4" w:space="0" w:color="4472C4" w:themeColor="accent5"/>
              <w:right w:val="single" w:sz="4" w:space="0" w:color="4472C4" w:themeColor="accent5"/>
            </w:tcBorders>
          </w:tcPr>
          <w:p w14:paraId="7C6E96D9" w14:textId="220E0ABC" w:rsidR="004573E2" w:rsidRPr="00242C35" w:rsidRDefault="004573E2" w:rsidP="00081436">
            <w:pPr>
              <w:jc w:val="both"/>
              <w:rPr>
                <w:rFonts w:cstheme="minorHAnsi"/>
                <w:sz w:val="19"/>
                <w:szCs w:val="19"/>
              </w:rPr>
            </w:pPr>
          </w:p>
        </w:tc>
        <w:tc>
          <w:tcPr>
            <w:tcW w:w="658" w:type="dxa"/>
            <w:tcBorders>
              <w:left w:val="single" w:sz="4" w:space="0" w:color="4472C4" w:themeColor="accent5"/>
            </w:tcBorders>
          </w:tcPr>
          <w:p w14:paraId="0DDD8D4F" w14:textId="68B38D4E"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EC</w:t>
            </w:r>
          </w:p>
        </w:tc>
        <w:tc>
          <w:tcPr>
            <w:tcW w:w="659" w:type="dxa"/>
            <w:tcBorders>
              <w:right w:val="single" w:sz="4" w:space="0" w:color="4472C4" w:themeColor="accent5"/>
            </w:tcBorders>
          </w:tcPr>
          <w:p w14:paraId="0782BE3C" w14:textId="126C1A68"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ID</w:t>
            </w:r>
          </w:p>
        </w:tc>
        <w:tc>
          <w:tcPr>
            <w:tcW w:w="683" w:type="dxa"/>
            <w:tcBorders>
              <w:left w:val="single" w:sz="4" w:space="0" w:color="4472C4" w:themeColor="accent5"/>
            </w:tcBorders>
          </w:tcPr>
          <w:p w14:paraId="3DC8AF8E" w14:textId="1562026A"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EC+ID</w:t>
            </w:r>
          </w:p>
        </w:tc>
        <w:tc>
          <w:tcPr>
            <w:tcW w:w="770" w:type="dxa"/>
            <w:tcBorders>
              <w:right w:val="single" w:sz="4" w:space="0" w:color="4472C4" w:themeColor="accent5"/>
            </w:tcBorders>
          </w:tcPr>
          <w:p w14:paraId="399DEFEE" w14:textId="750CC4E4"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COARE</w:t>
            </w:r>
          </w:p>
        </w:tc>
        <w:tc>
          <w:tcPr>
            <w:tcW w:w="659" w:type="dxa"/>
            <w:tcBorders>
              <w:left w:val="single" w:sz="4" w:space="0" w:color="4472C4" w:themeColor="accent5"/>
            </w:tcBorders>
          </w:tcPr>
          <w:p w14:paraId="683047B9" w14:textId="6986F7ED"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EC</w:t>
            </w:r>
          </w:p>
        </w:tc>
        <w:tc>
          <w:tcPr>
            <w:tcW w:w="659" w:type="dxa"/>
            <w:tcBorders>
              <w:right w:val="single" w:sz="4" w:space="0" w:color="4472C4" w:themeColor="accent5"/>
            </w:tcBorders>
          </w:tcPr>
          <w:p w14:paraId="1F3C73A1" w14:textId="77AAF7CF"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ID</w:t>
            </w:r>
          </w:p>
        </w:tc>
        <w:tc>
          <w:tcPr>
            <w:tcW w:w="683" w:type="dxa"/>
            <w:tcBorders>
              <w:left w:val="single" w:sz="4" w:space="0" w:color="4472C4" w:themeColor="accent5"/>
            </w:tcBorders>
          </w:tcPr>
          <w:p w14:paraId="6D2C9EC8" w14:textId="2E08FCA2"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EC+ID</w:t>
            </w:r>
          </w:p>
        </w:tc>
        <w:tc>
          <w:tcPr>
            <w:tcW w:w="770" w:type="dxa"/>
            <w:tcBorders>
              <w:right w:val="single" w:sz="4" w:space="0" w:color="4472C4" w:themeColor="accent5"/>
            </w:tcBorders>
          </w:tcPr>
          <w:p w14:paraId="7B0A42EB" w14:textId="234EFF90"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COARE</w:t>
            </w:r>
          </w:p>
        </w:tc>
        <w:tc>
          <w:tcPr>
            <w:tcW w:w="659" w:type="dxa"/>
            <w:tcBorders>
              <w:left w:val="single" w:sz="4" w:space="0" w:color="4472C4" w:themeColor="accent5"/>
            </w:tcBorders>
          </w:tcPr>
          <w:p w14:paraId="0904160C" w14:textId="1B2FFBFF"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EC</w:t>
            </w:r>
          </w:p>
        </w:tc>
        <w:tc>
          <w:tcPr>
            <w:tcW w:w="659" w:type="dxa"/>
            <w:tcBorders>
              <w:right w:val="single" w:sz="4" w:space="0" w:color="4472C4" w:themeColor="accent5"/>
            </w:tcBorders>
          </w:tcPr>
          <w:p w14:paraId="7CCE6E19" w14:textId="380F9072"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ID</w:t>
            </w:r>
          </w:p>
        </w:tc>
        <w:tc>
          <w:tcPr>
            <w:tcW w:w="683" w:type="dxa"/>
            <w:tcBorders>
              <w:left w:val="single" w:sz="4" w:space="0" w:color="4472C4" w:themeColor="accent5"/>
            </w:tcBorders>
          </w:tcPr>
          <w:p w14:paraId="1662A793" w14:textId="4E5D25CB"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EC+ID</w:t>
            </w:r>
          </w:p>
        </w:tc>
        <w:tc>
          <w:tcPr>
            <w:tcW w:w="770" w:type="dxa"/>
            <w:tcBorders>
              <w:right w:val="single" w:sz="4" w:space="0" w:color="4472C4" w:themeColor="accent5"/>
            </w:tcBorders>
          </w:tcPr>
          <w:p w14:paraId="53B619D2" w14:textId="4A68D4DF" w:rsidR="004573E2" w:rsidRPr="00242C35" w:rsidRDefault="004573E2" w:rsidP="00081436">
            <w:pPr>
              <w:jc w:val="both"/>
              <w:cnfStyle w:val="000000100000" w:firstRow="0" w:lastRow="0" w:firstColumn="0" w:lastColumn="0" w:oddVBand="0" w:evenVBand="0" w:oddHBand="1" w:evenHBand="0" w:firstRowFirstColumn="0" w:firstRowLastColumn="0" w:lastRowFirstColumn="0" w:lastRowLastColumn="0"/>
              <w:rPr>
                <w:rFonts w:cstheme="minorHAnsi"/>
                <w:b/>
                <w:sz w:val="19"/>
                <w:szCs w:val="19"/>
              </w:rPr>
            </w:pPr>
            <w:r w:rsidRPr="00242C35">
              <w:rPr>
                <w:rFonts w:cstheme="minorHAnsi"/>
                <w:b/>
                <w:sz w:val="19"/>
                <w:szCs w:val="19"/>
              </w:rPr>
              <w:t>COARE</w:t>
            </w:r>
          </w:p>
        </w:tc>
      </w:tr>
      <w:tr w:rsidR="00752ED4" w:rsidRPr="00242C35" w14:paraId="089A1B8E" w14:textId="77777777" w:rsidTr="00752ED4">
        <w:trPr>
          <w:gridAfter w:val="1"/>
          <w:wAfter w:w="6" w:type="dxa"/>
          <w:trHeight w:val="406"/>
        </w:trPr>
        <w:tc>
          <w:tcPr>
            <w:cnfStyle w:val="001000000000" w:firstRow="0" w:lastRow="0" w:firstColumn="1" w:lastColumn="0" w:oddVBand="0" w:evenVBand="0" w:oddHBand="0" w:evenHBand="0" w:firstRowFirstColumn="0" w:firstRowLastColumn="0" w:lastRowFirstColumn="0" w:lastRowLastColumn="0"/>
            <w:tcW w:w="1224" w:type="dxa"/>
            <w:tcBorders>
              <w:left w:val="single" w:sz="4" w:space="0" w:color="4472C4" w:themeColor="accent5"/>
              <w:right w:val="single" w:sz="4" w:space="0" w:color="4472C4" w:themeColor="accent5"/>
            </w:tcBorders>
          </w:tcPr>
          <w:p w14:paraId="49EAF166" w14:textId="5704DBB3" w:rsidR="00A7331C" w:rsidRPr="00242C35" w:rsidRDefault="00A7331C" w:rsidP="00081436">
            <w:pPr>
              <w:jc w:val="both"/>
              <w:rPr>
                <w:rFonts w:cstheme="minorHAnsi"/>
                <w:sz w:val="19"/>
                <w:szCs w:val="19"/>
              </w:rPr>
            </w:pPr>
            <w:r w:rsidRPr="00242C35">
              <w:rPr>
                <w:rFonts w:cstheme="minorHAnsi"/>
                <w:sz w:val="19"/>
                <w:szCs w:val="19"/>
              </w:rPr>
              <w:t>Mean</w:t>
            </w:r>
          </w:p>
        </w:tc>
        <w:tc>
          <w:tcPr>
            <w:tcW w:w="658" w:type="dxa"/>
            <w:tcBorders>
              <w:left w:val="single" w:sz="4" w:space="0" w:color="4472C4" w:themeColor="accent5"/>
            </w:tcBorders>
          </w:tcPr>
          <w:p w14:paraId="553BA939" w14:textId="5C9FEF41" w:rsidR="00A7331C" w:rsidRPr="00242C35" w:rsidRDefault="00511D0C"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0.22</w:t>
            </w:r>
          </w:p>
        </w:tc>
        <w:tc>
          <w:tcPr>
            <w:tcW w:w="659" w:type="dxa"/>
            <w:tcBorders>
              <w:right w:val="single" w:sz="4" w:space="0" w:color="4472C4" w:themeColor="accent5"/>
            </w:tcBorders>
          </w:tcPr>
          <w:p w14:paraId="6CD7E15F" w14:textId="3239094A" w:rsidR="00A7331C" w:rsidRPr="00242C35" w:rsidRDefault="00397407"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0.21</w:t>
            </w:r>
          </w:p>
        </w:tc>
        <w:tc>
          <w:tcPr>
            <w:tcW w:w="683" w:type="dxa"/>
            <w:tcBorders>
              <w:left w:val="single" w:sz="4" w:space="0" w:color="4472C4" w:themeColor="accent5"/>
            </w:tcBorders>
          </w:tcPr>
          <w:p w14:paraId="30EDE868" w14:textId="43F6371E" w:rsidR="00A7331C" w:rsidRPr="00242C35" w:rsidRDefault="00511D0C"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0.21</w:t>
            </w:r>
          </w:p>
        </w:tc>
        <w:tc>
          <w:tcPr>
            <w:tcW w:w="770" w:type="dxa"/>
            <w:tcBorders>
              <w:right w:val="single" w:sz="4" w:space="0" w:color="4472C4" w:themeColor="accent5"/>
            </w:tcBorders>
          </w:tcPr>
          <w:p w14:paraId="31F9B107" w14:textId="713855E3" w:rsidR="00A7331C" w:rsidRPr="00242C35" w:rsidRDefault="00F3643E"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0.20</w:t>
            </w:r>
          </w:p>
        </w:tc>
        <w:tc>
          <w:tcPr>
            <w:tcW w:w="659" w:type="dxa"/>
            <w:tcBorders>
              <w:left w:val="single" w:sz="4" w:space="0" w:color="4472C4" w:themeColor="accent5"/>
            </w:tcBorders>
          </w:tcPr>
          <w:p w14:paraId="53092BD0" w14:textId="09DF1676" w:rsidR="00A7331C" w:rsidRPr="00242C35" w:rsidRDefault="00397407"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29.08</w:t>
            </w:r>
          </w:p>
        </w:tc>
        <w:tc>
          <w:tcPr>
            <w:tcW w:w="659" w:type="dxa"/>
            <w:tcBorders>
              <w:right w:val="single" w:sz="4" w:space="0" w:color="4472C4" w:themeColor="accent5"/>
            </w:tcBorders>
          </w:tcPr>
          <w:p w14:paraId="21E2B556" w14:textId="03683698" w:rsidR="00A7331C" w:rsidRPr="00242C35" w:rsidRDefault="00397407"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24.86</w:t>
            </w:r>
          </w:p>
        </w:tc>
        <w:tc>
          <w:tcPr>
            <w:tcW w:w="683" w:type="dxa"/>
            <w:tcBorders>
              <w:left w:val="single" w:sz="4" w:space="0" w:color="4472C4" w:themeColor="accent5"/>
            </w:tcBorders>
          </w:tcPr>
          <w:p w14:paraId="115377DE" w14:textId="699D7CD6" w:rsidR="00A7331C" w:rsidRPr="00242C35" w:rsidRDefault="00397407"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26.9</w:t>
            </w:r>
          </w:p>
        </w:tc>
        <w:tc>
          <w:tcPr>
            <w:tcW w:w="770" w:type="dxa"/>
            <w:tcBorders>
              <w:right w:val="single" w:sz="4" w:space="0" w:color="4472C4" w:themeColor="accent5"/>
            </w:tcBorders>
          </w:tcPr>
          <w:p w14:paraId="4A2A2809" w14:textId="0FECCE9F" w:rsidR="00A7331C" w:rsidRPr="00242C35" w:rsidRDefault="00397407"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18.9</w:t>
            </w:r>
          </w:p>
        </w:tc>
        <w:tc>
          <w:tcPr>
            <w:tcW w:w="659" w:type="dxa"/>
            <w:tcBorders>
              <w:left w:val="single" w:sz="4" w:space="0" w:color="4472C4" w:themeColor="accent5"/>
            </w:tcBorders>
          </w:tcPr>
          <w:p w14:paraId="4E4EB770" w14:textId="40105336" w:rsidR="00A7331C" w:rsidRPr="00242C35" w:rsidRDefault="00397407"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102.5</w:t>
            </w:r>
          </w:p>
        </w:tc>
        <w:tc>
          <w:tcPr>
            <w:tcW w:w="659" w:type="dxa"/>
            <w:tcBorders>
              <w:right w:val="single" w:sz="4" w:space="0" w:color="4472C4" w:themeColor="accent5"/>
            </w:tcBorders>
          </w:tcPr>
          <w:p w14:paraId="3CE0192E" w14:textId="7ABEEA01" w:rsidR="00A7331C" w:rsidRPr="00242C35" w:rsidRDefault="00397407"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125.3</w:t>
            </w:r>
          </w:p>
        </w:tc>
        <w:tc>
          <w:tcPr>
            <w:tcW w:w="683" w:type="dxa"/>
            <w:tcBorders>
              <w:left w:val="single" w:sz="4" w:space="0" w:color="4472C4" w:themeColor="accent5"/>
            </w:tcBorders>
          </w:tcPr>
          <w:p w14:paraId="7C32DD36" w14:textId="2645EB9F" w:rsidR="00A7331C" w:rsidRPr="00242C35" w:rsidRDefault="00397407"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115.9</w:t>
            </w:r>
          </w:p>
        </w:tc>
        <w:tc>
          <w:tcPr>
            <w:tcW w:w="770" w:type="dxa"/>
            <w:tcBorders>
              <w:right w:val="single" w:sz="4" w:space="0" w:color="4472C4" w:themeColor="accent5"/>
            </w:tcBorders>
          </w:tcPr>
          <w:p w14:paraId="465D6936" w14:textId="7B373732" w:rsidR="00A7331C" w:rsidRPr="00242C35" w:rsidRDefault="00397407" w:rsidP="004F19E2">
            <w:pPr>
              <w:jc w:val="righ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102.2</w:t>
            </w:r>
          </w:p>
        </w:tc>
      </w:tr>
      <w:tr w:rsidR="00752ED4" w:rsidRPr="00242C35" w14:paraId="2B88812B" w14:textId="77777777" w:rsidTr="00752ED4">
        <w:trPr>
          <w:gridAfter w:val="1"/>
          <w:cnfStyle w:val="000000100000" w:firstRow="0" w:lastRow="0" w:firstColumn="0" w:lastColumn="0" w:oddVBand="0" w:evenVBand="0" w:oddHBand="1" w:evenHBand="0" w:firstRowFirstColumn="0" w:firstRowLastColumn="0" w:lastRowFirstColumn="0" w:lastRowLastColumn="0"/>
          <w:wAfter w:w="6" w:type="dxa"/>
          <w:trHeight w:val="799"/>
        </w:trPr>
        <w:tc>
          <w:tcPr>
            <w:cnfStyle w:val="001000000000" w:firstRow="0" w:lastRow="0" w:firstColumn="1" w:lastColumn="0" w:oddVBand="0" w:evenVBand="0" w:oddHBand="0" w:evenHBand="0" w:firstRowFirstColumn="0" w:firstRowLastColumn="0" w:lastRowFirstColumn="0" w:lastRowLastColumn="0"/>
            <w:tcW w:w="1224" w:type="dxa"/>
            <w:tcBorders>
              <w:left w:val="single" w:sz="4" w:space="0" w:color="4472C4" w:themeColor="accent5"/>
              <w:right w:val="single" w:sz="4" w:space="0" w:color="4472C4" w:themeColor="accent5"/>
            </w:tcBorders>
          </w:tcPr>
          <w:p w14:paraId="50E9EF9D" w14:textId="0B05C395" w:rsidR="00242C35" w:rsidRPr="00242C35" w:rsidRDefault="00752ED4" w:rsidP="00081436">
            <w:pPr>
              <w:jc w:val="both"/>
              <w:rPr>
                <w:rFonts w:cstheme="minorHAnsi"/>
                <w:sz w:val="19"/>
                <w:szCs w:val="19"/>
              </w:rPr>
            </w:pPr>
            <w:proofErr w:type="spellStart"/>
            <w:r>
              <w:rPr>
                <w:rFonts w:cstheme="minorHAnsi"/>
                <w:sz w:val="19"/>
                <w:szCs w:val="19"/>
              </w:rPr>
              <w:t>Coeff</w:t>
            </w:r>
            <w:proofErr w:type="spellEnd"/>
            <w:r>
              <w:rPr>
                <w:rFonts w:cstheme="minorHAnsi"/>
                <w:sz w:val="19"/>
                <w:szCs w:val="19"/>
              </w:rPr>
              <w:t xml:space="preserve"> of variation = </w:t>
            </w:r>
            <w:r w:rsidR="00242C35">
              <w:rPr>
                <w:rFonts w:cstheme="minorHAnsi"/>
                <w:sz w:val="19"/>
                <w:szCs w:val="19"/>
              </w:rPr>
              <w:t>RMSE</w:t>
            </w:r>
            <w:r>
              <w:rPr>
                <w:rFonts w:cstheme="minorHAnsi"/>
                <w:sz w:val="19"/>
                <w:szCs w:val="19"/>
              </w:rPr>
              <w:t>*100</w:t>
            </w:r>
            <w:r w:rsidR="00242C35">
              <w:rPr>
                <w:rFonts w:cstheme="minorHAnsi"/>
                <w:sz w:val="19"/>
                <w:szCs w:val="19"/>
              </w:rPr>
              <w:t>/Mean</w:t>
            </w:r>
          </w:p>
        </w:tc>
        <w:tc>
          <w:tcPr>
            <w:tcW w:w="658" w:type="dxa"/>
            <w:tcBorders>
              <w:left w:val="single" w:sz="4" w:space="0" w:color="4472C4" w:themeColor="accent5"/>
            </w:tcBorders>
          </w:tcPr>
          <w:p w14:paraId="399A3E71" w14:textId="73AFF9CB" w:rsidR="00242C35" w:rsidRPr="00242C35" w:rsidRDefault="00752ED4" w:rsidP="00752ED4">
            <w:pPr>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0.9</w:t>
            </w:r>
          </w:p>
        </w:tc>
        <w:tc>
          <w:tcPr>
            <w:tcW w:w="659" w:type="dxa"/>
            <w:tcBorders>
              <w:right w:val="single" w:sz="4" w:space="0" w:color="4472C4" w:themeColor="accent5"/>
            </w:tcBorders>
          </w:tcPr>
          <w:p w14:paraId="6D5A37CF" w14:textId="617960F8" w:rsidR="00242C35" w:rsidRPr="00242C35" w:rsidRDefault="00752ED4" w:rsidP="00752ED4">
            <w:pPr>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0.9</w:t>
            </w:r>
          </w:p>
        </w:tc>
        <w:tc>
          <w:tcPr>
            <w:tcW w:w="683" w:type="dxa"/>
            <w:tcBorders>
              <w:left w:val="single" w:sz="4" w:space="0" w:color="4472C4" w:themeColor="accent5"/>
            </w:tcBorders>
          </w:tcPr>
          <w:p w14:paraId="391BFA55" w14:textId="2A5C641A" w:rsidR="00242C35" w:rsidRPr="00242C35" w:rsidRDefault="00242C35"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23</w:t>
            </w:r>
            <w:r w:rsidR="00752ED4">
              <w:rPr>
                <w:rFonts w:cstheme="minorHAnsi"/>
                <w:sz w:val="19"/>
                <w:szCs w:val="19"/>
              </w:rPr>
              <w:t>.8</w:t>
            </w:r>
          </w:p>
        </w:tc>
        <w:tc>
          <w:tcPr>
            <w:tcW w:w="770" w:type="dxa"/>
            <w:tcBorders>
              <w:right w:val="single" w:sz="4" w:space="0" w:color="4472C4" w:themeColor="accent5"/>
            </w:tcBorders>
          </w:tcPr>
          <w:p w14:paraId="015F6BB8" w14:textId="7BAFE532" w:rsidR="00242C35" w:rsidRPr="00242C35" w:rsidRDefault="00242C35"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25</w:t>
            </w:r>
          </w:p>
        </w:tc>
        <w:tc>
          <w:tcPr>
            <w:tcW w:w="659" w:type="dxa"/>
            <w:tcBorders>
              <w:left w:val="single" w:sz="4" w:space="0" w:color="4472C4" w:themeColor="accent5"/>
            </w:tcBorders>
          </w:tcPr>
          <w:p w14:paraId="44B42758" w14:textId="36453AE3" w:rsidR="00242C35" w:rsidRPr="00242C35" w:rsidRDefault="00752ED4"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56.1</w:t>
            </w:r>
          </w:p>
        </w:tc>
        <w:tc>
          <w:tcPr>
            <w:tcW w:w="659" w:type="dxa"/>
            <w:tcBorders>
              <w:right w:val="single" w:sz="4" w:space="0" w:color="4472C4" w:themeColor="accent5"/>
            </w:tcBorders>
          </w:tcPr>
          <w:p w14:paraId="4E5628F8" w14:textId="73780AB8" w:rsidR="00242C35" w:rsidRPr="00242C35" w:rsidRDefault="008800F7"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63.4</w:t>
            </w:r>
          </w:p>
        </w:tc>
        <w:tc>
          <w:tcPr>
            <w:tcW w:w="683" w:type="dxa"/>
            <w:tcBorders>
              <w:left w:val="single" w:sz="4" w:space="0" w:color="4472C4" w:themeColor="accent5"/>
            </w:tcBorders>
          </w:tcPr>
          <w:p w14:paraId="5A6E9AC4" w14:textId="0CF0B7F2" w:rsidR="00242C35" w:rsidRPr="00242C35" w:rsidRDefault="00242C35"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51</w:t>
            </w:r>
            <w:r w:rsidR="008800F7">
              <w:rPr>
                <w:rFonts w:cstheme="minorHAnsi"/>
                <w:sz w:val="19"/>
                <w:szCs w:val="19"/>
              </w:rPr>
              <w:t>.3</w:t>
            </w:r>
          </w:p>
        </w:tc>
        <w:tc>
          <w:tcPr>
            <w:tcW w:w="770" w:type="dxa"/>
            <w:tcBorders>
              <w:right w:val="single" w:sz="4" w:space="0" w:color="4472C4" w:themeColor="accent5"/>
            </w:tcBorders>
          </w:tcPr>
          <w:p w14:paraId="603447E3" w14:textId="53E9C13D" w:rsidR="00242C35" w:rsidRPr="00242C35" w:rsidRDefault="00242C35"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73</w:t>
            </w:r>
            <w:r w:rsidR="008800F7">
              <w:rPr>
                <w:rFonts w:cstheme="minorHAnsi"/>
                <w:sz w:val="19"/>
                <w:szCs w:val="19"/>
              </w:rPr>
              <w:t>.1</w:t>
            </w:r>
          </w:p>
        </w:tc>
        <w:tc>
          <w:tcPr>
            <w:tcW w:w="659" w:type="dxa"/>
            <w:tcBorders>
              <w:left w:val="single" w:sz="4" w:space="0" w:color="4472C4" w:themeColor="accent5"/>
            </w:tcBorders>
          </w:tcPr>
          <w:p w14:paraId="50B6C4E0" w14:textId="696334AF" w:rsidR="00242C35" w:rsidRPr="00242C35" w:rsidRDefault="00242C35"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38</w:t>
            </w:r>
            <w:r w:rsidR="008800F7">
              <w:rPr>
                <w:rFonts w:cstheme="minorHAnsi"/>
                <w:sz w:val="19"/>
                <w:szCs w:val="19"/>
              </w:rPr>
              <w:t>.7</w:t>
            </w:r>
          </w:p>
        </w:tc>
        <w:tc>
          <w:tcPr>
            <w:tcW w:w="659" w:type="dxa"/>
            <w:tcBorders>
              <w:right w:val="single" w:sz="4" w:space="0" w:color="4472C4" w:themeColor="accent5"/>
            </w:tcBorders>
          </w:tcPr>
          <w:p w14:paraId="0EABB76B" w14:textId="14A02FBA" w:rsidR="00242C35" w:rsidRPr="00242C35" w:rsidRDefault="008800F7"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31.6</w:t>
            </w:r>
          </w:p>
        </w:tc>
        <w:tc>
          <w:tcPr>
            <w:tcW w:w="683" w:type="dxa"/>
            <w:tcBorders>
              <w:left w:val="single" w:sz="4" w:space="0" w:color="4472C4" w:themeColor="accent5"/>
            </w:tcBorders>
          </w:tcPr>
          <w:p w14:paraId="6CA848E1" w14:textId="24F5D4B4" w:rsidR="00242C35" w:rsidRPr="00242C35" w:rsidRDefault="008800F7"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21.5</w:t>
            </w:r>
          </w:p>
        </w:tc>
        <w:tc>
          <w:tcPr>
            <w:tcW w:w="770" w:type="dxa"/>
            <w:tcBorders>
              <w:right w:val="single" w:sz="4" w:space="0" w:color="4472C4" w:themeColor="accent5"/>
            </w:tcBorders>
          </w:tcPr>
          <w:p w14:paraId="0F00C4BF" w14:textId="4D4DC5EE" w:rsidR="00242C35" w:rsidRPr="00242C35" w:rsidRDefault="008800F7" w:rsidP="004F19E2">
            <w:pPr>
              <w:jc w:val="right"/>
              <w:cnfStyle w:val="000000100000" w:firstRow="0" w:lastRow="0" w:firstColumn="0" w:lastColumn="0" w:oddVBand="0" w:evenVBand="0" w:oddHBand="1" w:evenHBand="0" w:firstRowFirstColumn="0" w:firstRowLastColumn="0" w:lastRowFirstColumn="0" w:lastRowLastColumn="0"/>
              <w:rPr>
                <w:rFonts w:cstheme="minorHAnsi"/>
                <w:sz w:val="19"/>
                <w:szCs w:val="19"/>
              </w:rPr>
            </w:pPr>
            <w:r>
              <w:rPr>
                <w:rFonts w:cstheme="minorHAnsi"/>
                <w:sz w:val="19"/>
                <w:szCs w:val="19"/>
              </w:rPr>
              <w:t>24.4</w:t>
            </w:r>
          </w:p>
        </w:tc>
      </w:tr>
      <w:tr w:rsidR="00752ED4" w:rsidRPr="00242C35" w14:paraId="6E5EE473" w14:textId="77777777" w:rsidTr="00752ED4">
        <w:trPr>
          <w:gridAfter w:val="1"/>
          <w:wAfter w:w="3" w:type="dxa"/>
          <w:trHeight w:val="209"/>
        </w:trPr>
        <w:tc>
          <w:tcPr>
            <w:cnfStyle w:val="001000000000" w:firstRow="0" w:lastRow="0" w:firstColumn="1" w:lastColumn="0" w:oddVBand="0" w:evenVBand="0" w:oddHBand="0" w:evenHBand="0" w:firstRowFirstColumn="0" w:firstRowLastColumn="0" w:lastRowFirstColumn="0" w:lastRowLastColumn="0"/>
            <w:tcW w:w="1224" w:type="dxa"/>
            <w:tcBorders>
              <w:left w:val="single" w:sz="4" w:space="0" w:color="4472C4" w:themeColor="accent5"/>
              <w:right w:val="single" w:sz="4" w:space="0" w:color="4472C4" w:themeColor="accent5"/>
            </w:tcBorders>
          </w:tcPr>
          <w:p w14:paraId="60FCA0B1" w14:textId="578D789D" w:rsidR="00397407" w:rsidRPr="00242C35" w:rsidRDefault="00397407" w:rsidP="00397407">
            <w:pPr>
              <w:jc w:val="both"/>
              <w:rPr>
                <w:rFonts w:cstheme="minorHAnsi"/>
                <w:sz w:val="19"/>
                <w:szCs w:val="19"/>
              </w:rPr>
            </w:pPr>
            <w:r w:rsidRPr="00242C35">
              <w:rPr>
                <w:rFonts w:cstheme="minorHAnsi"/>
                <w:sz w:val="19"/>
                <w:szCs w:val="19"/>
              </w:rPr>
              <w:t>Mean error</w:t>
            </w:r>
          </w:p>
        </w:tc>
        <w:tc>
          <w:tcPr>
            <w:tcW w:w="1317" w:type="dxa"/>
            <w:gridSpan w:val="2"/>
            <w:tcBorders>
              <w:left w:val="single" w:sz="4" w:space="0" w:color="4472C4" w:themeColor="accent5"/>
              <w:right w:val="single" w:sz="4" w:space="0" w:color="4472C4" w:themeColor="accent5"/>
            </w:tcBorders>
          </w:tcPr>
          <w:p w14:paraId="08EEE90A" w14:textId="2A62C330" w:rsidR="00397407" w:rsidRPr="00242C35" w:rsidRDefault="00511D0C" w:rsidP="00511D0C">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0.002</w:t>
            </w:r>
          </w:p>
        </w:tc>
        <w:tc>
          <w:tcPr>
            <w:tcW w:w="1454" w:type="dxa"/>
            <w:gridSpan w:val="2"/>
            <w:tcBorders>
              <w:left w:val="single" w:sz="4" w:space="0" w:color="4472C4" w:themeColor="accent5"/>
              <w:right w:val="single" w:sz="4" w:space="0" w:color="4472C4" w:themeColor="accent5"/>
            </w:tcBorders>
          </w:tcPr>
          <w:p w14:paraId="56AD8EF9" w14:textId="416438F2" w:rsidR="00397407" w:rsidRPr="00242C35" w:rsidRDefault="00511D0C" w:rsidP="00511D0C">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0.015</w:t>
            </w:r>
          </w:p>
        </w:tc>
        <w:tc>
          <w:tcPr>
            <w:tcW w:w="1318" w:type="dxa"/>
            <w:gridSpan w:val="2"/>
            <w:tcBorders>
              <w:left w:val="single" w:sz="4" w:space="0" w:color="4472C4" w:themeColor="accent5"/>
              <w:right w:val="single" w:sz="4" w:space="0" w:color="4472C4" w:themeColor="accent5"/>
            </w:tcBorders>
          </w:tcPr>
          <w:p w14:paraId="205C95CA" w14:textId="0C73B070" w:rsidR="00397407" w:rsidRPr="00242C35" w:rsidRDefault="00397407" w:rsidP="004573E2">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4.21</w:t>
            </w:r>
          </w:p>
        </w:tc>
        <w:tc>
          <w:tcPr>
            <w:tcW w:w="1454" w:type="dxa"/>
            <w:gridSpan w:val="2"/>
            <w:tcBorders>
              <w:left w:val="single" w:sz="4" w:space="0" w:color="4472C4" w:themeColor="accent5"/>
              <w:right w:val="single" w:sz="4" w:space="0" w:color="4472C4" w:themeColor="accent5"/>
            </w:tcBorders>
          </w:tcPr>
          <w:p w14:paraId="5B52DD24" w14:textId="34EBEB56" w:rsidR="00397407" w:rsidRPr="00242C35" w:rsidRDefault="00397407" w:rsidP="004573E2">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-7.98</w:t>
            </w:r>
          </w:p>
        </w:tc>
        <w:tc>
          <w:tcPr>
            <w:tcW w:w="1318" w:type="dxa"/>
            <w:gridSpan w:val="2"/>
            <w:tcBorders>
              <w:left w:val="single" w:sz="4" w:space="0" w:color="4472C4" w:themeColor="accent5"/>
              <w:right w:val="single" w:sz="4" w:space="0" w:color="4472C4" w:themeColor="accent5"/>
            </w:tcBorders>
          </w:tcPr>
          <w:p w14:paraId="75859D07" w14:textId="2F34C254" w:rsidR="00397407" w:rsidRPr="00242C35" w:rsidRDefault="00397407" w:rsidP="004573E2">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-22.69</w:t>
            </w:r>
          </w:p>
        </w:tc>
        <w:tc>
          <w:tcPr>
            <w:tcW w:w="1454" w:type="dxa"/>
            <w:gridSpan w:val="2"/>
            <w:tcBorders>
              <w:left w:val="single" w:sz="4" w:space="0" w:color="4472C4" w:themeColor="accent5"/>
              <w:right w:val="single" w:sz="4" w:space="0" w:color="4472C4" w:themeColor="accent5"/>
            </w:tcBorders>
          </w:tcPr>
          <w:p w14:paraId="14FAA37E" w14:textId="29E7260A" w:rsidR="00397407" w:rsidRPr="00242C35" w:rsidRDefault="00397407" w:rsidP="004573E2">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-13.7</w:t>
            </w:r>
          </w:p>
        </w:tc>
      </w:tr>
      <w:tr w:rsidR="00752ED4" w:rsidRPr="00242C35" w14:paraId="18F0C73E" w14:textId="77777777" w:rsidTr="00752ED4">
        <w:trPr>
          <w:gridAfter w:val="1"/>
          <w:cnfStyle w:val="000000100000" w:firstRow="0" w:lastRow="0" w:firstColumn="0" w:lastColumn="0" w:oddVBand="0" w:evenVBand="0" w:oddHBand="1" w:evenHBand="0" w:firstRowFirstColumn="0" w:firstRowLastColumn="0" w:lastRowFirstColumn="0" w:lastRowLastColumn="0"/>
          <w:wAfter w:w="3" w:type="dxa"/>
          <w:trHeight w:val="196"/>
        </w:trPr>
        <w:tc>
          <w:tcPr>
            <w:cnfStyle w:val="001000000000" w:firstRow="0" w:lastRow="0" w:firstColumn="1" w:lastColumn="0" w:oddVBand="0" w:evenVBand="0" w:oddHBand="0" w:evenHBand="0" w:firstRowFirstColumn="0" w:firstRowLastColumn="0" w:lastRowFirstColumn="0" w:lastRowLastColumn="0"/>
            <w:tcW w:w="1224" w:type="dxa"/>
            <w:tcBorders>
              <w:left w:val="single" w:sz="4" w:space="0" w:color="4472C4" w:themeColor="accent5"/>
              <w:right w:val="single" w:sz="4" w:space="0" w:color="4472C4" w:themeColor="accent5"/>
            </w:tcBorders>
          </w:tcPr>
          <w:p w14:paraId="496EFB26" w14:textId="65C64C10" w:rsidR="00397407" w:rsidRPr="00242C35" w:rsidRDefault="00397407" w:rsidP="00397407">
            <w:pPr>
              <w:jc w:val="both"/>
              <w:rPr>
                <w:rFonts w:cstheme="minorHAnsi"/>
                <w:sz w:val="19"/>
                <w:szCs w:val="19"/>
              </w:rPr>
            </w:pPr>
            <w:r w:rsidRPr="00242C35">
              <w:rPr>
                <w:rFonts w:cstheme="minorHAnsi"/>
                <w:sz w:val="19"/>
                <w:szCs w:val="19"/>
              </w:rPr>
              <w:t xml:space="preserve">RMSE </w:t>
            </w:r>
          </w:p>
        </w:tc>
        <w:tc>
          <w:tcPr>
            <w:tcW w:w="1317" w:type="dxa"/>
            <w:gridSpan w:val="2"/>
            <w:tcBorders>
              <w:left w:val="single" w:sz="4" w:space="0" w:color="4472C4" w:themeColor="accent5"/>
              <w:right w:val="single" w:sz="4" w:space="0" w:color="4472C4" w:themeColor="accent5"/>
            </w:tcBorders>
          </w:tcPr>
          <w:p w14:paraId="3E7F9C42" w14:textId="258B0373" w:rsidR="00397407" w:rsidRPr="00242C35" w:rsidRDefault="00511D0C" w:rsidP="00511D0C">
            <w:pPr>
              <w:jc w:val="center"/>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242C35">
              <w:rPr>
                <w:rFonts w:cstheme="minorHAnsi"/>
                <w:sz w:val="19"/>
                <w:szCs w:val="19"/>
              </w:rPr>
              <w:t>0.05</w:t>
            </w:r>
          </w:p>
        </w:tc>
        <w:tc>
          <w:tcPr>
            <w:tcW w:w="1454" w:type="dxa"/>
            <w:gridSpan w:val="2"/>
            <w:tcBorders>
              <w:left w:val="single" w:sz="4" w:space="0" w:color="4472C4" w:themeColor="accent5"/>
              <w:right w:val="single" w:sz="4" w:space="0" w:color="4472C4" w:themeColor="accent5"/>
            </w:tcBorders>
          </w:tcPr>
          <w:p w14:paraId="41A5C5E2" w14:textId="53A58850" w:rsidR="00397407" w:rsidRPr="00242C35" w:rsidRDefault="00511D0C" w:rsidP="00511D0C">
            <w:pPr>
              <w:jc w:val="center"/>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242C35">
              <w:rPr>
                <w:rFonts w:cstheme="minorHAnsi"/>
                <w:sz w:val="19"/>
                <w:szCs w:val="19"/>
              </w:rPr>
              <w:t>0.05</w:t>
            </w:r>
          </w:p>
        </w:tc>
        <w:tc>
          <w:tcPr>
            <w:tcW w:w="1318" w:type="dxa"/>
            <w:gridSpan w:val="2"/>
            <w:tcBorders>
              <w:left w:val="single" w:sz="4" w:space="0" w:color="4472C4" w:themeColor="accent5"/>
              <w:right w:val="single" w:sz="4" w:space="0" w:color="4472C4" w:themeColor="accent5"/>
            </w:tcBorders>
          </w:tcPr>
          <w:p w14:paraId="6A25DFF3" w14:textId="3EB57308" w:rsidR="00397407" w:rsidRPr="00242C35" w:rsidRDefault="00397407" w:rsidP="004573E2">
            <w:pPr>
              <w:jc w:val="center"/>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242C35">
              <w:rPr>
                <w:rFonts w:cstheme="minorHAnsi"/>
                <w:sz w:val="19"/>
                <w:szCs w:val="19"/>
              </w:rPr>
              <w:t>15.77</w:t>
            </w:r>
          </w:p>
        </w:tc>
        <w:tc>
          <w:tcPr>
            <w:tcW w:w="1454" w:type="dxa"/>
            <w:gridSpan w:val="2"/>
            <w:tcBorders>
              <w:left w:val="single" w:sz="4" w:space="0" w:color="4472C4" w:themeColor="accent5"/>
              <w:right w:val="single" w:sz="4" w:space="0" w:color="4472C4" w:themeColor="accent5"/>
            </w:tcBorders>
          </w:tcPr>
          <w:p w14:paraId="0FA54A38" w14:textId="59B009F3" w:rsidR="00397407" w:rsidRPr="00242C35" w:rsidRDefault="00397407" w:rsidP="004573E2">
            <w:pPr>
              <w:jc w:val="center"/>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242C35">
              <w:rPr>
                <w:rFonts w:cstheme="minorHAnsi"/>
                <w:sz w:val="19"/>
                <w:szCs w:val="19"/>
              </w:rPr>
              <w:t>13.82</w:t>
            </w:r>
          </w:p>
        </w:tc>
        <w:tc>
          <w:tcPr>
            <w:tcW w:w="1318" w:type="dxa"/>
            <w:gridSpan w:val="2"/>
            <w:tcBorders>
              <w:left w:val="single" w:sz="4" w:space="0" w:color="4472C4" w:themeColor="accent5"/>
              <w:right w:val="single" w:sz="4" w:space="0" w:color="4472C4" w:themeColor="accent5"/>
            </w:tcBorders>
          </w:tcPr>
          <w:p w14:paraId="679003DC" w14:textId="15AC3ECB" w:rsidR="00397407" w:rsidRPr="00242C35" w:rsidRDefault="00397407" w:rsidP="004573E2">
            <w:pPr>
              <w:jc w:val="center"/>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242C35">
              <w:rPr>
                <w:rFonts w:cstheme="minorHAnsi"/>
                <w:sz w:val="19"/>
                <w:szCs w:val="19"/>
              </w:rPr>
              <w:t>39.67</w:t>
            </w:r>
          </w:p>
        </w:tc>
        <w:tc>
          <w:tcPr>
            <w:tcW w:w="1454" w:type="dxa"/>
            <w:gridSpan w:val="2"/>
            <w:tcBorders>
              <w:left w:val="single" w:sz="4" w:space="0" w:color="4472C4" w:themeColor="accent5"/>
              <w:right w:val="single" w:sz="4" w:space="0" w:color="4472C4" w:themeColor="accent5"/>
            </w:tcBorders>
          </w:tcPr>
          <w:p w14:paraId="531CF506" w14:textId="23AB29A6" w:rsidR="00397407" w:rsidRPr="00242C35" w:rsidRDefault="00397407" w:rsidP="004573E2">
            <w:pPr>
              <w:jc w:val="center"/>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242C35">
              <w:rPr>
                <w:rFonts w:cstheme="minorHAnsi"/>
                <w:sz w:val="19"/>
                <w:szCs w:val="19"/>
              </w:rPr>
              <w:t>25</w:t>
            </w:r>
          </w:p>
        </w:tc>
      </w:tr>
      <w:tr w:rsidR="00752ED4" w:rsidRPr="00242C35" w14:paraId="318C03DF" w14:textId="77777777" w:rsidTr="00752ED4">
        <w:trPr>
          <w:gridAfter w:val="1"/>
          <w:wAfter w:w="3" w:type="dxa"/>
          <w:trHeight w:val="456"/>
        </w:trPr>
        <w:tc>
          <w:tcPr>
            <w:cnfStyle w:val="001000000000" w:firstRow="0" w:lastRow="0" w:firstColumn="1" w:lastColumn="0" w:oddVBand="0" w:evenVBand="0" w:oddHBand="0" w:evenHBand="0" w:firstRowFirstColumn="0" w:firstRowLastColumn="0" w:lastRowFirstColumn="0" w:lastRowLastColumn="0"/>
            <w:tcW w:w="1224" w:type="dxa"/>
            <w:tcBorders>
              <w:left w:val="single" w:sz="4" w:space="0" w:color="4472C4" w:themeColor="accent5"/>
              <w:right w:val="single" w:sz="4" w:space="0" w:color="4472C4" w:themeColor="accent5"/>
            </w:tcBorders>
          </w:tcPr>
          <w:p w14:paraId="681843C1" w14:textId="7B0DE9F8" w:rsidR="00397407" w:rsidRPr="00242C35" w:rsidRDefault="00EC7CF8" w:rsidP="00397407">
            <w:pPr>
              <w:jc w:val="both"/>
              <w:rPr>
                <w:rFonts w:cstheme="minorHAnsi"/>
                <w:sz w:val="19"/>
                <w:szCs w:val="19"/>
              </w:rPr>
            </w:pPr>
            <w:r w:rsidRPr="00242C35">
              <w:rPr>
                <w:rFonts w:cstheme="minorHAnsi"/>
                <w:sz w:val="19"/>
                <w:szCs w:val="19"/>
              </w:rPr>
              <w:t>Percent bias</w:t>
            </w:r>
          </w:p>
        </w:tc>
        <w:tc>
          <w:tcPr>
            <w:tcW w:w="1317" w:type="dxa"/>
            <w:gridSpan w:val="2"/>
            <w:tcBorders>
              <w:left w:val="single" w:sz="4" w:space="0" w:color="4472C4" w:themeColor="accent5"/>
              <w:right w:val="single" w:sz="4" w:space="0" w:color="4472C4" w:themeColor="accent5"/>
            </w:tcBorders>
          </w:tcPr>
          <w:p w14:paraId="63906CBF" w14:textId="7F8D8289" w:rsidR="00397407" w:rsidRPr="00242C35" w:rsidRDefault="00511D0C" w:rsidP="00511D0C">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1.07</w:t>
            </w:r>
          </w:p>
        </w:tc>
        <w:tc>
          <w:tcPr>
            <w:tcW w:w="1454" w:type="dxa"/>
            <w:gridSpan w:val="2"/>
            <w:tcBorders>
              <w:left w:val="single" w:sz="4" w:space="0" w:color="4472C4" w:themeColor="accent5"/>
              <w:right w:val="single" w:sz="4" w:space="0" w:color="4472C4" w:themeColor="accent5"/>
            </w:tcBorders>
          </w:tcPr>
          <w:p w14:paraId="05EC1FBB" w14:textId="5EC5356B" w:rsidR="00397407" w:rsidRPr="00242C35" w:rsidRDefault="00511D0C" w:rsidP="00511D0C">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7.26</w:t>
            </w:r>
          </w:p>
        </w:tc>
        <w:tc>
          <w:tcPr>
            <w:tcW w:w="1318" w:type="dxa"/>
            <w:gridSpan w:val="2"/>
            <w:tcBorders>
              <w:left w:val="single" w:sz="4" w:space="0" w:color="4472C4" w:themeColor="accent5"/>
              <w:right w:val="single" w:sz="4" w:space="0" w:color="4472C4" w:themeColor="accent5"/>
            </w:tcBorders>
          </w:tcPr>
          <w:p w14:paraId="540FFB37" w14:textId="4D4EC950" w:rsidR="00397407" w:rsidRPr="00242C35" w:rsidRDefault="00397407" w:rsidP="004573E2">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16.95</w:t>
            </w:r>
          </w:p>
        </w:tc>
        <w:tc>
          <w:tcPr>
            <w:tcW w:w="1454" w:type="dxa"/>
            <w:gridSpan w:val="2"/>
            <w:tcBorders>
              <w:left w:val="single" w:sz="4" w:space="0" w:color="4472C4" w:themeColor="accent5"/>
              <w:right w:val="single" w:sz="4" w:space="0" w:color="4472C4" w:themeColor="accent5"/>
            </w:tcBorders>
          </w:tcPr>
          <w:p w14:paraId="4E89E987" w14:textId="517A8299" w:rsidR="00397407" w:rsidRPr="00242C35" w:rsidRDefault="00397407" w:rsidP="004573E2">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-29.6</w:t>
            </w:r>
          </w:p>
        </w:tc>
        <w:tc>
          <w:tcPr>
            <w:tcW w:w="1318" w:type="dxa"/>
            <w:gridSpan w:val="2"/>
            <w:tcBorders>
              <w:left w:val="single" w:sz="4" w:space="0" w:color="4472C4" w:themeColor="accent5"/>
              <w:right w:val="single" w:sz="4" w:space="0" w:color="4472C4" w:themeColor="accent5"/>
            </w:tcBorders>
          </w:tcPr>
          <w:p w14:paraId="71E05CED" w14:textId="40B680C9" w:rsidR="00397407" w:rsidRPr="00242C35" w:rsidRDefault="00397407" w:rsidP="004573E2">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-18.11</w:t>
            </w:r>
          </w:p>
        </w:tc>
        <w:tc>
          <w:tcPr>
            <w:tcW w:w="1454" w:type="dxa"/>
            <w:gridSpan w:val="2"/>
            <w:tcBorders>
              <w:left w:val="single" w:sz="4" w:space="0" w:color="4472C4" w:themeColor="accent5"/>
              <w:right w:val="single" w:sz="4" w:space="0" w:color="4472C4" w:themeColor="accent5"/>
            </w:tcBorders>
          </w:tcPr>
          <w:p w14:paraId="1BD0BA69" w14:textId="78697AE0" w:rsidR="00397407" w:rsidRPr="00242C35" w:rsidRDefault="00397407" w:rsidP="004573E2">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242C35">
              <w:rPr>
                <w:rFonts w:cstheme="minorHAnsi"/>
                <w:sz w:val="19"/>
                <w:szCs w:val="19"/>
              </w:rPr>
              <w:t>-11.85</w:t>
            </w:r>
          </w:p>
        </w:tc>
      </w:tr>
    </w:tbl>
    <w:p w14:paraId="6EEF514F" w14:textId="77777777" w:rsidR="00416B01" w:rsidRDefault="00416B01" w:rsidP="00081436">
      <w:pPr>
        <w:spacing w:line="240" w:lineRule="auto"/>
        <w:jc w:val="both"/>
        <w:rPr>
          <w:rFonts w:cstheme="minorHAnsi"/>
          <w:b/>
          <w:sz w:val="26"/>
          <w:szCs w:val="26"/>
        </w:rPr>
      </w:pPr>
    </w:p>
    <w:p w14:paraId="63C1F152" w14:textId="77777777" w:rsidR="00FB1F52" w:rsidRDefault="00FB1F52" w:rsidP="00081436">
      <w:pPr>
        <w:spacing w:line="240" w:lineRule="auto"/>
        <w:jc w:val="both"/>
        <w:rPr>
          <w:rFonts w:cstheme="minorHAnsi"/>
          <w:sz w:val="26"/>
          <w:szCs w:val="26"/>
        </w:rPr>
      </w:pPr>
    </w:p>
    <w:p w14:paraId="52C37B49" w14:textId="0094B3CA" w:rsidR="007B14A2" w:rsidRPr="00FB1F52" w:rsidRDefault="00572050" w:rsidP="00081436">
      <w:pPr>
        <w:spacing w:line="240" w:lineRule="auto"/>
        <w:jc w:val="both"/>
        <w:rPr>
          <w:rFonts w:cstheme="minorHAnsi"/>
          <w:sz w:val="26"/>
          <w:szCs w:val="26"/>
        </w:rPr>
      </w:pPr>
      <w:r w:rsidRPr="00FB1F52">
        <w:rPr>
          <w:rFonts w:cstheme="minorHAnsi"/>
          <w:sz w:val="26"/>
          <w:szCs w:val="26"/>
        </w:rPr>
        <w:t xml:space="preserve">Table 4: </w:t>
      </w:r>
      <w:r w:rsidR="00291FFE" w:rsidRPr="00FB1F52">
        <w:rPr>
          <w:rFonts w:cstheme="minorHAnsi"/>
          <w:sz w:val="26"/>
          <w:szCs w:val="26"/>
        </w:rPr>
        <w:t xml:space="preserve">Mean bulk fluxes and flux-related state variables corresponding to six categories as discussed in section 3.3. Refer to appendix for full variable names and units. </w:t>
      </w:r>
    </w:p>
    <w:tbl>
      <w:tblPr>
        <w:tblStyle w:val="ListTable6Colorful-Accent5"/>
        <w:tblW w:w="0" w:type="auto"/>
        <w:tblLook w:val="04A0" w:firstRow="1" w:lastRow="0" w:firstColumn="1" w:lastColumn="0" w:noHBand="0" w:noVBand="1"/>
      </w:tblPr>
      <w:tblGrid>
        <w:gridCol w:w="1335"/>
        <w:gridCol w:w="1335"/>
        <w:gridCol w:w="1336"/>
        <w:gridCol w:w="1336"/>
        <w:gridCol w:w="1336"/>
        <w:gridCol w:w="1336"/>
        <w:gridCol w:w="1336"/>
      </w:tblGrid>
      <w:tr w:rsidR="001C19FB" w:rsidRPr="004F1C64" w14:paraId="016A5B0C" w14:textId="77777777" w:rsidTr="001C1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7B92668E" w14:textId="77777777" w:rsidR="001C19FB" w:rsidRPr="004F1C64" w:rsidRDefault="001C19FB" w:rsidP="001C19FB">
            <w:pPr>
              <w:jc w:val="both"/>
              <w:rPr>
                <w:rFonts w:ascii="Cambria" w:eastAsia="Calibri" w:hAnsi="Cambria" w:cs="Times New Roman"/>
                <w:i/>
                <w:iCs/>
                <w:sz w:val="21"/>
                <w:szCs w:val="21"/>
                <w:lang w:val="en-US"/>
              </w:rPr>
            </w:pPr>
          </w:p>
        </w:tc>
        <w:tc>
          <w:tcPr>
            <w:tcW w:w="1335" w:type="dxa"/>
          </w:tcPr>
          <w:p w14:paraId="3A755E8E" w14:textId="77777777" w:rsidR="001C19FB" w:rsidRPr="004F1C64" w:rsidRDefault="001C19FB" w:rsidP="001C19FB">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Voyage</w:t>
            </w:r>
          </w:p>
        </w:tc>
        <w:tc>
          <w:tcPr>
            <w:tcW w:w="1336" w:type="dxa"/>
          </w:tcPr>
          <w:p w14:paraId="43B948EC" w14:textId="77777777" w:rsidR="001C19FB" w:rsidRPr="004F1C64" w:rsidRDefault="001C19FB" w:rsidP="001C19FB">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 xml:space="preserve">w/o eddies </w:t>
            </w:r>
          </w:p>
        </w:tc>
        <w:tc>
          <w:tcPr>
            <w:tcW w:w="1336" w:type="dxa"/>
          </w:tcPr>
          <w:p w14:paraId="362F6FAF" w14:textId="77777777" w:rsidR="001C19FB" w:rsidRPr="004F1C64" w:rsidRDefault="001C19FB" w:rsidP="001C19FB">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 xml:space="preserve">Cold eddy </w:t>
            </w:r>
          </w:p>
        </w:tc>
        <w:tc>
          <w:tcPr>
            <w:tcW w:w="1336" w:type="dxa"/>
          </w:tcPr>
          <w:p w14:paraId="54DC6045" w14:textId="77777777" w:rsidR="001C19FB" w:rsidRPr="004F1C64" w:rsidRDefault="001C19FB" w:rsidP="001C19FB">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Warm eddy</w:t>
            </w:r>
          </w:p>
        </w:tc>
        <w:tc>
          <w:tcPr>
            <w:tcW w:w="1336" w:type="dxa"/>
          </w:tcPr>
          <w:p w14:paraId="25660CC9" w14:textId="77777777" w:rsidR="001C19FB" w:rsidRPr="004F1C64" w:rsidRDefault="001C19FB" w:rsidP="001C19FB">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No rain</w:t>
            </w:r>
          </w:p>
        </w:tc>
        <w:tc>
          <w:tcPr>
            <w:tcW w:w="1336" w:type="dxa"/>
          </w:tcPr>
          <w:p w14:paraId="57054D11" w14:textId="77777777" w:rsidR="001C19FB" w:rsidRPr="004F1C64" w:rsidRDefault="001C19FB" w:rsidP="001C19FB">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rain</w:t>
            </w:r>
          </w:p>
        </w:tc>
      </w:tr>
      <w:tr w:rsidR="001C19FB" w:rsidRPr="004F1C64" w14:paraId="2CEF2320" w14:textId="77777777" w:rsidTr="001C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683394FA" w14:textId="77777777" w:rsidR="001C19FB" w:rsidRPr="004F1C64" w:rsidRDefault="001C19FB" w:rsidP="001C19FB">
            <w:pPr>
              <w:jc w:val="both"/>
              <w:rPr>
                <w:rFonts w:ascii="Cambria" w:eastAsia="Calibri" w:hAnsi="Cambria" w:cs="Times New Roman"/>
                <w:i/>
                <w:iCs/>
                <w:sz w:val="21"/>
                <w:szCs w:val="21"/>
                <w:lang w:val="en-US"/>
              </w:rPr>
            </w:pPr>
            <w:r w:rsidRPr="004F1C64">
              <w:rPr>
                <w:rFonts w:ascii="Cambria" w:eastAsia="Calibri" w:hAnsi="Cambria" w:cs="Times New Roman"/>
                <w:i/>
                <w:iCs/>
                <w:sz w:val="21"/>
                <w:szCs w:val="21"/>
                <w:lang w:val="en-US"/>
              </w:rPr>
              <w:t>U</w:t>
            </w:r>
            <w:r w:rsidRPr="004F1C64">
              <w:rPr>
                <w:rFonts w:ascii="Cambria" w:eastAsia="Calibri" w:hAnsi="Cambria" w:cs="Times New Roman"/>
                <w:i/>
                <w:iCs/>
                <w:sz w:val="21"/>
                <w:szCs w:val="21"/>
                <w:vertAlign w:val="subscript"/>
                <w:lang w:val="en-US"/>
              </w:rPr>
              <w:t>10n</w:t>
            </w:r>
          </w:p>
        </w:tc>
        <w:tc>
          <w:tcPr>
            <w:tcW w:w="1335" w:type="dxa"/>
          </w:tcPr>
          <w:p w14:paraId="1DE72ED0" w14:textId="01B6B818" w:rsidR="001C19FB" w:rsidRPr="004F1C64" w:rsidRDefault="004D5ECB" w:rsidP="005D2C69">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10.01</w:t>
            </w:r>
            <w:r w:rsidR="005D2C69" w:rsidRPr="004F1C64">
              <w:rPr>
                <w:rFonts w:ascii="Calibri" w:eastAsia="Calibri" w:hAnsi="Calibri" w:cs="Times New Roman"/>
                <w:sz w:val="21"/>
                <w:szCs w:val="21"/>
                <w:lang w:val="en-US"/>
              </w:rPr>
              <w:t xml:space="preserve">    </w:t>
            </w:r>
          </w:p>
        </w:tc>
        <w:tc>
          <w:tcPr>
            <w:tcW w:w="1336" w:type="dxa"/>
          </w:tcPr>
          <w:p w14:paraId="48FBA765" w14:textId="14574836"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9.33</w:t>
            </w:r>
            <w:r w:rsidR="005D2C69" w:rsidRPr="004F1C64">
              <w:rPr>
                <w:rFonts w:ascii="Calibri" w:eastAsia="Calibri" w:hAnsi="Calibri" w:cs="Times New Roman"/>
                <w:sz w:val="21"/>
                <w:szCs w:val="21"/>
                <w:lang w:val="en-US"/>
              </w:rPr>
              <w:t xml:space="preserve">   </w:t>
            </w:r>
          </w:p>
        </w:tc>
        <w:tc>
          <w:tcPr>
            <w:tcW w:w="1336" w:type="dxa"/>
          </w:tcPr>
          <w:p w14:paraId="7951B29E" w14:textId="6335C22F"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10.02</w:t>
            </w:r>
            <w:r w:rsidR="005D2C69" w:rsidRPr="004F1C64">
              <w:rPr>
                <w:rFonts w:ascii="Calibri" w:eastAsia="Calibri" w:hAnsi="Calibri" w:cs="Times New Roman"/>
                <w:sz w:val="21"/>
                <w:szCs w:val="21"/>
                <w:lang w:val="en-US"/>
              </w:rPr>
              <w:t xml:space="preserve">   </w:t>
            </w:r>
          </w:p>
        </w:tc>
        <w:tc>
          <w:tcPr>
            <w:tcW w:w="1336" w:type="dxa"/>
          </w:tcPr>
          <w:p w14:paraId="4E3E4AF0" w14:textId="07651A65"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13.42</w:t>
            </w:r>
            <w:r w:rsidR="005D2C69" w:rsidRPr="004F1C64">
              <w:rPr>
                <w:rFonts w:ascii="Calibri" w:eastAsia="Calibri" w:hAnsi="Calibri" w:cs="Times New Roman"/>
                <w:sz w:val="21"/>
                <w:szCs w:val="21"/>
                <w:lang w:val="en-US"/>
              </w:rPr>
              <w:t xml:space="preserve">    </w:t>
            </w:r>
          </w:p>
        </w:tc>
        <w:tc>
          <w:tcPr>
            <w:tcW w:w="1336" w:type="dxa"/>
          </w:tcPr>
          <w:p w14:paraId="46CDB69F" w14:textId="5E6315AC"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9.27</w:t>
            </w:r>
            <w:r w:rsidR="005D2C69" w:rsidRPr="004F1C64">
              <w:rPr>
                <w:rFonts w:ascii="Calibri" w:eastAsia="Calibri" w:hAnsi="Calibri" w:cs="Times New Roman"/>
                <w:sz w:val="21"/>
                <w:szCs w:val="21"/>
                <w:lang w:val="en-US"/>
              </w:rPr>
              <w:t xml:space="preserve">  </w:t>
            </w:r>
          </w:p>
        </w:tc>
        <w:tc>
          <w:tcPr>
            <w:tcW w:w="1336" w:type="dxa"/>
          </w:tcPr>
          <w:p w14:paraId="5CE3DF01" w14:textId="78D09708"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11.63</w:t>
            </w:r>
          </w:p>
        </w:tc>
      </w:tr>
      <w:tr w:rsidR="001C19FB" w:rsidRPr="004F1C64" w14:paraId="5C3224B6" w14:textId="77777777" w:rsidTr="001C19FB">
        <w:tc>
          <w:tcPr>
            <w:cnfStyle w:val="001000000000" w:firstRow="0" w:lastRow="0" w:firstColumn="1" w:lastColumn="0" w:oddVBand="0" w:evenVBand="0" w:oddHBand="0" w:evenHBand="0" w:firstRowFirstColumn="0" w:firstRowLastColumn="0" w:lastRowFirstColumn="0" w:lastRowLastColumn="0"/>
            <w:tcW w:w="1335" w:type="dxa"/>
          </w:tcPr>
          <w:p w14:paraId="6D233C78" w14:textId="23260549" w:rsidR="001C19FB" w:rsidRPr="004F1C64" w:rsidRDefault="001C19FB" w:rsidP="001C19FB">
            <w:pPr>
              <w:jc w:val="both"/>
              <w:rPr>
                <w:rFonts w:ascii="Cambria" w:eastAsia="Calibri" w:hAnsi="Cambria" w:cs="Times New Roman"/>
                <w:i/>
                <w:iCs/>
                <w:sz w:val="21"/>
                <w:szCs w:val="21"/>
                <w:lang w:val="en-US"/>
              </w:rPr>
            </w:pPr>
            <w:r w:rsidRPr="004F1C64">
              <w:rPr>
                <w:rFonts w:ascii="Cambria" w:eastAsia="Calibri" w:hAnsi="Cambria" w:cs="Times New Roman"/>
                <w:i/>
                <w:iCs/>
                <w:sz w:val="21"/>
                <w:szCs w:val="21"/>
                <w:lang w:val="en-US"/>
              </w:rPr>
              <w:t>τ</w:t>
            </w:r>
          </w:p>
        </w:tc>
        <w:tc>
          <w:tcPr>
            <w:tcW w:w="1335" w:type="dxa"/>
          </w:tcPr>
          <w:p w14:paraId="7BD3AA1F" w14:textId="50914B92"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0.21</w:t>
            </w:r>
          </w:p>
        </w:tc>
        <w:tc>
          <w:tcPr>
            <w:tcW w:w="1336" w:type="dxa"/>
          </w:tcPr>
          <w:p w14:paraId="02326213" w14:textId="1C3ED36E"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0.18</w:t>
            </w:r>
          </w:p>
        </w:tc>
        <w:tc>
          <w:tcPr>
            <w:tcW w:w="1336" w:type="dxa"/>
          </w:tcPr>
          <w:p w14:paraId="61E91B49" w14:textId="1D4F612F"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0.19</w:t>
            </w:r>
          </w:p>
        </w:tc>
        <w:tc>
          <w:tcPr>
            <w:tcW w:w="1336" w:type="dxa"/>
          </w:tcPr>
          <w:p w14:paraId="46C8BC0D" w14:textId="21B8379D"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0.39</w:t>
            </w:r>
          </w:p>
        </w:tc>
        <w:tc>
          <w:tcPr>
            <w:tcW w:w="1336" w:type="dxa"/>
          </w:tcPr>
          <w:p w14:paraId="1DE32B39" w14:textId="51B50BAD"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0.17</w:t>
            </w:r>
          </w:p>
        </w:tc>
        <w:tc>
          <w:tcPr>
            <w:tcW w:w="1336" w:type="dxa"/>
          </w:tcPr>
          <w:p w14:paraId="2EFDDDC9" w14:textId="03A84E18"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0.30</w:t>
            </w:r>
          </w:p>
        </w:tc>
      </w:tr>
      <w:tr w:rsidR="001C19FB" w:rsidRPr="004F1C64" w14:paraId="5C2340D6" w14:textId="77777777" w:rsidTr="001C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0AB738E8" w14:textId="63F5526D" w:rsidR="001C19FB" w:rsidRPr="004F1C64" w:rsidRDefault="001C19FB" w:rsidP="001C19FB">
            <w:pPr>
              <w:jc w:val="both"/>
              <w:rPr>
                <w:rFonts w:ascii="Cambria" w:eastAsia="Calibri" w:hAnsi="Cambria" w:cs="Times New Roman"/>
                <w:i/>
                <w:iCs/>
                <w:sz w:val="21"/>
                <w:szCs w:val="21"/>
                <w:lang w:val="en-US"/>
              </w:rPr>
            </w:pPr>
            <w:r w:rsidRPr="004F1C64">
              <w:rPr>
                <w:rFonts w:ascii="Cambria" w:eastAsia="Calibri" w:hAnsi="Cambria" w:cs="Times New Roman"/>
                <w:i/>
                <w:iCs/>
                <w:sz w:val="21"/>
                <w:szCs w:val="21"/>
                <w:lang w:val="en-US"/>
              </w:rPr>
              <w:t>T</w:t>
            </w:r>
            <w:r w:rsidRPr="004F1C64">
              <w:rPr>
                <w:rFonts w:ascii="Cambria" w:eastAsia="Calibri" w:hAnsi="Cambria" w:cs="Times New Roman"/>
                <w:i/>
                <w:iCs/>
                <w:sz w:val="21"/>
                <w:szCs w:val="21"/>
                <w:vertAlign w:val="subscript"/>
                <w:lang w:val="en-US"/>
              </w:rPr>
              <w:t>a</w:t>
            </w:r>
          </w:p>
        </w:tc>
        <w:tc>
          <w:tcPr>
            <w:tcW w:w="1335" w:type="dxa"/>
          </w:tcPr>
          <w:p w14:paraId="320EC724" w14:textId="057C220D"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10.17</w:t>
            </w:r>
          </w:p>
        </w:tc>
        <w:tc>
          <w:tcPr>
            <w:tcW w:w="1336" w:type="dxa"/>
          </w:tcPr>
          <w:p w14:paraId="7BFA8604" w14:textId="6EE7B65E"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11.11</w:t>
            </w:r>
          </w:p>
        </w:tc>
        <w:tc>
          <w:tcPr>
            <w:tcW w:w="1336" w:type="dxa"/>
          </w:tcPr>
          <w:p w14:paraId="54F454C4" w14:textId="59B39F16"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8.92</w:t>
            </w:r>
          </w:p>
        </w:tc>
        <w:tc>
          <w:tcPr>
            <w:tcW w:w="1336" w:type="dxa"/>
          </w:tcPr>
          <w:p w14:paraId="3C64D339" w14:textId="207F2EAA"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7.09</w:t>
            </w:r>
          </w:p>
        </w:tc>
        <w:tc>
          <w:tcPr>
            <w:tcW w:w="1336" w:type="dxa"/>
          </w:tcPr>
          <w:p w14:paraId="0307FA64" w14:textId="5889345E"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10.42</w:t>
            </w:r>
          </w:p>
        </w:tc>
        <w:tc>
          <w:tcPr>
            <w:tcW w:w="1336" w:type="dxa"/>
          </w:tcPr>
          <w:p w14:paraId="641D8925" w14:textId="0659F360"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9.63</w:t>
            </w:r>
          </w:p>
        </w:tc>
      </w:tr>
      <w:tr w:rsidR="001C19FB" w:rsidRPr="004F1C64" w14:paraId="11766657" w14:textId="77777777" w:rsidTr="001C19FB">
        <w:tc>
          <w:tcPr>
            <w:cnfStyle w:val="001000000000" w:firstRow="0" w:lastRow="0" w:firstColumn="1" w:lastColumn="0" w:oddVBand="0" w:evenVBand="0" w:oddHBand="0" w:evenHBand="0" w:firstRowFirstColumn="0" w:firstRowLastColumn="0" w:lastRowFirstColumn="0" w:lastRowLastColumn="0"/>
            <w:tcW w:w="1335" w:type="dxa"/>
          </w:tcPr>
          <w:p w14:paraId="4F7B2DE7" w14:textId="164C5B64" w:rsidR="001C19FB" w:rsidRPr="004F1C64" w:rsidRDefault="001C19FB" w:rsidP="001C19FB">
            <w:pPr>
              <w:jc w:val="both"/>
              <w:rPr>
                <w:rFonts w:ascii="Cambria" w:eastAsia="Calibri" w:hAnsi="Cambria" w:cs="Times New Roman"/>
                <w:i/>
                <w:iCs/>
                <w:sz w:val="21"/>
                <w:szCs w:val="21"/>
                <w:lang w:val="en-US"/>
              </w:rPr>
            </w:pPr>
            <w:r w:rsidRPr="004F1C64">
              <w:rPr>
                <w:rFonts w:ascii="Cambria" w:eastAsia="Calibri" w:hAnsi="Cambria" w:cs="Times New Roman"/>
                <w:i/>
                <w:iCs/>
                <w:sz w:val="21"/>
                <w:szCs w:val="21"/>
                <w:lang w:val="en-US"/>
              </w:rPr>
              <w:t>T</w:t>
            </w:r>
            <w:r w:rsidRPr="004F1C64">
              <w:rPr>
                <w:rFonts w:ascii="Cambria" w:eastAsia="Calibri" w:hAnsi="Cambria" w:cs="Times New Roman"/>
                <w:i/>
                <w:iCs/>
                <w:sz w:val="21"/>
                <w:szCs w:val="21"/>
                <w:vertAlign w:val="subscript"/>
                <w:lang w:val="en-US"/>
              </w:rPr>
              <w:t>s</w:t>
            </w:r>
          </w:p>
        </w:tc>
        <w:tc>
          <w:tcPr>
            <w:tcW w:w="1335" w:type="dxa"/>
          </w:tcPr>
          <w:p w14:paraId="439CE0CB" w14:textId="0A525E61"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11.45</w:t>
            </w:r>
          </w:p>
        </w:tc>
        <w:tc>
          <w:tcPr>
            <w:tcW w:w="1336" w:type="dxa"/>
          </w:tcPr>
          <w:p w14:paraId="74689878" w14:textId="5EA59856"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12.80</w:t>
            </w:r>
          </w:p>
        </w:tc>
        <w:tc>
          <w:tcPr>
            <w:tcW w:w="1336" w:type="dxa"/>
          </w:tcPr>
          <w:p w14:paraId="6BAE33CB" w14:textId="5C5BB2A0"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8.07</w:t>
            </w:r>
          </w:p>
        </w:tc>
        <w:tc>
          <w:tcPr>
            <w:tcW w:w="1336" w:type="dxa"/>
          </w:tcPr>
          <w:p w14:paraId="1505EADC" w14:textId="5A9124EF"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9.09</w:t>
            </w:r>
          </w:p>
        </w:tc>
        <w:tc>
          <w:tcPr>
            <w:tcW w:w="1336" w:type="dxa"/>
          </w:tcPr>
          <w:p w14:paraId="1F0FB3FE" w14:textId="19A22F4E"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12.02</w:t>
            </w:r>
          </w:p>
        </w:tc>
        <w:tc>
          <w:tcPr>
            <w:tcW w:w="1336" w:type="dxa"/>
          </w:tcPr>
          <w:p w14:paraId="3878E859" w14:textId="4ABD74FE"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10.21</w:t>
            </w:r>
          </w:p>
        </w:tc>
      </w:tr>
      <w:tr w:rsidR="001C19FB" w:rsidRPr="004F1C64" w14:paraId="48640276" w14:textId="77777777" w:rsidTr="001C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0640E071" w14:textId="52135BB8" w:rsidR="001C19FB" w:rsidRPr="004F1C64" w:rsidRDefault="001C19FB" w:rsidP="001C19FB">
            <w:pPr>
              <w:jc w:val="both"/>
              <w:rPr>
                <w:rFonts w:ascii="Cambria" w:eastAsia="Calibri" w:hAnsi="Cambria" w:cs="Times New Roman"/>
                <w:i/>
                <w:iCs/>
                <w:sz w:val="21"/>
                <w:szCs w:val="21"/>
                <w:lang w:val="en-US"/>
              </w:rPr>
            </w:pPr>
            <w:r w:rsidRPr="004F1C64">
              <w:rPr>
                <w:rFonts w:ascii="Cambria" w:eastAsia="Calibri" w:hAnsi="Cambria" w:cs="Times New Roman"/>
                <w:i/>
                <w:iCs/>
                <w:sz w:val="21"/>
                <w:szCs w:val="21"/>
                <w:lang w:val="en-US"/>
              </w:rPr>
              <w:t xml:space="preserve">ΔT </w:t>
            </w:r>
          </w:p>
        </w:tc>
        <w:tc>
          <w:tcPr>
            <w:tcW w:w="1335" w:type="dxa"/>
          </w:tcPr>
          <w:p w14:paraId="01EEF172" w14:textId="6F823F20"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-1.28</w:t>
            </w:r>
          </w:p>
        </w:tc>
        <w:tc>
          <w:tcPr>
            <w:tcW w:w="1336" w:type="dxa"/>
          </w:tcPr>
          <w:p w14:paraId="46B16433" w14:textId="46381652"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-1.69</w:t>
            </w:r>
          </w:p>
        </w:tc>
        <w:tc>
          <w:tcPr>
            <w:tcW w:w="1336" w:type="dxa"/>
          </w:tcPr>
          <w:p w14:paraId="1E5DE4CE" w14:textId="7836A12A"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0.85</w:t>
            </w:r>
          </w:p>
        </w:tc>
        <w:tc>
          <w:tcPr>
            <w:tcW w:w="1336" w:type="dxa"/>
          </w:tcPr>
          <w:p w14:paraId="131F6903" w14:textId="584174B7"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-1.99</w:t>
            </w:r>
          </w:p>
        </w:tc>
        <w:tc>
          <w:tcPr>
            <w:tcW w:w="1336" w:type="dxa"/>
          </w:tcPr>
          <w:p w14:paraId="370C5814" w14:textId="0EB845E4"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-1.60</w:t>
            </w:r>
          </w:p>
        </w:tc>
        <w:tc>
          <w:tcPr>
            <w:tcW w:w="1336" w:type="dxa"/>
          </w:tcPr>
          <w:p w14:paraId="6F9BD5BF" w14:textId="142ACF7B"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-0.58</w:t>
            </w:r>
          </w:p>
        </w:tc>
      </w:tr>
      <w:tr w:rsidR="001C19FB" w:rsidRPr="004F1C64" w14:paraId="33FFFC56" w14:textId="77777777" w:rsidTr="001C19FB">
        <w:tc>
          <w:tcPr>
            <w:cnfStyle w:val="001000000000" w:firstRow="0" w:lastRow="0" w:firstColumn="1" w:lastColumn="0" w:oddVBand="0" w:evenVBand="0" w:oddHBand="0" w:evenHBand="0" w:firstRowFirstColumn="0" w:firstRowLastColumn="0" w:lastRowFirstColumn="0" w:lastRowLastColumn="0"/>
            <w:tcW w:w="1335" w:type="dxa"/>
          </w:tcPr>
          <w:p w14:paraId="3FBF4F4B" w14:textId="77777777" w:rsidR="001C19FB" w:rsidRPr="004F1C64" w:rsidRDefault="001C19FB" w:rsidP="001C19FB">
            <w:pPr>
              <w:jc w:val="both"/>
              <w:rPr>
                <w:rFonts w:ascii="Cambria" w:eastAsia="Calibri" w:hAnsi="Cambria" w:cs="Times New Roman"/>
                <w:i/>
                <w:iCs/>
                <w:sz w:val="21"/>
                <w:szCs w:val="21"/>
                <w:lang w:val="en-US"/>
              </w:rPr>
            </w:pPr>
            <w:r w:rsidRPr="004F1C64">
              <w:rPr>
                <w:rFonts w:ascii="Cambria" w:eastAsia="Calibri" w:hAnsi="Cambria" w:cs="Times New Roman"/>
                <w:i/>
                <w:iCs/>
                <w:sz w:val="21"/>
                <w:szCs w:val="21"/>
                <w:lang w:val="en-US"/>
              </w:rPr>
              <w:t>H</w:t>
            </w:r>
            <w:r w:rsidRPr="004F1C64">
              <w:rPr>
                <w:rFonts w:ascii="Cambria" w:eastAsia="Calibri" w:hAnsi="Cambria" w:cs="Times New Roman"/>
                <w:i/>
                <w:iCs/>
                <w:sz w:val="21"/>
                <w:szCs w:val="21"/>
                <w:vertAlign w:val="subscript"/>
                <w:lang w:val="en-US"/>
              </w:rPr>
              <w:t>s</w:t>
            </w:r>
          </w:p>
        </w:tc>
        <w:tc>
          <w:tcPr>
            <w:tcW w:w="1335" w:type="dxa"/>
          </w:tcPr>
          <w:p w14:paraId="2951D5B3" w14:textId="14A254EB"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16.70</w:t>
            </w:r>
          </w:p>
        </w:tc>
        <w:tc>
          <w:tcPr>
            <w:tcW w:w="1336" w:type="dxa"/>
          </w:tcPr>
          <w:p w14:paraId="43800B9E" w14:textId="55485889"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21.25</w:t>
            </w:r>
          </w:p>
        </w:tc>
        <w:tc>
          <w:tcPr>
            <w:tcW w:w="1336" w:type="dxa"/>
          </w:tcPr>
          <w:p w14:paraId="224A9334" w14:textId="686DBFCF"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-14.96</w:t>
            </w:r>
          </w:p>
        </w:tc>
        <w:tc>
          <w:tcPr>
            <w:tcW w:w="1336" w:type="dxa"/>
          </w:tcPr>
          <w:p w14:paraId="21FDED76" w14:textId="4D309A6D"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34.86</w:t>
            </w:r>
          </w:p>
        </w:tc>
        <w:tc>
          <w:tcPr>
            <w:tcW w:w="1336" w:type="dxa"/>
          </w:tcPr>
          <w:p w14:paraId="258B8ADB" w14:textId="357EF953"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18.72</w:t>
            </w:r>
          </w:p>
        </w:tc>
        <w:tc>
          <w:tcPr>
            <w:tcW w:w="1336" w:type="dxa"/>
          </w:tcPr>
          <w:p w14:paraId="755AB5DE" w14:textId="212692B7"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12.29</w:t>
            </w:r>
          </w:p>
        </w:tc>
      </w:tr>
      <w:tr w:rsidR="001C19FB" w:rsidRPr="004F1C64" w14:paraId="107EE818" w14:textId="77777777" w:rsidTr="001C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7E803E4A" w14:textId="71991AE7" w:rsidR="001C19FB" w:rsidRPr="004F1C64" w:rsidRDefault="001C19FB" w:rsidP="001C19FB">
            <w:pPr>
              <w:jc w:val="both"/>
              <w:rPr>
                <w:rFonts w:ascii="Cambria" w:eastAsia="Calibri" w:hAnsi="Cambria" w:cs="Times New Roman"/>
                <w:i/>
                <w:iCs/>
                <w:sz w:val="21"/>
                <w:szCs w:val="21"/>
                <w:lang w:val="en-US"/>
              </w:rPr>
            </w:pPr>
            <w:r w:rsidRPr="004F1C64">
              <w:rPr>
                <w:rFonts w:ascii="Cambria" w:eastAsia="Calibri" w:hAnsi="Cambria" w:cs="Times New Roman"/>
                <w:i/>
                <w:iCs/>
                <w:sz w:val="21"/>
                <w:szCs w:val="21"/>
                <w:lang w:val="en-US"/>
              </w:rPr>
              <w:t>q</w:t>
            </w:r>
          </w:p>
        </w:tc>
        <w:tc>
          <w:tcPr>
            <w:tcW w:w="1335" w:type="dxa"/>
          </w:tcPr>
          <w:p w14:paraId="18E28EED" w14:textId="7CBE7AC6"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6.20</w:t>
            </w:r>
          </w:p>
        </w:tc>
        <w:tc>
          <w:tcPr>
            <w:tcW w:w="1336" w:type="dxa"/>
          </w:tcPr>
          <w:p w14:paraId="4691DF42" w14:textId="1F2305E6"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6.45</w:t>
            </w:r>
          </w:p>
        </w:tc>
        <w:tc>
          <w:tcPr>
            <w:tcW w:w="1336" w:type="dxa"/>
          </w:tcPr>
          <w:p w14:paraId="652EB38D" w14:textId="699E951A"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6.30</w:t>
            </w:r>
          </w:p>
        </w:tc>
        <w:tc>
          <w:tcPr>
            <w:tcW w:w="1336" w:type="dxa"/>
          </w:tcPr>
          <w:p w14:paraId="4BAB1A7D" w14:textId="23B2CE9B"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4.84</w:t>
            </w:r>
          </w:p>
        </w:tc>
        <w:tc>
          <w:tcPr>
            <w:tcW w:w="1336" w:type="dxa"/>
          </w:tcPr>
          <w:p w14:paraId="7E240752" w14:textId="0205916C"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5.94</w:t>
            </w:r>
          </w:p>
        </w:tc>
        <w:tc>
          <w:tcPr>
            <w:tcW w:w="1336" w:type="dxa"/>
          </w:tcPr>
          <w:p w14:paraId="4739D3CB" w14:textId="6EF4CE7D"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6.78</w:t>
            </w:r>
          </w:p>
        </w:tc>
      </w:tr>
      <w:tr w:rsidR="001C19FB" w:rsidRPr="004F1C64" w14:paraId="624285CC" w14:textId="77777777" w:rsidTr="001C19FB">
        <w:tc>
          <w:tcPr>
            <w:cnfStyle w:val="001000000000" w:firstRow="0" w:lastRow="0" w:firstColumn="1" w:lastColumn="0" w:oddVBand="0" w:evenVBand="0" w:oddHBand="0" w:evenHBand="0" w:firstRowFirstColumn="0" w:firstRowLastColumn="0" w:lastRowFirstColumn="0" w:lastRowLastColumn="0"/>
            <w:tcW w:w="1335" w:type="dxa"/>
          </w:tcPr>
          <w:p w14:paraId="6F9A8FEC" w14:textId="11F7E49C" w:rsidR="001C19FB" w:rsidRPr="004F1C64" w:rsidRDefault="001C19FB" w:rsidP="001C19FB">
            <w:pPr>
              <w:jc w:val="both"/>
              <w:rPr>
                <w:rFonts w:ascii="Cambria" w:eastAsia="Calibri" w:hAnsi="Cambria" w:cs="Times New Roman"/>
                <w:i/>
                <w:iCs/>
                <w:sz w:val="21"/>
                <w:szCs w:val="21"/>
                <w:lang w:val="en-US"/>
              </w:rPr>
            </w:pPr>
            <w:proofErr w:type="spellStart"/>
            <w:r w:rsidRPr="004F1C64">
              <w:rPr>
                <w:rFonts w:ascii="Cambria" w:eastAsia="Calibri" w:hAnsi="Cambria" w:cs="Times New Roman"/>
                <w:i/>
                <w:iCs/>
                <w:sz w:val="21"/>
                <w:szCs w:val="21"/>
                <w:lang w:val="en-US"/>
              </w:rPr>
              <w:t>q</w:t>
            </w:r>
            <w:r w:rsidRPr="004F1C64">
              <w:rPr>
                <w:rFonts w:ascii="Cambria" w:eastAsia="Calibri" w:hAnsi="Cambria" w:cs="Times New Roman"/>
                <w:i/>
                <w:iCs/>
                <w:sz w:val="21"/>
                <w:szCs w:val="21"/>
                <w:vertAlign w:val="subscript"/>
                <w:lang w:val="en-US"/>
              </w:rPr>
              <w:t>s</w:t>
            </w:r>
            <w:proofErr w:type="spellEnd"/>
          </w:p>
        </w:tc>
        <w:tc>
          <w:tcPr>
            <w:tcW w:w="1335" w:type="dxa"/>
          </w:tcPr>
          <w:p w14:paraId="17903B36" w14:textId="15EBC7BC"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8.49</w:t>
            </w:r>
          </w:p>
        </w:tc>
        <w:tc>
          <w:tcPr>
            <w:tcW w:w="1336" w:type="dxa"/>
          </w:tcPr>
          <w:p w14:paraId="133C3E71" w14:textId="763552C7"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9.20</w:t>
            </w:r>
          </w:p>
        </w:tc>
        <w:tc>
          <w:tcPr>
            <w:tcW w:w="1336" w:type="dxa"/>
          </w:tcPr>
          <w:p w14:paraId="093434E5" w14:textId="7551B093"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6.72</w:t>
            </w:r>
          </w:p>
        </w:tc>
        <w:tc>
          <w:tcPr>
            <w:tcW w:w="1336" w:type="dxa"/>
          </w:tcPr>
          <w:p w14:paraId="32DDDF61" w14:textId="5389BFE8"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7.26</w:t>
            </w:r>
          </w:p>
        </w:tc>
        <w:tc>
          <w:tcPr>
            <w:tcW w:w="1336" w:type="dxa"/>
          </w:tcPr>
          <w:p w14:paraId="04CF49D5" w14:textId="6D5C5BC2"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8.78</w:t>
            </w:r>
          </w:p>
        </w:tc>
        <w:tc>
          <w:tcPr>
            <w:tcW w:w="1336" w:type="dxa"/>
          </w:tcPr>
          <w:p w14:paraId="1F502FB2" w14:textId="4A3AAC02"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7.88</w:t>
            </w:r>
          </w:p>
        </w:tc>
      </w:tr>
      <w:tr w:rsidR="001C19FB" w:rsidRPr="004F1C64" w14:paraId="60E0D18A" w14:textId="77777777" w:rsidTr="001C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2D13BD8D" w14:textId="4241D279" w:rsidR="001C19FB" w:rsidRPr="004F1C64" w:rsidRDefault="001C19FB" w:rsidP="001C19FB">
            <w:pPr>
              <w:jc w:val="both"/>
              <w:rPr>
                <w:rFonts w:ascii="Cambria" w:eastAsia="Calibri" w:hAnsi="Cambria" w:cs="Times New Roman"/>
                <w:i/>
                <w:iCs/>
                <w:sz w:val="21"/>
                <w:szCs w:val="21"/>
                <w:lang w:val="en-US"/>
              </w:rPr>
            </w:pPr>
            <w:proofErr w:type="spellStart"/>
            <w:r w:rsidRPr="004F1C64">
              <w:rPr>
                <w:rFonts w:ascii="Cambria" w:eastAsia="Calibri" w:hAnsi="Cambria" w:cs="Times New Roman"/>
                <w:i/>
                <w:iCs/>
                <w:sz w:val="21"/>
                <w:szCs w:val="21"/>
                <w:lang w:val="en-US"/>
              </w:rPr>
              <w:t>Δq</w:t>
            </w:r>
            <w:proofErr w:type="spellEnd"/>
          </w:p>
        </w:tc>
        <w:tc>
          <w:tcPr>
            <w:tcW w:w="1335" w:type="dxa"/>
          </w:tcPr>
          <w:p w14:paraId="695B86EA" w14:textId="32B221E4"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2.29</w:t>
            </w:r>
          </w:p>
        </w:tc>
        <w:tc>
          <w:tcPr>
            <w:tcW w:w="1336" w:type="dxa"/>
          </w:tcPr>
          <w:p w14:paraId="77539DCA" w14:textId="3845895F"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2.74</w:t>
            </w:r>
          </w:p>
        </w:tc>
        <w:tc>
          <w:tcPr>
            <w:tcW w:w="1336" w:type="dxa"/>
          </w:tcPr>
          <w:p w14:paraId="5DD945F8" w14:textId="344919A8"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0.41</w:t>
            </w:r>
          </w:p>
        </w:tc>
        <w:tc>
          <w:tcPr>
            <w:tcW w:w="1336" w:type="dxa"/>
          </w:tcPr>
          <w:p w14:paraId="735E1109" w14:textId="295B6D22"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2.42</w:t>
            </w:r>
          </w:p>
        </w:tc>
        <w:tc>
          <w:tcPr>
            <w:tcW w:w="1336" w:type="dxa"/>
          </w:tcPr>
          <w:p w14:paraId="7AC06D38" w14:textId="73007D0A"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2.83</w:t>
            </w:r>
          </w:p>
        </w:tc>
        <w:tc>
          <w:tcPr>
            <w:tcW w:w="1336" w:type="dxa"/>
          </w:tcPr>
          <w:p w14:paraId="432AED5D" w14:textId="4F133621" w:rsidR="001C19FB" w:rsidRPr="004F1C64" w:rsidRDefault="004D5ECB" w:rsidP="001C19F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1.09</w:t>
            </w:r>
          </w:p>
        </w:tc>
      </w:tr>
      <w:tr w:rsidR="001C19FB" w:rsidRPr="004F1C64" w14:paraId="6E207513" w14:textId="77777777" w:rsidTr="001C19FB">
        <w:tc>
          <w:tcPr>
            <w:cnfStyle w:val="001000000000" w:firstRow="0" w:lastRow="0" w:firstColumn="1" w:lastColumn="0" w:oddVBand="0" w:evenVBand="0" w:oddHBand="0" w:evenHBand="0" w:firstRowFirstColumn="0" w:firstRowLastColumn="0" w:lastRowFirstColumn="0" w:lastRowLastColumn="0"/>
            <w:tcW w:w="1335" w:type="dxa"/>
          </w:tcPr>
          <w:p w14:paraId="2BD38349" w14:textId="77777777" w:rsidR="001C19FB" w:rsidRPr="004F1C64" w:rsidRDefault="001C19FB" w:rsidP="001C19FB">
            <w:pPr>
              <w:jc w:val="both"/>
              <w:rPr>
                <w:rFonts w:ascii="Cambria" w:eastAsia="Calibri" w:hAnsi="Cambria" w:cs="Times New Roman"/>
                <w:i/>
                <w:iCs/>
                <w:sz w:val="21"/>
                <w:szCs w:val="21"/>
                <w:lang w:val="en-US"/>
              </w:rPr>
            </w:pPr>
            <w:r w:rsidRPr="004F1C64">
              <w:rPr>
                <w:rFonts w:ascii="Cambria" w:eastAsia="Calibri" w:hAnsi="Cambria" w:cs="Times New Roman"/>
                <w:i/>
                <w:iCs/>
                <w:sz w:val="21"/>
                <w:szCs w:val="21"/>
                <w:lang w:val="en-US"/>
              </w:rPr>
              <w:t>H</w:t>
            </w:r>
            <w:r w:rsidRPr="004F1C64">
              <w:rPr>
                <w:rFonts w:ascii="Cambria" w:eastAsia="Calibri" w:hAnsi="Cambria" w:cs="Times New Roman"/>
                <w:i/>
                <w:iCs/>
                <w:sz w:val="21"/>
                <w:szCs w:val="21"/>
                <w:vertAlign w:val="subscript"/>
                <w:lang w:val="en-US"/>
              </w:rPr>
              <w:t>l</w:t>
            </w:r>
          </w:p>
        </w:tc>
        <w:tc>
          <w:tcPr>
            <w:tcW w:w="1335" w:type="dxa"/>
          </w:tcPr>
          <w:p w14:paraId="6C604D6D" w14:textId="0D64CA25"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76.03</w:t>
            </w:r>
          </w:p>
        </w:tc>
        <w:tc>
          <w:tcPr>
            <w:tcW w:w="1336" w:type="dxa"/>
          </w:tcPr>
          <w:p w14:paraId="45873A7F" w14:textId="6CE2F096"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88.08</w:t>
            </w:r>
          </w:p>
        </w:tc>
        <w:tc>
          <w:tcPr>
            <w:tcW w:w="1336" w:type="dxa"/>
          </w:tcPr>
          <w:p w14:paraId="6FDBE330" w14:textId="6C7CC1EB"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5.82</w:t>
            </w:r>
          </w:p>
        </w:tc>
        <w:tc>
          <w:tcPr>
            <w:tcW w:w="1336" w:type="dxa"/>
          </w:tcPr>
          <w:p w14:paraId="61A7AC76" w14:textId="5C42DC13"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106.34</w:t>
            </w:r>
          </w:p>
        </w:tc>
        <w:tc>
          <w:tcPr>
            <w:tcW w:w="1336" w:type="dxa"/>
          </w:tcPr>
          <w:p w14:paraId="789006CD" w14:textId="6E170066"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89.13</w:t>
            </w:r>
          </w:p>
        </w:tc>
        <w:tc>
          <w:tcPr>
            <w:tcW w:w="1336" w:type="dxa"/>
          </w:tcPr>
          <w:p w14:paraId="4861E1CE" w14:textId="509E447F" w:rsidR="001C19FB" w:rsidRPr="004F1C64" w:rsidRDefault="004D5ECB" w:rsidP="001C19F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1"/>
                <w:szCs w:val="21"/>
                <w:lang w:val="en-US"/>
              </w:rPr>
            </w:pPr>
            <w:r w:rsidRPr="004F1C64">
              <w:rPr>
                <w:rFonts w:ascii="Calibri" w:eastAsia="Calibri" w:hAnsi="Calibri" w:cs="Times New Roman"/>
                <w:sz w:val="21"/>
                <w:szCs w:val="21"/>
                <w:lang w:val="en-US"/>
              </w:rPr>
              <w:t>47.44</w:t>
            </w:r>
          </w:p>
        </w:tc>
      </w:tr>
    </w:tbl>
    <w:p w14:paraId="02C713CC" w14:textId="77777777" w:rsidR="001C19FB" w:rsidRDefault="001C19FB" w:rsidP="00081436">
      <w:pPr>
        <w:spacing w:line="240" w:lineRule="auto"/>
        <w:jc w:val="both"/>
        <w:rPr>
          <w:rFonts w:cstheme="minorHAnsi"/>
          <w:b/>
          <w:sz w:val="26"/>
          <w:szCs w:val="26"/>
        </w:rPr>
      </w:pPr>
    </w:p>
    <w:p w14:paraId="4E843FAE" w14:textId="77777777" w:rsidR="007B14A2" w:rsidRDefault="007B14A2" w:rsidP="00081436">
      <w:pPr>
        <w:spacing w:line="240" w:lineRule="auto"/>
        <w:jc w:val="both"/>
        <w:rPr>
          <w:rFonts w:cstheme="minorHAnsi"/>
          <w:b/>
          <w:sz w:val="26"/>
          <w:szCs w:val="26"/>
        </w:rPr>
      </w:pPr>
    </w:p>
    <w:p w14:paraId="380807A4" w14:textId="77777777" w:rsidR="007B14A2" w:rsidRDefault="007B14A2" w:rsidP="00081436">
      <w:pPr>
        <w:spacing w:line="240" w:lineRule="auto"/>
        <w:jc w:val="both"/>
        <w:rPr>
          <w:rFonts w:cstheme="minorHAnsi"/>
          <w:b/>
          <w:sz w:val="26"/>
          <w:szCs w:val="26"/>
        </w:rPr>
      </w:pPr>
    </w:p>
    <w:p w14:paraId="2D13D420" w14:textId="77777777" w:rsidR="007B14A2" w:rsidRDefault="007B14A2" w:rsidP="00081436">
      <w:pPr>
        <w:spacing w:line="240" w:lineRule="auto"/>
        <w:jc w:val="both"/>
        <w:rPr>
          <w:rFonts w:cstheme="minorHAnsi"/>
          <w:b/>
          <w:sz w:val="26"/>
          <w:szCs w:val="26"/>
        </w:rPr>
      </w:pPr>
    </w:p>
    <w:p w14:paraId="70DF8577" w14:textId="77777777" w:rsidR="007B14A2" w:rsidRDefault="007B14A2" w:rsidP="00081436">
      <w:pPr>
        <w:spacing w:line="240" w:lineRule="auto"/>
        <w:jc w:val="both"/>
        <w:rPr>
          <w:rFonts w:cstheme="minorHAnsi"/>
          <w:b/>
          <w:sz w:val="26"/>
          <w:szCs w:val="26"/>
        </w:rPr>
      </w:pPr>
    </w:p>
    <w:p w14:paraId="786E3E18" w14:textId="77777777" w:rsidR="007B14A2" w:rsidRDefault="007B14A2" w:rsidP="00081436">
      <w:pPr>
        <w:spacing w:line="240" w:lineRule="auto"/>
        <w:jc w:val="both"/>
        <w:rPr>
          <w:rFonts w:cstheme="minorHAnsi"/>
          <w:b/>
          <w:sz w:val="26"/>
          <w:szCs w:val="26"/>
        </w:rPr>
      </w:pPr>
    </w:p>
    <w:p w14:paraId="28E15833" w14:textId="77777777" w:rsidR="007B14A2" w:rsidRDefault="007B14A2" w:rsidP="00081436">
      <w:pPr>
        <w:spacing w:line="240" w:lineRule="auto"/>
        <w:jc w:val="both"/>
        <w:rPr>
          <w:rFonts w:cstheme="minorHAnsi"/>
          <w:b/>
          <w:sz w:val="26"/>
          <w:szCs w:val="26"/>
        </w:rPr>
      </w:pPr>
    </w:p>
    <w:p w14:paraId="4C0F0841" w14:textId="77777777" w:rsidR="007B14A2" w:rsidRDefault="007B14A2" w:rsidP="00081436">
      <w:pPr>
        <w:spacing w:line="240" w:lineRule="auto"/>
        <w:jc w:val="both"/>
        <w:rPr>
          <w:rFonts w:cstheme="minorHAnsi"/>
          <w:b/>
          <w:sz w:val="26"/>
          <w:szCs w:val="26"/>
        </w:rPr>
      </w:pPr>
    </w:p>
    <w:p w14:paraId="23FE3F80" w14:textId="77777777" w:rsidR="007B14A2" w:rsidRDefault="007B14A2" w:rsidP="00081436">
      <w:pPr>
        <w:spacing w:line="240" w:lineRule="auto"/>
        <w:jc w:val="both"/>
        <w:rPr>
          <w:rFonts w:cstheme="minorHAnsi"/>
          <w:b/>
          <w:sz w:val="26"/>
          <w:szCs w:val="26"/>
        </w:rPr>
      </w:pPr>
    </w:p>
    <w:p w14:paraId="603662D5" w14:textId="77777777" w:rsidR="000E13F1" w:rsidRDefault="000E13F1" w:rsidP="00081436">
      <w:pPr>
        <w:spacing w:line="240" w:lineRule="auto"/>
        <w:jc w:val="both"/>
        <w:rPr>
          <w:rFonts w:cstheme="minorHAnsi"/>
          <w:b/>
          <w:sz w:val="26"/>
          <w:szCs w:val="26"/>
        </w:rPr>
      </w:pPr>
    </w:p>
    <w:p w14:paraId="5FAA9D9A" w14:textId="77777777" w:rsidR="00D23425" w:rsidRPr="00FD46A5" w:rsidRDefault="00D23425" w:rsidP="00081436">
      <w:pPr>
        <w:spacing w:line="240" w:lineRule="auto"/>
        <w:jc w:val="both"/>
        <w:rPr>
          <w:rFonts w:cstheme="minorHAnsi"/>
          <w:b/>
          <w:sz w:val="26"/>
          <w:szCs w:val="26"/>
        </w:rPr>
      </w:pPr>
    </w:p>
    <w:p w14:paraId="079331B1" w14:textId="1FD76734" w:rsidR="00081436" w:rsidRPr="00FD46A5" w:rsidRDefault="002237AF" w:rsidP="00081436">
      <w:pPr>
        <w:suppressAutoHyphens/>
        <w:spacing w:after="0" w:line="240" w:lineRule="auto"/>
        <w:jc w:val="both"/>
        <w:rPr>
          <w:rFonts w:eastAsia="Noto Sans CJK SC Regular" w:cstheme="minorHAnsi"/>
          <w:kern w:val="1"/>
          <w:sz w:val="26"/>
          <w:szCs w:val="26"/>
          <w:lang w:eastAsia="zh-CN" w:bidi="hi-IN"/>
        </w:rPr>
      </w:pPr>
      <w:r>
        <w:rPr>
          <w:rFonts w:eastAsia="Noto Sans CJK SC Regular" w:cstheme="minorHAnsi"/>
          <w:noProof/>
          <w:kern w:val="1"/>
          <w:sz w:val="26"/>
          <w:szCs w:val="26"/>
          <w:lang w:val="en-US"/>
        </w:rPr>
        <w:drawing>
          <wp:inline distT="0" distB="0" distL="0" distR="0" wp14:anchorId="259EF8CE" wp14:editId="75919BB0">
            <wp:extent cx="594360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TIF"/>
                    <pic:cNvPicPr/>
                  </pic:nvPicPr>
                  <pic:blipFill rotWithShape="1">
                    <a:blip r:embed="rId6" cstate="print">
                      <a:extLst>
                        <a:ext uri="{28A0092B-C50C-407E-A947-70E740481C1C}">
                          <a14:useLocalDpi xmlns:a14="http://schemas.microsoft.com/office/drawing/2010/main" val="0"/>
                        </a:ext>
                      </a:extLst>
                    </a:blip>
                    <a:srcRect t="10043" b="28846"/>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14:paraId="2A702857" w14:textId="77777777" w:rsidR="004F375B" w:rsidRDefault="004F375B" w:rsidP="00750AB7">
      <w:pPr>
        <w:suppressAutoHyphens/>
        <w:spacing w:after="0" w:line="240" w:lineRule="auto"/>
        <w:jc w:val="both"/>
        <w:rPr>
          <w:rFonts w:eastAsia="Noto Sans CJK SC Regular" w:cstheme="minorHAnsi"/>
          <w:kern w:val="1"/>
          <w:sz w:val="26"/>
          <w:szCs w:val="26"/>
          <w:lang w:eastAsia="zh-CN" w:bidi="hi-IN"/>
        </w:rPr>
      </w:pPr>
    </w:p>
    <w:p w14:paraId="6A902CAB" w14:textId="5967FEAE" w:rsidR="00081436" w:rsidRPr="00FD46A5" w:rsidRDefault="000D605D" w:rsidP="00750AB7">
      <w:pPr>
        <w:suppressAutoHyphens/>
        <w:spacing w:after="0" w:line="240" w:lineRule="auto"/>
        <w:jc w:val="both"/>
        <w:rPr>
          <w:rFonts w:cstheme="minorHAnsi"/>
          <w:b/>
          <w:sz w:val="26"/>
          <w:szCs w:val="26"/>
        </w:rPr>
      </w:pPr>
      <w:r w:rsidRPr="00FD46A5">
        <w:rPr>
          <w:rFonts w:eastAsia="Noto Sans CJK SC Regular" w:cstheme="minorHAnsi"/>
          <w:kern w:val="1"/>
          <w:sz w:val="26"/>
          <w:szCs w:val="26"/>
          <w:lang w:eastAsia="zh-CN" w:bidi="hi-IN"/>
        </w:rPr>
        <w:t>Figure 1:</w:t>
      </w:r>
      <w:r w:rsidRPr="00FD46A5">
        <w:rPr>
          <w:rFonts w:cstheme="minorHAnsi"/>
          <w:sz w:val="26"/>
          <w:szCs w:val="26"/>
        </w:rPr>
        <w:t xml:space="preserve"> (</w:t>
      </w:r>
      <w:r w:rsidR="00BC23A9">
        <w:rPr>
          <w:rFonts w:cstheme="minorHAnsi"/>
          <w:sz w:val="26"/>
          <w:szCs w:val="26"/>
        </w:rPr>
        <w:t>left</w:t>
      </w:r>
      <w:r w:rsidRPr="00FD46A5">
        <w:rPr>
          <w:rFonts w:cstheme="minorHAnsi"/>
          <w:sz w:val="26"/>
          <w:szCs w:val="26"/>
        </w:rPr>
        <w:t>) T</w:t>
      </w:r>
      <w:r w:rsidRPr="00FD46A5">
        <w:rPr>
          <w:rFonts w:eastAsia="Noto Sans CJK SC Regular" w:cstheme="minorHAnsi"/>
          <w:kern w:val="1"/>
          <w:sz w:val="26"/>
          <w:szCs w:val="26"/>
          <w:lang w:eastAsia="zh-CN" w:bidi="hi-IN"/>
        </w:rPr>
        <w:t xml:space="preserve">he voyage path of </w:t>
      </w:r>
      <w:r w:rsidR="00AA14DD" w:rsidRPr="00FD46A5">
        <w:rPr>
          <w:rFonts w:eastAsia="Noto Sans CJK SC Regular" w:cstheme="minorHAnsi"/>
          <w:kern w:val="1"/>
          <w:sz w:val="26"/>
          <w:szCs w:val="26"/>
          <w:lang w:eastAsia="zh-CN" w:bidi="hi-IN"/>
        </w:rPr>
        <w:t>the cruise</w:t>
      </w:r>
      <w:r w:rsidRPr="00FD46A5">
        <w:rPr>
          <w:rFonts w:eastAsia="Noto Sans CJK SC Regular" w:cstheme="minorHAnsi"/>
          <w:kern w:val="1"/>
          <w:sz w:val="26"/>
          <w:szCs w:val="26"/>
          <w:lang w:eastAsia="zh-CN" w:bidi="hi-IN"/>
        </w:rPr>
        <w:t xml:space="preserve"> from 14 March 2016 to 15 April 2016. The ship left Hobart and travelled </w:t>
      </w:r>
      <w:r w:rsidR="00370753">
        <w:rPr>
          <w:rFonts w:eastAsia="Noto Sans CJK SC Regular" w:cstheme="minorHAnsi"/>
          <w:kern w:val="1"/>
          <w:sz w:val="26"/>
          <w:szCs w:val="26"/>
          <w:lang w:eastAsia="zh-CN" w:bidi="hi-IN"/>
        </w:rPr>
        <w:t>as far south as</w:t>
      </w:r>
      <w:r w:rsidR="00750AB7" w:rsidRPr="00FD46A5">
        <w:rPr>
          <w:rFonts w:eastAsia="Noto Sans CJK SC Regular" w:cstheme="minorHAnsi"/>
          <w:kern w:val="1"/>
          <w:sz w:val="26"/>
          <w:szCs w:val="26"/>
          <w:lang w:eastAsia="zh-CN" w:bidi="hi-IN"/>
        </w:rPr>
        <w:t xml:space="preserve"> 53° latitude (</w:t>
      </w:r>
      <w:r w:rsidR="00BC23A9">
        <w:rPr>
          <w:rFonts w:eastAsia="Noto Sans CJK SC Regular" w:cstheme="minorHAnsi"/>
          <w:kern w:val="1"/>
          <w:sz w:val="26"/>
          <w:szCs w:val="26"/>
          <w:lang w:eastAsia="zh-CN" w:bidi="hi-IN"/>
        </w:rPr>
        <w:t>right</w:t>
      </w:r>
      <w:r w:rsidR="00750AB7" w:rsidRPr="00FD46A5">
        <w:rPr>
          <w:rFonts w:eastAsia="Noto Sans CJK SC Regular" w:cstheme="minorHAnsi"/>
          <w:kern w:val="1"/>
          <w:sz w:val="26"/>
          <w:szCs w:val="26"/>
          <w:lang w:eastAsia="zh-CN" w:bidi="hi-IN"/>
        </w:rPr>
        <w:t>) Map showing</w:t>
      </w:r>
      <w:r w:rsidRPr="00FD46A5">
        <w:rPr>
          <w:rFonts w:eastAsia="Noto Sans CJK SC Regular" w:cstheme="minorHAnsi"/>
          <w:kern w:val="1"/>
          <w:sz w:val="26"/>
          <w:szCs w:val="26"/>
          <w:lang w:eastAsia="zh-CN" w:bidi="hi-IN"/>
        </w:rPr>
        <w:t xml:space="preserve"> the </w:t>
      </w:r>
      <w:r w:rsidRPr="00DE09EF">
        <w:rPr>
          <w:rFonts w:eastAsia="Noto Sans CJK SC Regular" w:cstheme="minorHAnsi"/>
          <w:noProof/>
          <w:kern w:val="1"/>
          <w:sz w:val="26"/>
          <w:szCs w:val="26"/>
          <w:lang w:eastAsia="zh-CN" w:bidi="hi-IN"/>
        </w:rPr>
        <w:t>timeline</w:t>
      </w:r>
      <w:r w:rsidRPr="00FD46A5">
        <w:rPr>
          <w:rFonts w:eastAsia="Noto Sans CJK SC Regular" w:cstheme="minorHAnsi"/>
          <w:kern w:val="1"/>
          <w:sz w:val="26"/>
          <w:szCs w:val="26"/>
          <w:lang w:eastAsia="zh-CN" w:bidi="hi-IN"/>
        </w:rPr>
        <w:t xml:space="preserve"> of the voyage in</w:t>
      </w:r>
      <w:r w:rsidR="00DE09EF">
        <w:rPr>
          <w:rFonts w:eastAsia="Noto Sans CJK SC Regular" w:cstheme="minorHAnsi"/>
          <w:kern w:val="1"/>
          <w:sz w:val="26"/>
          <w:szCs w:val="26"/>
          <w:lang w:eastAsia="zh-CN" w:bidi="hi-IN"/>
        </w:rPr>
        <w:t xml:space="preserve"> the</w:t>
      </w:r>
      <w:r w:rsidRPr="00FD46A5">
        <w:rPr>
          <w:rFonts w:eastAsia="Noto Sans CJK SC Regular" w:cstheme="minorHAnsi"/>
          <w:kern w:val="1"/>
          <w:sz w:val="26"/>
          <w:szCs w:val="26"/>
          <w:lang w:eastAsia="zh-CN" w:bidi="hi-IN"/>
        </w:rPr>
        <w:t xml:space="preserve"> </w:t>
      </w:r>
      <w:r w:rsidRPr="00DE09EF">
        <w:rPr>
          <w:rFonts w:eastAsia="Noto Sans CJK SC Regular" w:cstheme="minorHAnsi"/>
          <w:noProof/>
          <w:kern w:val="1"/>
          <w:sz w:val="26"/>
          <w:szCs w:val="26"/>
          <w:lang w:eastAsia="zh-CN" w:bidi="hi-IN"/>
        </w:rPr>
        <w:t>solar</w:t>
      </w:r>
      <w:r w:rsidRPr="00FD46A5">
        <w:rPr>
          <w:rFonts w:eastAsia="Noto Sans CJK SC Regular" w:cstheme="minorHAnsi"/>
          <w:kern w:val="1"/>
          <w:sz w:val="26"/>
          <w:szCs w:val="26"/>
          <w:lang w:eastAsia="zh-CN" w:bidi="hi-IN"/>
        </w:rPr>
        <w:t xml:space="preserve"> day and </w:t>
      </w:r>
      <w:r w:rsidR="00370753">
        <w:rPr>
          <w:rFonts w:eastAsia="Noto Sans CJK SC Regular" w:cstheme="minorHAnsi"/>
          <w:kern w:val="1"/>
          <w:sz w:val="26"/>
          <w:szCs w:val="26"/>
          <w:lang w:eastAsia="zh-CN" w:bidi="hi-IN"/>
        </w:rPr>
        <w:t>gridded</w:t>
      </w:r>
      <w:r w:rsidR="00370753" w:rsidRPr="00FD46A5">
        <w:rPr>
          <w:rFonts w:eastAsia="Noto Sans CJK SC Regular" w:cstheme="minorHAnsi"/>
          <w:kern w:val="1"/>
          <w:sz w:val="26"/>
          <w:szCs w:val="26"/>
          <w:lang w:eastAsia="zh-CN" w:bidi="hi-IN"/>
        </w:rPr>
        <w:t xml:space="preserve"> </w:t>
      </w:r>
      <w:r w:rsidRPr="00FD46A5">
        <w:rPr>
          <w:rFonts w:eastAsia="Noto Sans CJK SC Regular" w:cstheme="minorHAnsi"/>
          <w:kern w:val="1"/>
          <w:sz w:val="26"/>
          <w:szCs w:val="26"/>
          <w:lang w:eastAsia="zh-CN" w:bidi="hi-IN"/>
        </w:rPr>
        <w:t>sea level anomalies (GSLA) in meter</w:t>
      </w:r>
      <w:r w:rsidR="00444146">
        <w:rPr>
          <w:rFonts w:eastAsia="Noto Sans CJK SC Regular" w:cstheme="minorHAnsi"/>
          <w:kern w:val="1"/>
          <w:sz w:val="26"/>
          <w:szCs w:val="26"/>
          <w:lang w:eastAsia="zh-CN" w:bidi="hi-IN"/>
        </w:rPr>
        <w:t>s</w:t>
      </w:r>
      <w:r w:rsidR="00750AB7" w:rsidRPr="00FD46A5">
        <w:rPr>
          <w:rFonts w:eastAsia="Noto Sans CJK SC Regular" w:cstheme="minorHAnsi"/>
          <w:kern w:val="1"/>
          <w:sz w:val="26"/>
          <w:szCs w:val="26"/>
          <w:lang w:eastAsia="zh-CN" w:bidi="hi-IN"/>
        </w:rPr>
        <w:t xml:space="preserve"> during R/V </w:t>
      </w:r>
      <w:r w:rsidR="00750AB7" w:rsidRPr="00FD46A5">
        <w:rPr>
          <w:rFonts w:eastAsia="Noto Sans CJK SC Regular" w:cstheme="minorHAnsi"/>
          <w:i/>
          <w:iCs/>
          <w:kern w:val="1"/>
          <w:sz w:val="26"/>
          <w:szCs w:val="26"/>
          <w:lang w:eastAsia="zh-CN" w:bidi="hi-IN"/>
        </w:rPr>
        <w:t>Investigator</w:t>
      </w:r>
      <w:r w:rsidR="00750AB7" w:rsidRPr="00FD46A5">
        <w:rPr>
          <w:rFonts w:eastAsia="Noto Sans CJK SC Regular" w:cstheme="minorHAnsi"/>
          <w:kern w:val="1"/>
          <w:sz w:val="26"/>
          <w:szCs w:val="26"/>
          <w:lang w:eastAsia="zh-CN" w:bidi="hi-IN"/>
        </w:rPr>
        <w:t xml:space="preserve"> voyage</w:t>
      </w:r>
      <w:r w:rsidRPr="00FD46A5">
        <w:rPr>
          <w:rFonts w:eastAsia="Noto Sans CJK SC Regular" w:cstheme="minorHAnsi"/>
          <w:kern w:val="1"/>
          <w:sz w:val="26"/>
          <w:szCs w:val="26"/>
          <w:lang w:eastAsia="zh-CN" w:bidi="hi-IN"/>
        </w:rPr>
        <w:t xml:space="preserve">. </w:t>
      </w:r>
    </w:p>
    <w:p w14:paraId="1AA2AD82" w14:textId="77777777" w:rsidR="00081436" w:rsidRPr="00FD46A5" w:rsidRDefault="00081436" w:rsidP="00081436">
      <w:pPr>
        <w:spacing w:line="240" w:lineRule="auto"/>
        <w:jc w:val="both"/>
        <w:rPr>
          <w:rFonts w:cstheme="minorHAnsi"/>
          <w:b/>
          <w:sz w:val="26"/>
          <w:szCs w:val="26"/>
        </w:rPr>
      </w:pPr>
    </w:p>
    <w:p w14:paraId="6DE71FAD" w14:textId="77777777" w:rsidR="00081436" w:rsidRPr="00FD46A5" w:rsidRDefault="00081436" w:rsidP="00081436">
      <w:pPr>
        <w:spacing w:line="240" w:lineRule="auto"/>
        <w:jc w:val="both"/>
        <w:rPr>
          <w:rFonts w:cstheme="minorHAnsi"/>
          <w:b/>
          <w:sz w:val="26"/>
          <w:szCs w:val="26"/>
        </w:rPr>
      </w:pPr>
    </w:p>
    <w:p w14:paraId="61C7ECDB" w14:textId="2C63E21C" w:rsidR="00081436" w:rsidRPr="00FD46A5" w:rsidRDefault="00081436" w:rsidP="00081436">
      <w:pPr>
        <w:spacing w:line="240" w:lineRule="auto"/>
        <w:jc w:val="both"/>
        <w:rPr>
          <w:rFonts w:cstheme="minorHAnsi"/>
          <w:sz w:val="26"/>
          <w:szCs w:val="26"/>
        </w:rPr>
      </w:pPr>
    </w:p>
    <w:p w14:paraId="5F7EF8DB" w14:textId="6D89312A" w:rsidR="00081436" w:rsidRPr="00FD46A5" w:rsidRDefault="00081436" w:rsidP="00081436">
      <w:pPr>
        <w:spacing w:line="240" w:lineRule="auto"/>
        <w:jc w:val="both"/>
        <w:rPr>
          <w:rFonts w:cstheme="minorHAnsi"/>
          <w:sz w:val="26"/>
          <w:szCs w:val="26"/>
        </w:rPr>
      </w:pPr>
    </w:p>
    <w:p w14:paraId="5CFE176B" w14:textId="77777777" w:rsidR="00E73266" w:rsidRPr="00FD46A5" w:rsidRDefault="00E73266" w:rsidP="00081436">
      <w:pPr>
        <w:spacing w:line="240" w:lineRule="auto"/>
        <w:jc w:val="both"/>
        <w:rPr>
          <w:rFonts w:cstheme="minorHAnsi"/>
          <w:sz w:val="26"/>
          <w:szCs w:val="26"/>
        </w:rPr>
      </w:pPr>
    </w:p>
    <w:p w14:paraId="1AD55684" w14:textId="77777777" w:rsidR="00E73266" w:rsidRDefault="00E73266" w:rsidP="00081436">
      <w:pPr>
        <w:spacing w:line="240" w:lineRule="auto"/>
        <w:jc w:val="both"/>
        <w:rPr>
          <w:rFonts w:cstheme="minorHAnsi"/>
          <w:sz w:val="26"/>
          <w:szCs w:val="26"/>
        </w:rPr>
      </w:pPr>
    </w:p>
    <w:p w14:paraId="26FC9788" w14:textId="77777777" w:rsidR="00C26B9A" w:rsidRDefault="00C26B9A" w:rsidP="00081436">
      <w:pPr>
        <w:spacing w:line="240" w:lineRule="auto"/>
        <w:jc w:val="both"/>
        <w:rPr>
          <w:rFonts w:cstheme="minorHAnsi"/>
          <w:sz w:val="26"/>
          <w:szCs w:val="26"/>
        </w:rPr>
      </w:pPr>
    </w:p>
    <w:p w14:paraId="6763C7F3" w14:textId="77777777" w:rsidR="001A4BAB" w:rsidRDefault="001A4BAB" w:rsidP="00081436">
      <w:pPr>
        <w:spacing w:line="240" w:lineRule="auto"/>
        <w:jc w:val="both"/>
        <w:rPr>
          <w:rFonts w:cstheme="minorHAnsi"/>
          <w:sz w:val="26"/>
          <w:szCs w:val="26"/>
        </w:rPr>
      </w:pPr>
    </w:p>
    <w:p w14:paraId="6155E0A7" w14:textId="77777777" w:rsidR="001A4BAB" w:rsidRDefault="001A4BAB" w:rsidP="00081436">
      <w:pPr>
        <w:spacing w:line="240" w:lineRule="auto"/>
        <w:jc w:val="both"/>
        <w:rPr>
          <w:rFonts w:cstheme="minorHAnsi"/>
          <w:sz w:val="26"/>
          <w:szCs w:val="26"/>
        </w:rPr>
      </w:pPr>
    </w:p>
    <w:p w14:paraId="39503FC8" w14:textId="67F6DE55" w:rsidR="001A4BAB" w:rsidRDefault="001A4BAB" w:rsidP="00081436">
      <w:pPr>
        <w:spacing w:line="240" w:lineRule="auto"/>
        <w:jc w:val="both"/>
        <w:rPr>
          <w:rFonts w:cstheme="minorHAnsi"/>
          <w:sz w:val="26"/>
          <w:szCs w:val="26"/>
        </w:rPr>
      </w:pPr>
    </w:p>
    <w:p w14:paraId="04BC4676" w14:textId="1C38DE14" w:rsidR="002E07D8" w:rsidRDefault="002E07D8" w:rsidP="00081436">
      <w:pPr>
        <w:spacing w:line="240" w:lineRule="auto"/>
        <w:jc w:val="both"/>
        <w:rPr>
          <w:rFonts w:cstheme="minorHAnsi"/>
          <w:sz w:val="26"/>
          <w:szCs w:val="26"/>
        </w:rPr>
      </w:pPr>
    </w:p>
    <w:p w14:paraId="4CAC60E8" w14:textId="1B4DE3A3" w:rsidR="002E07D8" w:rsidRDefault="002E07D8" w:rsidP="00081436">
      <w:pPr>
        <w:spacing w:line="240" w:lineRule="auto"/>
        <w:jc w:val="both"/>
        <w:rPr>
          <w:rFonts w:cstheme="minorHAnsi"/>
          <w:sz w:val="26"/>
          <w:szCs w:val="26"/>
        </w:rPr>
      </w:pPr>
    </w:p>
    <w:p w14:paraId="1622B79D" w14:textId="1BF06A55" w:rsidR="002E07D8" w:rsidRDefault="002E07D8" w:rsidP="00081436">
      <w:pPr>
        <w:spacing w:line="240" w:lineRule="auto"/>
        <w:jc w:val="both"/>
        <w:rPr>
          <w:rFonts w:cstheme="minorHAnsi"/>
          <w:sz w:val="26"/>
          <w:szCs w:val="26"/>
        </w:rPr>
      </w:pPr>
    </w:p>
    <w:p w14:paraId="712BFF2A" w14:textId="77777777" w:rsidR="002E07D8" w:rsidRDefault="002E07D8" w:rsidP="00081436">
      <w:pPr>
        <w:spacing w:line="240" w:lineRule="auto"/>
        <w:jc w:val="both"/>
        <w:rPr>
          <w:rFonts w:cstheme="minorHAnsi"/>
          <w:sz w:val="26"/>
          <w:szCs w:val="26"/>
        </w:rPr>
      </w:pPr>
    </w:p>
    <w:p w14:paraId="4DBEBC5A" w14:textId="2FDD277D" w:rsidR="009E625F" w:rsidRPr="00FD46A5" w:rsidRDefault="00BC23A9" w:rsidP="009E625F">
      <w:pPr>
        <w:spacing w:line="240" w:lineRule="auto"/>
        <w:jc w:val="both"/>
        <w:rPr>
          <w:rFonts w:cstheme="minorHAnsi"/>
          <w:b/>
          <w:sz w:val="26"/>
          <w:szCs w:val="26"/>
        </w:rPr>
      </w:pPr>
      <w:r>
        <w:rPr>
          <w:rFonts w:cstheme="minorHAnsi"/>
          <w:b/>
          <w:noProof/>
          <w:sz w:val="26"/>
          <w:szCs w:val="26"/>
        </w:rPr>
        <w:drawing>
          <wp:inline distT="0" distB="0" distL="0" distR="0" wp14:anchorId="5240B815" wp14:editId="773C0E7F">
            <wp:extent cx="5943600" cy="434340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p>
    <w:p w14:paraId="294CAB14" w14:textId="665E7286" w:rsidR="009E625F" w:rsidRPr="00FD46A5" w:rsidRDefault="009E625F" w:rsidP="009E625F">
      <w:pPr>
        <w:spacing w:line="240" w:lineRule="auto"/>
        <w:jc w:val="both"/>
        <w:rPr>
          <w:rFonts w:cstheme="minorHAnsi"/>
          <w:sz w:val="26"/>
          <w:szCs w:val="26"/>
        </w:rPr>
      </w:pPr>
      <w:r w:rsidRPr="00FD46A5">
        <w:rPr>
          <w:rFonts w:cstheme="minorHAnsi"/>
          <w:sz w:val="26"/>
          <w:szCs w:val="26"/>
        </w:rPr>
        <w:t xml:space="preserve">Figure </w:t>
      </w:r>
      <w:r w:rsidR="00F349C3">
        <w:rPr>
          <w:rFonts w:cstheme="minorHAnsi"/>
          <w:sz w:val="26"/>
          <w:szCs w:val="26"/>
        </w:rPr>
        <w:t>2</w:t>
      </w:r>
      <w:r w:rsidRPr="00FD46A5">
        <w:rPr>
          <w:rFonts w:cstheme="minorHAnsi"/>
          <w:sz w:val="26"/>
          <w:szCs w:val="26"/>
        </w:rPr>
        <w:t xml:space="preserve">: Time series of (a) </w:t>
      </w:r>
      <w:r w:rsidR="001505EB" w:rsidRPr="00FD46A5">
        <w:rPr>
          <w:rFonts w:cstheme="minorHAnsi"/>
          <w:sz w:val="26"/>
          <w:szCs w:val="26"/>
        </w:rPr>
        <w:t>surface pressure</w:t>
      </w:r>
      <w:r w:rsidR="00FF3EC8">
        <w:rPr>
          <w:rFonts w:cstheme="minorHAnsi"/>
          <w:sz w:val="26"/>
          <w:szCs w:val="26"/>
        </w:rPr>
        <w:t xml:space="preserve">, </w:t>
      </w:r>
      <w:r w:rsidR="00FF3EC8" w:rsidRPr="00FF3EC8">
        <w:rPr>
          <w:rFonts w:ascii="Cambria" w:hAnsi="Cambria" w:cstheme="minorHAnsi"/>
          <w:i/>
          <w:sz w:val="26"/>
          <w:szCs w:val="26"/>
        </w:rPr>
        <w:t>P</w:t>
      </w:r>
      <w:r w:rsidR="00FF3EC8">
        <w:rPr>
          <w:rFonts w:cstheme="minorHAnsi"/>
          <w:sz w:val="26"/>
          <w:szCs w:val="26"/>
        </w:rPr>
        <w:t xml:space="preserve"> </w:t>
      </w:r>
      <w:r w:rsidR="001505EB" w:rsidRPr="00FD46A5">
        <w:rPr>
          <w:rFonts w:cstheme="minorHAnsi"/>
          <w:sz w:val="26"/>
          <w:szCs w:val="26"/>
        </w:rPr>
        <w:t xml:space="preserve">in mbar </w:t>
      </w:r>
      <w:r w:rsidR="001505EB">
        <w:rPr>
          <w:rFonts w:cstheme="minorHAnsi"/>
          <w:sz w:val="26"/>
          <w:szCs w:val="26"/>
        </w:rPr>
        <w:t xml:space="preserve">with </w:t>
      </w:r>
      <w:r w:rsidR="00FB1F52">
        <w:rPr>
          <w:rFonts w:cstheme="minorHAnsi"/>
          <w:sz w:val="26"/>
          <w:szCs w:val="26"/>
        </w:rPr>
        <w:t>passage</w:t>
      </w:r>
      <w:r w:rsidR="001505EB">
        <w:rPr>
          <w:rFonts w:cstheme="minorHAnsi"/>
          <w:sz w:val="26"/>
          <w:szCs w:val="26"/>
        </w:rPr>
        <w:t>s of cold fronts shown as dashed lines and rain rate in mmh</w:t>
      </w:r>
      <w:r w:rsidR="001505EB" w:rsidRPr="001505EB">
        <w:rPr>
          <w:rFonts w:cstheme="minorHAnsi"/>
          <w:sz w:val="26"/>
          <w:szCs w:val="26"/>
          <w:vertAlign w:val="superscript"/>
        </w:rPr>
        <w:t>-1</w:t>
      </w:r>
      <w:r w:rsidR="001505EB">
        <w:rPr>
          <w:rFonts w:cstheme="minorHAnsi"/>
          <w:sz w:val="26"/>
          <w:szCs w:val="26"/>
        </w:rPr>
        <w:t xml:space="preserve"> (b) </w:t>
      </w:r>
      <w:r w:rsidR="001505EB" w:rsidRPr="00FD46A5">
        <w:rPr>
          <w:rFonts w:cstheme="minorHAnsi"/>
          <w:sz w:val="26"/>
          <w:szCs w:val="26"/>
        </w:rPr>
        <w:t>surface air temperature</w:t>
      </w:r>
      <w:r w:rsidR="00130633">
        <w:rPr>
          <w:rFonts w:cstheme="minorHAnsi"/>
          <w:sz w:val="26"/>
          <w:szCs w:val="26"/>
        </w:rPr>
        <w:t>,</w:t>
      </w:r>
      <w:r w:rsidR="001505EB" w:rsidRPr="00FD46A5">
        <w:rPr>
          <w:rFonts w:cstheme="minorHAnsi"/>
          <w:sz w:val="26"/>
          <w:szCs w:val="26"/>
        </w:rPr>
        <w:t xml:space="preserve"> </w:t>
      </w:r>
      <w:r w:rsidR="001505EB" w:rsidRPr="00FF3EC8">
        <w:rPr>
          <w:rFonts w:ascii="Cambria" w:hAnsi="Cambria" w:cstheme="minorHAnsi"/>
          <w:i/>
          <w:sz w:val="26"/>
          <w:szCs w:val="26"/>
        </w:rPr>
        <w:t>T</w:t>
      </w:r>
      <w:r w:rsidR="001505EB" w:rsidRPr="00FF3EC8">
        <w:rPr>
          <w:rFonts w:ascii="Cambria" w:hAnsi="Cambria" w:cstheme="minorHAnsi"/>
          <w:i/>
          <w:sz w:val="26"/>
          <w:szCs w:val="26"/>
          <w:vertAlign w:val="subscript"/>
        </w:rPr>
        <w:t>a</w:t>
      </w:r>
      <w:r w:rsidR="001505EB">
        <w:rPr>
          <w:rFonts w:cstheme="minorHAnsi"/>
          <w:sz w:val="26"/>
          <w:szCs w:val="26"/>
          <w:vertAlign w:val="subscript"/>
        </w:rPr>
        <w:t xml:space="preserve"> </w:t>
      </w:r>
      <w:r w:rsidR="007447AB">
        <w:rPr>
          <w:rFonts w:cstheme="minorHAnsi"/>
          <w:sz w:val="26"/>
          <w:szCs w:val="26"/>
        </w:rPr>
        <w:t>and</w:t>
      </w:r>
      <w:r w:rsidR="001505EB" w:rsidRPr="00FD46A5">
        <w:rPr>
          <w:rFonts w:cstheme="minorHAnsi"/>
          <w:sz w:val="26"/>
          <w:szCs w:val="26"/>
        </w:rPr>
        <w:t xml:space="preserve"> sea surface temperature</w:t>
      </w:r>
      <w:r w:rsidR="00130633">
        <w:rPr>
          <w:rFonts w:cstheme="minorHAnsi"/>
          <w:sz w:val="26"/>
          <w:szCs w:val="26"/>
        </w:rPr>
        <w:t>,</w:t>
      </w:r>
      <w:r w:rsidR="001505EB" w:rsidRPr="00FD46A5">
        <w:rPr>
          <w:rFonts w:cstheme="minorHAnsi"/>
          <w:sz w:val="26"/>
          <w:szCs w:val="26"/>
        </w:rPr>
        <w:t xml:space="preserve"> </w:t>
      </w:r>
      <w:r w:rsidR="001505EB" w:rsidRPr="00FF3EC8">
        <w:rPr>
          <w:rFonts w:ascii="Cambria" w:hAnsi="Cambria" w:cstheme="minorHAnsi"/>
          <w:i/>
          <w:sz w:val="26"/>
          <w:szCs w:val="26"/>
        </w:rPr>
        <w:t>T</w:t>
      </w:r>
      <w:r w:rsidR="001505EB" w:rsidRPr="00FF3EC8">
        <w:rPr>
          <w:rFonts w:ascii="Cambria" w:hAnsi="Cambria" w:cstheme="minorHAnsi"/>
          <w:i/>
          <w:sz w:val="26"/>
          <w:szCs w:val="26"/>
          <w:vertAlign w:val="subscript"/>
        </w:rPr>
        <w:t>s</w:t>
      </w:r>
      <w:r w:rsidR="001505EB" w:rsidRPr="00FD46A5">
        <w:rPr>
          <w:rFonts w:cstheme="minorHAnsi"/>
          <w:sz w:val="26"/>
          <w:szCs w:val="26"/>
        </w:rPr>
        <w:t xml:space="preserve"> in °C</w:t>
      </w:r>
      <w:r w:rsidR="001505EB">
        <w:rPr>
          <w:rFonts w:cstheme="minorHAnsi"/>
          <w:sz w:val="26"/>
          <w:szCs w:val="26"/>
        </w:rPr>
        <w:t xml:space="preserve"> (c) </w:t>
      </w:r>
      <w:r w:rsidR="001505EB" w:rsidRPr="00FD46A5">
        <w:rPr>
          <w:rFonts w:cstheme="minorHAnsi"/>
          <w:sz w:val="26"/>
          <w:szCs w:val="26"/>
        </w:rPr>
        <w:t>Sensible heat flux</w:t>
      </w:r>
      <w:r w:rsidR="00130633">
        <w:rPr>
          <w:rFonts w:cstheme="minorHAnsi"/>
          <w:sz w:val="26"/>
          <w:szCs w:val="26"/>
        </w:rPr>
        <w:t>,</w:t>
      </w:r>
      <w:r w:rsidR="001505EB" w:rsidRPr="00FD46A5">
        <w:rPr>
          <w:rFonts w:cstheme="minorHAnsi"/>
          <w:sz w:val="26"/>
          <w:szCs w:val="26"/>
        </w:rPr>
        <w:t xml:space="preserve"> </w:t>
      </w:r>
      <w:r w:rsidR="001505EB" w:rsidRPr="00FF3EC8">
        <w:rPr>
          <w:rFonts w:ascii="Cambria" w:hAnsi="Cambria" w:cstheme="minorHAnsi"/>
          <w:i/>
          <w:sz w:val="26"/>
          <w:szCs w:val="26"/>
        </w:rPr>
        <w:t>H</w:t>
      </w:r>
      <w:r w:rsidR="001505EB" w:rsidRPr="00FF3EC8">
        <w:rPr>
          <w:rFonts w:ascii="Cambria" w:hAnsi="Cambria" w:cstheme="minorHAnsi"/>
          <w:i/>
          <w:sz w:val="26"/>
          <w:szCs w:val="26"/>
          <w:vertAlign w:val="subscript"/>
        </w:rPr>
        <w:t>s</w:t>
      </w:r>
      <w:r w:rsidR="001505EB" w:rsidRPr="00FD46A5">
        <w:rPr>
          <w:rFonts w:cstheme="minorHAnsi"/>
          <w:sz w:val="26"/>
          <w:szCs w:val="26"/>
        </w:rPr>
        <w:t xml:space="preserve"> , latent heat flux</w:t>
      </w:r>
      <w:r w:rsidR="00130633">
        <w:rPr>
          <w:rFonts w:cstheme="minorHAnsi"/>
          <w:sz w:val="26"/>
          <w:szCs w:val="26"/>
        </w:rPr>
        <w:t>,</w:t>
      </w:r>
      <w:r w:rsidR="001505EB" w:rsidRPr="00FD46A5">
        <w:rPr>
          <w:rFonts w:cstheme="minorHAnsi"/>
          <w:sz w:val="26"/>
          <w:szCs w:val="26"/>
        </w:rPr>
        <w:t xml:space="preserve"> </w:t>
      </w:r>
      <w:r w:rsidR="001505EB" w:rsidRPr="00FF3EC8">
        <w:rPr>
          <w:rFonts w:ascii="Cambria" w:hAnsi="Cambria" w:cstheme="minorHAnsi"/>
          <w:i/>
          <w:sz w:val="26"/>
          <w:szCs w:val="26"/>
        </w:rPr>
        <w:t>H</w:t>
      </w:r>
      <w:r w:rsidR="001505EB" w:rsidRPr="00FF3EC8">
        <w:rPr>
          <w:rFonts w:ascii="Cambria" w:hAnsi="Cambria" w:cstheme="minorHAnsi"/>
          <w:i/>
          <w:sz w:val="26"/>
          <w:szCs w:val="26"/>
          <w:vertAlign w:val="subscript"/>
        </w:rPr>
        <w:t>l</w:t>
      </w:r>
      <w:r w:rsidR="001505EB" w:rsidRPr="00FD46A5">
        <w:rPr>
          <w:rFonts w:cstheme="minorHAnsi"/>
          <w:sz w:val="26"/>
          <w:szCs w:val="26"/>
        </w:rPr>
        <w:t xml:space="preserve"> </w:t>
      </w:r>
      <w:r w:rsidR="007447AB">
        <w:rPr>
          <w:rFonts w:cstheme="minorHAnsi"/>
          <w:sz w:val="26"/>
          <w:szCs w:val="26"/>
        </w:rPr>
        <w:t xml:space="preserve">and </w:t>
      </w:r>
      <w:r w:rsidR="001505EB" w:rsidRPr="00FD46A5">
        <w:rPr>
          <w:rFonts w:cstheme="minorHAnsi"/>
          <w:sz w:val="26"/>
          <w:szCs w:val="26"/>
        </w:rPr>
        <w:t>rain heat flux</w:t>
      </w:r>
      <w:r w:rsidR="00130633">
        <w:rPr>
          <w:rFonts w:cstheme="minorHAnsi"/>
          <w:sz w:val="26"/>
          <w:szCs w:val="26"/>
        </w:rPr>
        <w:t>,</w:t>
      </w:r>
      <w:r w:rsidR="001505EB" w:rsidRPr="00FD46A5">
        <w:rPr>
          <w:rFonts w:cstheme="minorHAnsi"/>
          <w:sz w:val="26"/>
          <w:szCs w:val="26"/>
        </w:rPr>
        <w:t xml:space="preserve"> </w:t>
      </w:r>
      <w:r w:rsidR="001505EB" w:rsidRPr="00FF3EC8">
        <w:rPr>
          <w:rFonts w:ascii="Cambria" w:hAnsi="Cambria" w:cstheme="minorHAnsi"/>
          <w:i/>
          <w:sz w:val="26"/>
          <w:szCs w:val="26"/>
        </w:rPr>
        <w:t>H</w:t>
      </w:r>
      <w:r w:rsidR="001505EB" w:rsidRPr="00FF3EC8">
        <w:rPr>
          <w:rFonts w:ascii="Cambria" w:hAnsi="Cambria" w:cstheme="minorHAnsi"/>
          <w:i/>
          <w:sz w:val="26"/>
          <w:szCs w:val="26"/>
          <w:vertAlign w:val="subscript"/>
        </w:rPr>
        <w:t>r</w:t>
      </w:r>
      <w:r w:rsidR="001505EB" w:rsidRPr="00FD46A5">
        <w:rPr>
          <w:rFonts w:cstheme="minorHAnsi"/>
          <w:sz w:val="26"/>
          <w:szCs w:val="26"/>
        </w:rPr>
        <w:t xml:space="preserve"> in Wm</w:t>
      </w:r>
      <w:r w:rsidR="001505EB" w:rsidRPr="00FD46A5">
        <w:rPr>
          <w:rFonts w:cstheme="minorHAnsi"/>
          <w:sz w:val="26"/>
          <w:szCs w:val="26"/>
          <w:vertAlign w:val="superscript"/>
        </w:rPr>
        <w:t>-2</w:t>
      </w:r>
      <w:r w:rsidR="001505EB">
        <w:rPr>
          <w:rFonts w:cstheme="minorHAnsi"/>
          <w:sz w:val="26"/>
          <w:szCs w:val="26"/>
          <w:vertAlign w:val="superscript"/>
        </w:rPr>
        <w:t xml:space="preserve"> </w:t>
      </w:r>
      <w:r w:rsidR="00130633">
        <w:rPr>
          <w:sz w:val="26"/>
          <w:szCs w:val="26"/>
        </w:rPr>
        <w:t xml:space="preserve">(d) Specific humidity, </w:t>
      </w:r>
      <w:r w:rsidR="00130633" w:rsidRPr="00130633">
        <w:rPr>
          <w:rFonts w:ascii="Cambria" w:hAnsi="Cambria"/>
          <w:i/>
          <w:sz w:val="26"/>
          <w:szCs w:val="26"/>
        </w:rPr>
        <w:t>q</w:t>
      </w:r>
      <w:r w:rsidR="00130633">
        <w:rPr>
          <w:sz w:val="26"/>
          <w:szCs w:val="26"/>
        </w:rPr>
        <w:t xml:space="preserve">, and sea surface saturation specific humidity, </w:t>
      </w:r>
      <w:r w:rsidR="00130633" w:rsidRPr="00130633">
        <w:rPr>
          <w:rFonts w:ascii="Cambria" w:hAnsi="Cambria"/>
          <w:i/>
          <w:sz w:val="26"/>
          <w:szCs w:val="26"/>
        </w:rPr>
        <w:t>q</w:t>
      </w:r>
      <w:r w:rsidR="00130633" w:rsidRPr="00130633">
        <w:rPr>
          <w:rFonts w:ascii="Cambria" w:hAnsi="Cambria"/>
          <w:i/>
          <w:sz w:val="26"/>
          <w:szCs w:val="26"/>
          <w:vertAlign w:val="subscript"/>
        </w:rPr>
        <w:t>s</w:t>
      </w:r>
      <w:r w:rsidR="00130633">
        <w:rPr>
          <w:sz w:val="26"/>
          <w:szCs w:val="26"/>
        </w:rPr>
        <w:t xml:space="preserve"> in gkg</w:t>
      </w:r>
      <w:r w:rsidR="00130633" w:rsidRPr="00130633">
        <w:rPr>
          <w:sz w:val="26"/>
          <w:szCs w:val="26"/>
          <w:vertAlign w:val="superscript"/>
        </w:rPr>
        <w:t>-1</w:t>
      </w:r>
      <w:r w:rsidR="00130633">
        <w:t xml:space="preserve"> </w:t>
      </w:r>
      <w:r w:rsidR="001505EB">
        <w:rPr>
          <w:rFonts w:cstheme="minorHAnsi"/>
          <w:sz w:val="26"/>
          <w:szCs w:val="26"/>
        </w:rPr>
        <w:t>(</w:t>
      </w:r>
      <w:r w:rsidR="00130633">
        <w:rPr>
          <w:rFonts w:cstheme="minorHAnsi"/>
          <w:sz w:val="26"/>
          <w:szCs w:val="26"/>
        </w:rPr>
        <w:t>e</w:t>
      </w:r>
      <w:r w:rsidR="001505EB">
        <w:rPr>
          <w:rFonts w:cstheme="minorHAnsi"/>
          <w:sz w:val="26"/>
          <w:szCs w:val="26"/>
        </w:rPr>
        <w:t>) 10-m neutral wind speed</w:t>
      </w:r>
      <w:r w:rsidR="00130633">
        <w:rPr>
          <w:rFonts w:cstheme="minorHAnsi"/>
          <w:sz w:val="26"/>
          <w:szCs w:val="26"/>
        </w:rPr>
        <w:t>,</w:t>
      </w:r>
      <w:r w:rsidR="001505EB">
        <w:rPr>
          <w:rFonts w:cstheme="minorHAnsi"/>
          <w:sz w:val="26"/>
          <w:szCs w:val="26"/>
        </w:rPr>
        <w:t xml:space="preserve"> </w:t>
      </w:r>
      <w:r w:rsidR="001505EB" w:rsidRPr="00FF3EC8">
        <w:rPr>
          <w:rFonts w:cstheme="minorHAnsi"/>
          <w:i/>
          <w:sz w:val="26"/>
          <w:szCs w:val="26"/>
        </w:rPr>
        <w:t>U</w:t>
      </w:r>
      <w:r w:rsidR="001505EB" w:rsidRPr="00FF3EC8">
        <w:rPr>
          <w:rFonts w:cstheme="minorHAnsi"/>
          <w:i/>
          <w:sz w:val="26"/>
          <w:szCs w:val="26"/>
          <w:vertAlign w:val="subscript"/>
        </w:rPr>
        <w:t>10n</w:t>
      </w:r>
      <w:r w:rsidR="001505EB">
        <w:rPr>
          <w:rFonts w:cstheme="minorHAnsi"/>
          <w:sz w:val="26"/>
          <w:szCs w:val="26"/>
        </w:rPr>
        <w:t xml:space="preserve"> in ms</w:t>
      </w:r>
      <w:r w:rsidR="001505EB" w:rsidRPr="001505EB">
        <w:rPr>
          <w:rFonts w:cstheme="minorHAnsi"/>
          <w:sz w:val="26"/>
          <w:szCs w:val="26"/>
          <w:vertAlign w:val="superscript"/>
        </w:rPr>
        <w:t>-1</w:t>
      </w:r>
      <w:r w:rsidR="001505EB">
        <w:rPr>
          <w:rFonts w:cstheme="minorHAnsi"/>
          <w:sz w:val="26"/>
          <w:szCs w:val="26"/>
        </w:rPr>
        <w:t xml:space="preserve"> and </w:t>
      </w:r>
      <w:r w:rsidR="00130633">
        <w:rPr>
          <w:rFonts w:cstheme="minorHAnsi"/>
          <w:sz w:val="26"/>
          <w:szCs w:val="26"/>
        </w:rPr>
        <w:t xml:space="preserve">full sea </w:t>
      </w:r>
      <w:r w:rsidR="001505EB" w:rsidRPr="00FD46A5">
        <w:rPr>
          <w:rFonts w:cstheme="minorHAnsi"/>
          <w:sz w:val="26"/>
          <w:szCs w:val="26"/>
        </w:rPr>
        <w:t>significant wave height</w:t>
      </w:r>
      <w:r w:rsidR="00130633">
        <w:rPr>
          <w:rFonts w:cstheme="minorHAnsi"/>
          <w:sz w:val="26"/>
          <w:szCs w:val="26"/>
        </w:rPr>
        <w:t>,</w:t>
      </w:r>
      <w:r w:rsidR="001505EB" w:rsidRPr="00FD46A5">
        <w:rPr>
          <w:rFonts w:cstheme="minorHAnsi"/>
          <w:sz w:val="26"/>
          <w:szCs w:val="26"/>
        </w:rPr>
        <w:t xml:space="preserve"> </w:t>
      </w:r>
      <w:r w:rsidR="001505EB" w:rsidRPr="00FF3EC8">
        <w:rPr>
          <w:rFonts w:ascii="Cambria" w:hAnsi="Cambria" w:cstheme="minorHAnsi"/>
          <w:i/>
          <w:noProof/>
          <w:sz w:val="26"/>
          <w:szCs w:val="26"/>
        </w:rPr>
        <w:t>γ</w:t>
      </w:r>
      <w:r w:rsidR="001505EB" w:rsidRPr="00FD46A5">
        <w:rPr>
          <w:rFonts w:cstheme="minorHAnsi"/>
          <w:sz w:val="26"/>
          <w:szCs w:val="26"/>
        </w:rPr>
        <w:t xml:space="preserve"> in meter</w:t>
      </w:r>
      <w:r w:rsidR="00444146">
        <w:rPr>
          <w:rFonts w:cstheme="minorHAnsi"/>
          <w:sz w:val="26"/>
          <w:szCs w:val="26"/>
        </w:rPr>
        <w:t>s</w:t>
      </w:r>
      <w:bookmarkStart w:id="3" w:name="_GoBack"/>
      <w:bookmarkEnd w:id="3"/>
      <w:r w:rsidR="001505EB">
        <w:rPr>
          <w:rFonts w:cstheme="minorHAnsi"/>
          <w:sz w:val="26"/>
          <w:szCs w:val="26"/>
        </w:rPr>
        <w:t xml:space="preserve"> </w:t>
      </w:r>
      <w:r w:rsidRPr="00FD46A5">
        <w:rPr>
          <w:rFonts w:cstheme="minorHAnsi"/>
          <w:sz w:val="26"/>
          <w:szCs w:val="26"/>
        </w:rPr>
        <w:t xml:space="preserve">during </w:t>
      </w:r>
      <w:r w:rsidRPr="00FD46A5">
        <w:rPr>
          <w:rFonts w:cstheme="minorHAnsi"/>
          <w:iCs/>
          <w:sz w:val="26"/>
          <w:szCs w:val="26"/>
        </w:rPr>
        <w:t>R/V</w:t>
      </w:r>
      <w:r w:rsidRPr="00FD46A5">
        <w:rPr>
          <w:rFonts w:cstheme="minorHAnsi"/>
          <w:i/>
          <w:sz w:val="26"/>
          <w:szCs w:val="26"/>
        </w:rPr>
        <w:t xml:space="preserve"> Investigator</w:t>
      </w:r>
      <w:r w:rsidRPr="00FD46A5">
        <w:rPr>
          <w:rFonts w:cstheme="minorHAnsi"/>
          <w:sz w:val="26"/>
          <w:szCs w:val="26"/>
        </w:rPr>
        <w:t xml:space="preserve"> voyage. The x-axis represents the </w:t>
      </w:r>
      <w:r w:rsidR="001505EB">
        <w:rPr>
          <w:rFonts w:cstheme="minorHAnsi"/>
          <w:sz w:val="26"/>
          <w:szCs w:val="26"/>
        </w:rPr>
        <w:t>solar day</w:t>
      </w:r>
      <w:r w:rsidRPr="00FD46A5">
        <w:rPr>
          <w:rFonts w:cstheme="minorHAnsi"/>
          <w:sz w:val="26"/>
          <w:szCs w:val="26"/>
        </w:rPr>
        <w:t xml:space="preserve">. </w:t>
      </w:r>
    </w:p>
    <w:p w14:paraId="71417AE1" w14:textId="7814085D" w:rsidR="000E13F1" w:rsidRPr="00FD46A5" w:rsidRDefault="000E13F1" w:rsidP="00081436">
      <w:pPr>
        <w:spacing w:line="240" w:lineRule="auto"/>
        <w:jc w:val="both"/>
        <w:rPr>
          <w:rFonts w:cstheme="minorHAnsi"/>
          <w:sz w:val="26"/>
          <w:szCs w:val="26"/>
        </w:rPr>
      </w:pPr>
    </w:p>
    <w:p w14:paraId="71017930" w14:textId="28EDB96B" w:rsidR="000A18A0" w:rsidRDefault="000A18A0" w:rsidP="00081436">
      <w:pPr>
        <w:spacing w:line="240" w:lineRule="auto"/>
        <w:jc w:val="both"/>
        <w:rPr>
          <w:rFonts w:cstheme="minorHAnsi"/>
          <w:sz w:val="26"/>
          <w:szCs w:val="26"/>
        </w:rPr>
      </w:pPr>
    </w:p>
    <w:p w14:paraId="42EF0115" w14:textId="77777777" w:rsidR="00FB1F52" w:rsidRDefault="00FB1F52" w:rsidP="00081436">
      <w:pPr>
        <w:spacing w:line="240" w:lineRule="auto"/>
        <w:jc w:val="both"/>
        <w:rPr>
          <w:rFonts w:cstheme="minorHAnsi"/>
          <w:sz w:val="26"/>
          <w:szCs w:val="26"/>
        </w:rPr>
      </w:pPr>
    </w:p>
    <w:p w14:paraId="17EB4248" w14:textId="7114D830" w:rsidR="00447C48" w:rsidRPr="003456C1" w:rsidRDefault="00F43EF2" w:rsidP="00F43EF2">
      <w:pPr>
        <w:spacing w:line="240" w:lineRule="auto"/>
        <w:jc w:val="center"/>
        <w:rPr>
          <w:rFonts w:cstheme="minorHAnsi"/>
          <w:noProof/>
          <w:sz w:val="26"/>
          <w:szCs w:val="26"/>
        </w:rPr>
      </w:pPr>
      <w:r>
        <w:rPr>
          <w:rFonts w:cstheme="minorHAnsi"/>
          <w:noProof/>
          <w:sz w:val="26"/>
          <w:szCs w:val="26"/>
          <w:lang w:val="en-US"/>
        </w:rPr>
        <w:lastRenderedPageBreak/>
        <w:drawing>
          <wp:inline distT="0" distB="0" distL="0" distR="0" wp14:anchorId="7CC54D88" wp14:editId="1EA88984">
            <wp:extent cx="5410200" cy="6032883"/>
            <wp:effectExtent l="0" t="0" r="0" b="6350"/>
            <wp:docPr id="11" name="Picture 11"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TIF"/>
                    <pic:cNvPicPr/>
                  </pic:nvPicPr>
                  <pic:blipFill rotWithShape="1">
                    <a:blip r:embed="rId8" cstate="print">
                      <a:extLst>
                        <a:ext uri="{28A0092B-C50C-407E-A947-70E740481C1C}">
                          <a14:useLocalDpi xmlns:a14="http://schemas.microsoft.com/office/drawing/2010/main" val="0"/>
                        </a:ext>
                      </a:extLst>
                    </a:blip>
                    <a:srcRect r="36678"/>
                    <a:stretch/>
                  </pic:blipFill>
                  <pic:spPr bwMode="auto">
                    <a:xfrm>
                      <a:off x="0" y="0"/>
                      <a:ext cx="5412278" cy="6035200"/>
                    </a:xfrm>
                    <a:prstGeom prst="rect">
                      <a:avLst/>
                    </a:prstGeom>
                    <a:ln>
                      <a:noFill/>
                    </a:ln>
                    <a:extLst>
                      <a:ext uri="{53640926-AAD7-44D8-BBD7-CCE9431645EC}">
                        <a14:shadowObscured xmlns:a14="http://schemas.microsoft.com/office/drawing/2010/main"/>
                      </a:ext>
                    </a:extLst>
                  </pic:spPr>
                </pic:pic>
              </a:graphicData>
            </a:graphic>
          </wp:inline>
        </w:drawing>
      </w:r>
    </w:p>
    <w:p w14:paraId="2F545A19" w14:textId="7B9B2368" w:rsidR="00081436" w:rsidRPr="00940571" w:rsidRDefault="000D605D" w:rsidP="00081436">
      <w:pPr>
        <w:spacing w:line="240" w:lineRule="auto"/>
        <w:jc w:val="both"/>
        <w:rPr>
          <w:rFonts w:cstheme="minorHAnsi"/>
          <w:sz w:val="26"/>
          <w:szCs w:val="26"/>
        </w:rPr>
      </w:pPr>
      <w:r w:rsidRPr="00FD46A5">
        <w:rPr>
          <w:rFonts w:cstheme="minorHAnsi"/>
          <w:sz w:val="26"/>
          <w:szCs w:val="26"/>
        </w:rPr>
        <w:t xml:space="preserve">Figure </w:t>
      </w:r>
      <w:r w:rsidR="00F349C3">
        <w:rPr>
          <w:rFonts w:cstheme="minorHAnsi"/>
          <w:sz w:val="26"/>
          <w:szCs w:val="26"/>
        </w:rPr>
        <w:t>3</w:t>
      </w:r>
      <w:r w:rsidRPr="00FD46A5">
        <w:rPr>
          <w:rFonts w:cstheme="minorHAnsi"/>
          <w:sz w:val="26"/>
          <w:szCs w:val="26"/>
        </w:rPr>
        <w:t>:</w:t>
      </w:r>
      <w:r w:rsidR="00535CD1">
        <w:rPr>
          <w:rFonts w:cstheme="minorHAnsi"/>
          <w:sz w:val="26"/>
          <w:szCs w:val="26"/>
        </w:rPr>
        <w:t xml:space="preserve"> (a)</w:t>
      </w:r>
      <w:r w:rsidR="0037609A">
        <w:rPr>
          <w:rFonts w:cstheme="minorHAnsi"/>
          <w:sz w:val="26"/>
          <w:szCs w:val="26"/>
        </w:rPr>
        <w:t xml:space="preserve"> (left) Scatterplot between wind stress, </w:t>
      </w:r>
      <w:r w:rsidR="0037609A">
        <w:rPr>
          <w:rFonts w:ascii="Cambria Math" w:hAnsi="Cambria Math" w:cstheme="minorHAnsi"/>
          <w:sz w:val="26"/>
          <w:szCs w:val="26"/>
        </w:rPr>
        <w:t>τ</w:t>
      </w:r>
      <w:r w:rsidR="0037609A">
        <w:rPr>
          <w:rFonts w:cstheme="minorHAnsi"/>
          <w:sz w:val="26"/>
          <w:szCs w:val="26"/>
        </w:rPr>
        <w:t xml:space="preserve">, obtained by inertial dissipation method (ID) and COARE 3.5 bulk model grouped </w:t>
      </w:r>
      <w:r w:rsidR="002F5319">
        <w:rPr>
          <w:rFonts w:cstheme="minorHAnsi"/>
          <w:sz w:val="26"/>
          <w:szCs w:val="26"/>
        </w:rPr>
        <w:t xml:space="preserve">by relative wind direction (in degree). (right) scatterplot between relative wind direction (in degree) and mean airflow tilt angle (in degree). </w:t>
      </w:r>
      <w:r w:rsidR="00A33C48" w:rsidRPr="00DE09EF">
        <w:rPr>
          <w:rFonts w:cstheme="minorHAnsi"/>
          <w:noProof/>
          <w:sz w:val="26"/>
          <w:szCs w:val="26"/>
        </w:rPr>
        <w:t>Scatterplots</w:t>
      </w:r>
      <w:r w:rsidR="00A33C48" w:rsidRPr="00FD46A5">
        <w:rPr>
          <w:rFonts w:cstheme="minorHAnsi"/>
          <w:sz w:val="26"/>
          <w:szCs w:val="26"/>
        </w:rPr>
        <w:t xml:space="preserve"> for hourly flux values obtained from </w:t>
      </w:r>
      <w:r w:rsidR="00FF3EC8">
        <w:rPr>
          <w:rFonts w:cstheme="minorHAnsi"/>
          <w:sz w:val="26"/>
          <w:szCs w:val="26"/>
        </w:rPr>
        <w:t>e</w:t>
      </w:r>
      <w:r w:rsidR="00A33C48" w:rsidRPr="00FD46A5">
        <w:rPr>
          <w:rFonts w:cstheme="minorHAnsi"/>
          <w:sz w:val="26"/>
          <w:szCs w:val="26"/>
        </w:rPr>
        <w:t xml:space="preserve">ddy </w:t>
      </w:r>
      <w:r w:rsidR="00FF3EC8">
        <w:rPr>
          <w:rFonts w:cstheme="minorHAnsi"/>
          <w:sz w:val="26"/>
          <w:szCs w:val="26"/>
        </w:rPr>
        <w:t>c</w:t>
      </w:r>
      <w:r w:rsidR="00A33C48" w:rsidRPr="00FD46A5">
        <w:rPr>
          <w:rFonts w:cstheme="minorHAnsi"/>
          <w:sz w:val="26"/>
          <w:szCs w:val="26"/>
        </w:rPr>
        <w:t>ovariance method</w:t>
      </w:r>
      <w:r w:rsidR="009C490D">
        <w:rPr>
          <w:rFonts w:cstheme="minorHAnsi"/>
          <w:sz w:val="26"/>
          <w:szCs w:val="26"/>
        </w:rPr>
        <w:t xml:space="preserve"> (EC)</w:t>
      </w:r>
      <w:r w:rsidR="00A33C48" w:rsidRPr="00FD46A5">
        <w:rPr>
          <w:rFonts w:cstheme="minorHAnsi"/>
          <w:sz w:val="26"/>
          <w:szCs w:val="26"/>
        </w:rPr>
        <w:t xml:space="preserve">, inertial dissipation method </w:t>
      </w:r>
      <w:r w:rsidR="009C490D">
        <w:rPr>
          <w:rFonts w:cstheme="minorHAnsi"/>
          <w:sz w:val="26"/>
          <w:szCs w:val="26"/>
        </w:rPr>
        <w:t xml:space="preserve">(ID), together as </w:t>
      </w:r>
      <w:r w:rsidR="00C82E71">
        <w:rPr>
          <w:rFonts w:cstheme="minorHAnsi"/>
          <w:sz w:val="26"/>
          <w:szCs w:val="26"/>
        </w:rPr>
        <w:t xml:space="preserve">the </w:t>
      </w:r>
      <w:r w:rsidR="009C490D">
        <w:rPr>
          <w:rFonts w:cstheme="minorHAnsi"/>
          <w:sz w:val="26"/>
          <w:szCs w:val="26"/>
        </w:rPr>
        <w:t xml:space="preserve">direct method </w:t>
      </w:r>
      <w:r w:rsidR="00A33C48" w:rsidRPr="00FD46A5">
        <w:rPr>
          <w:rFonts w:cstheme="minorHAnsi"/>
          <w:sz w:val="26"/>
          <w:szCs w:val="26"/>
        </w:rPr>
        <w:t xml:space="preserve">and COARE 3.5 bulk parameterization model for (a) wind stress </w:t>
      </w:r>
      <w:r w:rsidR="00A33C48" w:rsidRPr="00FF3EC8">
        <w:rPr>
          <w:rFonts w:ascii="Cambria" w:hAnsi="Cambria" w:cstheme="minorHAnsi"/>
          <w:i/>
          <w:sz w:val="26"/>
          <w:szCs w:val="26"/>
        </w:rPr>
        <w:t>τ</w:t>
      </w:r>
      <w:r w:rsidR="00A33C48" w:rsidRPr="00FD46A5">
        <w:rPr>
          <w:rFonts w:cstheme="minorHAnsi"/>
          <w:sz w:val="26"/>
          <w:szCs w:val="26"/>
        </w:rPr>
        <w:t xml:space="preserve">, (b) Sensible heat flux </w:t>
      </w:r>
      <w:r w:rsidR="00A33C48" w:rsidRPr="00FF3EC8">
        <w:rPr>
          <w:rFonts w:ascii="Cambria" w:hAnsi="Cambria" w:cstheme="minorHAnsi"/>
          <w:i/>
          <w:sz w:val="26"/>
          <w:szCs w:val="26"/>
        </w:rPr>
        <w:t>H</w:t>
      </w:r>
      <w:r w:rsidR="00A33C48" w:rsidRPr="00FF3EC8">
        <w:rPr>
          <w:rFonts w:ascii="Cambria" w:hAnsi="Cambria" w:cstheme="minorHAnsi"/>
          <w:i/>
          <w:sz w:val="26"/>
          <w:szCs w:val="26"/>
          <w:vertAlign w:val="subscript"/>
        </w:rPr>
        <w:t>s</w:t>
      </w:r>
      <w:r w:rsidR="00A33C48" w:rsidRPr="00FD46A5">
        <w:rPr>
          <w:rFonts w:cstheme="minorHAnsi"/>
          <w:sz w:val="26"/>
          <w:szCs w:val="26"/>
        </w:rPr>
        <w:t xml:space="preserve">, and (c) Latent heat flux </w:t>
      </w:r>
      <w:r w:rsidR="00A33C48" w:rsidRPr="00FF3EC8">
        <w:rPr>
          <w:rFonts w:ascii="Cambria" w:hAnsi="Cambria" w:cstheme="minorHAnsi"/>
          <w:i/>
          <w:sz w:val="26"/>
          <w:szCs w:val="26"/>
        </w:rPr>
        <w:t>H</w:t>
      </w:r>
      <w:r w:rsidR="00A33C48" w:rsidRPr="00FF3EC8">
        <w:rPr>
          <w:rFonts w:ascii="Cambria" w:hAnsi="Cambria" w:cstheme="minorHAnsi"/>
          <w:i/>
          <w:sz w:val="26"/>
          <w:szCs w:val="26"/>
          <w:vertAlign w:val="subscript"/>
        </w:rPr>
        <w:t>l</w:t>
      </w:r>
      <w:r w:rsidR="00A33C48" w:rsidRPr="00FD46A5">
        <w:rPr>
          <w:rFonts w:cstheme="minorHAnsi"/>
          <w:sz w:val="26"/>
          <w:szCs w:val="26"/>
        </w:rPr>
        <w:t xml:space="preserve"> during </w:t>
      </w:r>
      <w:r w:rsidR="00A33C48" w:rsidRPr="00FD46A5">
        <w:rPr>
          <w:rFonts w:cstheme="minorHAnsi"/>
          <w:i/>
          <w:sz w:val="26"/>
          <w:szCs w:val="26"/>
        </w:rPr>
        <w:t>R/V Investigator</w:t>
      </w:r>
      <w:r w:rsidR="00A33C48" w:rsidRPr="00FD46A5">
        <w:rPr>
          <w:rFonts w:cstheme="minorHAnsi"/>
          <w:sz w:val="26"/>
          <w:szCs w:val="26"/>
        </w:rPr>
        <w:t xml:space="preserve"> voyage. </w:t>
      </w:r>
      <w:r w:rsidR="00EC2397">
        <w:rPr>
          <w:rFonts w:cstheme="minorHAnsi"/>
          <w:sz w:val="26"/>
          <w:szCs w:val="26"/>
        </w:rPr>
        <w:t>The line represents 1:1 line in all scatter plots.</w:t>
      </w:r>
    </w:p>
    <w:p w14:paraId="52114201" w14:textId="77777777" w:rsidR="00081436" w:rsidRPr="00FD46A5" w:rsidRDefault="00081436" w:rsidP="00081436">
      <w:pPr>
        <w:spacing w:line="240" w:lineRule="auto"/>
        <w:jc w:val="both"/>
        <w:rPr>
          <w:rFonts w:cstheme="minorHAnsi"/>
          <w:b/>
          <w:sz w:val="26"/>
          <w:szCs w:val="26"/>
        </w:rPr>
      </w:pPr>
    </w:p>
    <w:p w14:paraId="7B1E00CB" w14:textId="77777777" w:rsidR="00081436" w:rsidRPr="00FD46A5" w:rsidRDefault="00081436" w:rsidP="00081436">
      <w:pPr>
        <w:spacing w:line="240" w:lineRule="auto"/>
        <w:jc w:val="both"/>
        <w:rPr>
          <w:rFonts w:cstheme="minorHAnsi"/>
          <w:b/>
          <w:sz w:val="26"/>
          <w:szCs w:val="26"/>
        </w:rPr>
      </w:pPr>
    </w:p>
    <w:p w14:paraId="13A43ABA" w14:textId="70219E39" w:rsidR="00D23425" w:rsidRDefault="00D23425" w:rsidP="00081436">
      <w:pPr>
        <w:autoSpaceDE w:val="0"/>
        <w:autoSpaceDN w:val="0"/>
        <w:adjustRightInd w:val="0"/>
        <w:spacing w:after="0" w:line="240" w:lineRule="auto"/>
        <w:jc w:val="center"/>
        <w:rPr>
          <w:rFonts w:cstheme="minorHAnsi"/>
          <w:sz w:val="26"/>
          <w:szCs w:val="26"/>
        </w:rPr>
      </w:pPr>
    </w:p>
    <w:p w14:paraId="54BFE166" w14:textId="77777777" w:rsidR="00BC23A9" w:rsidRDefault="00BC23A9" w:rsidP="00081436">
      <w:pPr>
        <w:autoSpaceDE w:val="0"/>
        <w:autoSpaceDN w:val="0"/>
        <w:adjustRightInd w:val="0"/>
        <w:spacing w:after="0" w:line="240" w:lineRule="auto"/>
        <w:jc w:val="center"/>
        <w:rPr>
          <w:rFonts w:cstheme="minorHAnsi"/>
          <w:sz w:val="26"/>
          <w:szCs w:val="26"/>
        </w:rPr>
      </w:pPr>
    </w:p>
    <w:p w14:paraId="546057D8" w14:textId="77777777" w:rsidR="00D23425" w:rsidRPr="00FD46A5" w:rsidRDefault="00D23425" w:rsidP="00081436">
      <w:pPr>
        <w:autoSpaceDE w:val="0"/>
        <w:autoSpaceDN w:val="0"/>
        <w:adjustRightInd w:val="0"/>
        <w:spacing w:after="0" w:line="240" w:lineRule="auto"/>
        <w:jc w:val="center"/>
        <w:rPr>
          <w:rFonts w:cstheme="minorHAnsi"/>
          <w:sz w:val="26"/>
          <w:szCs w:val="26"/>
        </w:rPr>
      </w:pPr>
    </w:p>
    <w:p w14:paraId="6272885E" w14:textId="4B60A44E" w:rsidR="00341FFF" w:rsidRPr="00FD46A5" w:rsidRDefault="00954E98" w:rsidP="00081436">
      <w:pPr>
        <w:autoSpaceDE w:val="0"/>
        <w:autoSpaceDN w:val="0"/>
        <w:adjustRightInd w:val="0"/>
        <w:spacing w:after="0" w:line="240" w:lineRule="auto"/>
        <w:jc w:val="center"/>
        <w:rPr>
          <w:rFonts w:cstheme="minorHAnsi"/>
          <w:sz w:val="26"/>
          <w:szCs w:val="26"/>
        </w:rPr>
      </w:pPr>
      <w:r>
        <w:rPr>
          <w:rFonts w:cstheme="minorHAnsi"/>
          <w:noProof/>
          <w:sz w:val="26"/>
          <w:szCs w:val="26"/>
          <w:lang w:val="en-US"/>
        </w:rPr>
        <w:drawing>
          <wp:inline distT="0" distB="0" distL="0" distR="0" wp14:anchorId="558C1329" wp14:editId="0B3BAD60">
            <wp:extent cx="5667375" cy="3825478"/>
            <wp:effectExtent l="0" t="0" r="0" b="3810"/>
            <wp:docPr id="10" name="Picture 10"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TIF"/>
                    <pic:cNvPicPr/>
                  </pic:nvPicPr>
                  <pic:blipFill rotWithShape="1">
                    <a:blip r:embed="rId9" cstate="print">
                      <a:extLst>
                        <a:ext uri="{28A0092B-C50C-407E-A947-70E740481C1C}">
                          <a14:useLocalDpi xmlns:a14="http://schemas.microsoft.com/office/drawing/2010/main" val="0"/>
                        </a:ext>
                      </a:extLst>
                    </a:blip>
                    <a:srcRect r="16667"/>
                    <a:stretch/>
                  </pic:blipFill>
                  <pic:spPr bwMode="auto">
                    <a:xfrm>
                      <a:off x="0" y="0"/>
                      <a:ext cx="5670045" cy="3827280"/>
                    </a:xfrm>
                    <a:prstGeom prst="rect">
                      <a:avLst/>
                    </a:prstGeom>
                    <a:ln>
                      <a:noFill/>
                    </a:ln>
                    <a:extLst>
                      <a:ext uri="{53640926-AAD7-44D8-BBD7-CCE9431645EC}">
                        <a14:shadowObscured xmlns:a14="http://schemas.microsoft.com/office/drawing/2010/main"/>
                      </a:ext>
                    </a:extLst>
                  </pic:spPr>
                </pic:pic>
              </a:graphicData>
            </a:graphic>
          </wp:inline>
        </w:drawing>
      </w:r>
    </w:p>
    <w:p w14:paraId="1F7B48B4" w14:textId="0EC01764" w:rsidR="001A0A1E" w:rsidRPr="00D03BD3" w:rsidRDefault="000D605D" w:rsidP="004C64F5">
      <w:pPr>
        <w:autoSpaceDE w:val="0"/>
        <w:autoSpaceDN w:val="0"/>
        <w:adjustRightInd w:val="0"/>
        <w:spacing w:after="0" w:line="240" w:lineRule="auto"/>
        <w:jc w:val="both"/>
        <w:rPr>
          <w:rFonts w:cstheme="minorHAnsi"/>
          <w:sz w:val="26"/>
          <w:szCs w:val="26"/>
        </w:rPr>
      </w:pPr>
      <w:r w:rsidRPr="00FD46A5">
        <w:rPr>
          <w:rFonts w:cstheme="minorHAnsi"/>
          <w:sz w:val="26"/>
          <w:szCs w:val="26"/>
        </w:rPr>
        <w:t>Figure 4</w:t>
      </w:r>
      <w:r w:rsidR="00E20D70" w:rsidRPr="00FD46A5">
        <w:rPr>
          <w:rFonts w:cstheme="minorHAnsi"/>
          <w:sz w:val="26"/>
          <w:szCs w:val="26"/>
        </w:rPr>
        <w:t xml:space="preserve">: </w:t>
      </w:r>
      <w:r w:rsidR="00D03BD3">
        <w:rPr>
          <w:rFonts w:cstheme="minorHAnsi"/>
          <w:sz w:val="26"/>
          <w:szCs w:val="26"/>
        </w:rPr>
        <w:t>The measured and modelled 10-m neutral transfer coefficient for (a) momentum</w:t>
      </w:r>
      <w:r w:rsidR="00FF3EC8">
        <w:rPr>
          <w:rFonts w:cstheme="minorHAnsi"/>
          <w:sz w:val="26"/>
          <w:szCs w:val="26"/>
        </w:rPr>
        <w:t xml:space="preserve">, </w:t>
      </w:r>
      <w:r w:rsidR="00FF3EC8">
        <w:rPr>
          <w:rFonts w:ascii="Cambria" w:hAnsi="Cambria" w:cstheme="minorHAnsi"/>
          <w:i/>
          <w:sz w:val="26"/>
          <w:szCs w:val="26"/>
        </w:rPr>
        <w:t>C</w:t>
      </w:r>
      <w:r w:rsidR="00FF3EC8" w:rsidRPr="00FF3EC8">
        <w:rPr>
          <w:rFonts w:ascii="Cambria" w:hAnsi="Cambria" w:cstheme="minorHAnsi"/>
          <w:i/>
          <w:sz w:val="26"/>
          <w:szCs w:val="26"/>
          <w:vertAlign w:val="subscript"/>
        </w:rPr>
        <w:t>d10n</w:t>
      </w:r>
      <w:r w:rsidR="00D03BD3">
        <w:rPr>
          <w:rFonts w:cstheme="minorHAnsi"/>
          <w:sz w:val="26"/>
          <w:szCs w:val="26"/>
        </w:rPr>
        <w:t xml:space="preserve"> (b) </w:t>
      </w:r>
      <w:r w:rsidR="00447324">
        <w:rPr>
          <w:rFonts w:cstheme="minorHAnsi"/>
          <w:sz w:val="26"/>
          <w:szCs w:val="26"/>
        </w:rPr>
        <w:t>sensible</w:t>
      </w:r>
      <w:r w:rsidR="00FF3EC8">
        <w:rPr>
          <w:rFonts w:cstheme="minorHAnsi"/>
          <w:sz w:val="26"/>
          <w:szCs w:val="26"/>
        </w:rPr>
        <w:t xml:space="preserve">, </w:t>
      </w:r>
      <w:r w:rsidR="00FF3EC8">
        <w:rPr>
          <w:rFonts w:ascii="Cambria" w:hAnsi="Cambria" w:cstheme="minorHAnsi"/>
          <w:i/>
          <w:sz w:val="26"/>
          <w:szCs w:val="26"/>
        </w:rPr>
        <w:t>C</w:t>
      </w:r>
      <w:r w:rsidR="00FF3EC8">
        <w:rPr>
          <w:rFonts w:ascii="Cambria" w:hAnsi="Cambria" w:cstheme="minorHAnsi"/>
          <w:i/>
          <w:sz w:val="26"/>
          <w:szCs w:val="26"/>
          <w:vertAlign w:val="subscript"/>
        </w:rPr>
        <w:t>h</w:t>
      </w:r>
      <w:r w:rsidR="00FF3EC8" w:rsidRPr="00FF3EC8">
        <w:rPr>
          <w:rFonts w:ascii="Cambria" w:hAnsi="Cambria" w:cstheme="minorHAnsi"/>
          <w:i/>
          <w:sz w:val="26"/>
          <w:szCs w:val="26"/>
          <w:vertAlign w:val="subscript"/>
        </w:rPr>
        <w:t>10n</w:t>
      </w:r>
      <w:r w:rsidR="00FF3EC8">
        <w:rPr>
          <w:rFonts w:ascii="Cambria" w:hAnsi="Cambria" w:cstheme="minorHAnsi"/>
          <w:i/>
          <w:sz w:val="26"/>
          <w:szCs w:val="26"/>
          <w:vertAlign w:val="subscript"/>
        </w:rPr>
        <w:t xml:space="preserve"> </w:t>
      </w:r>
      <w:r w:rsidR="00D03BD3">
        <w:rPr>
          <w:rFonts w:cstheme="minorHAnsi"/>
          <w:sz w:val="26"/>
          <w:szCs w:val="26"/>
        </w:rPr>
        <w:t xml:space="preserve">(c) </w:t>
      </w:r>
      <w:r w:rsidR="00447324">
        <w:rPr>
          <w:rFonts w:cstheme="minorHAnsi"/>
          <w:sz w:val="26"/>
          <w:szCs w:val="26"/>
        </w:rPr>
        <w:t>latent heat</w:t>
      </w:r>
      <w:r w:rsidR="00D03BD3">
        <w:rPr>
          <w:rFonts w:cstheme="minorHAnsi"/>
          <w:sz w:val="26"/>
          <w:szCs w:val="26"/>
        </w:rPr>
        <w:t xml:space="preserve"> </w:t>
      </w:r>
      <w:r w:rsidR="00C416C1">
        <w:rPr>
          <w:rFonts w:cstheme="minorHAnsi"/>
          <w:sz w:val="26"/>
          <w:szCs w:val="26"/>
        </w:rPr>
        <w:t xml:space="preserve">flux </w:t>
      </w:r>
      <w:r w:rsidR="00FF3EC8">
        <w:rPr>
          <w:rFonts w:ascii="Cambria" w:hAnsi="Cambria" w:cstheme="minorHAnsi"/>
          <w:i/>
          <w:sz w:val="26"/>
          <w:szCs w:val="26"/>
        </w:rPr>
        <w:t>C</w:t>
      </w:r>
      <w:r w:rsidR="00FF3EC8">
        <w:rPr>
          <w:rFonts w:ascii="Cambria" w:hAnsi="Cambria" w:cstheme="minorHAnsi"/>
          <w:i/>
          <w:sz w:val="26"/>
          <w:szCs w:val="26"/>
          <w:vertAlign w:val="subscript"/>
        </w:rPr>
        <w:t>e</w:t>
      </w:r>
      <w:r w:rsidR="00FF3EC8" w:rsidRPr="00FF3EC8">
        <w:rPr>
          <w:rFonts w:ascii="Cambria" w:hAnsi="Cambria" w:cstheme="minorHAnsi"/>
          <w:i/>
          <w:sz w:val="26"/>
          <w:szCs w:val="26"/>
          <w:vertAlign w:val="subscript"/>
        </w:rPr>
        <w:t>10n</w:t>
      </w:r>
      <w:r w:rsidR="00FF3EC8">
        <w:rPr>
          <w:rFonts w:cstheme="minorHAnsi"/>
          <w:sz w:val="26"/>
          <w:szCs w:val="26"/>
        </w:rPr>
        <w:t xml:space="preserve"> </w:t>
      </w:r>
      <w:r w:rsidR="00D03BD3">
        <w:rPr>
          <w:rFonts w:cstheme="minorHAnsi"/>
          <w:sz w:val="26"/>
          <w:szCs w:val="26"/>
        </w:rPr>
        <w:t xml:space="preserve">as a function of 10-m neutral wind speed </w:t>
      </w:r>
      <w:r w:rsidR="00D03BD3" w:rsidRPr="004C64F5">
        <w:rPr>
          <w:rFonts w:ascii="Cambria" w:hAnsi="Cambria" w:cstheme="minorHAnsi"/>
          <w:i/>
          <w:sz w:val="26"/>
          <w:szCs w:val="26"/>
        </w:rPr>
        <w:t>U</w:t>
      </w:r>
      <w:r w:rsidR="00D03BD3" w:rsidRPr="004C64F5">
        <w:rPr>
          <w:rFonts w:ascii="Cambria" w:hAnsi="Cambria" w:cstheme="minorHAnsi"/>
          <w:i/>
          <w:sz w:val="26"/>
          <w:szCs w:val="26"/>
          <w:vertAlign w:val="subscript"/>
        </w:rPr>
        <w:t>10n</w:t>
      </w:r>
      <w:r w:rsidR="00D03BD3">
        <w:rPr>
          <w:rFonts w:cstheme="minorHAnsi"/>
          <w:sz w:val="26"/>
          <w:szCs w:val="26"/>
        </w:rPr>
        <w:t xml:space="preserve">. Error bars indicate statistical uncertainty of one standard deviation for the distribution for each wind speed bin. </w:t>
      </w:r>
    </w:p>
    <w:p w14:paraId="72376161" w14:textId="172EBDA7" w:rsidR="00081436" w:rsidRDefault="00081436" w:rsidP="002F155A">
      <w:pPr>
        <w:autoSpaceDE w:val="0"/>
        <w:autoSpaceDN w:val="0"/>
        <w:adjustRightInd w:val="0"/>
        <w:spacing w:after="0" w:line="240" w:lineRule="auto"/>
        <w:jc w:val="both"/>
        <w:rPr>
          <w:rFonts w:cstheme="minorHAnsi"/>
          <w:b/>
          <w:sz w:val="26"/>
          <w:szCs w:val="26"/>
        </w:rPr>
      </w:pPr>
    </w:p>
    <w:p w14:paraId="792D9D5A" w14:textId="77777777" w:rsidR="001A4BAB" w:rsidRDefault="001A4BAB" w:rsidP="00081436">
      <w:pPr>
        <w:spacing w:line="240" w:lineRule="auto"/>
        <w:jc w:val="both"/>
        <w:rPr>
          <w:rFonts w:cstheme="minorHAnsi"/>
          <w:b/>
          <w:sz w:val="26"/>
          <w:szCs w:val="26"/>
        </w:rPr>
      </w:pPr>
    </w:p>
    <w:p w14:paraId="0167B809" w14:textId="77777777" w:rsidR="001A4BAB" w:rsidRDefault="001A4BAB" w:rsidP="00081436">
      <w:pPr>
        <w:spacing w:line="240" w:lineRule="auto"/>
        <w:jc w:val="both"/>
        <w:rPr>
          <w:rFonts w:cstheme="minorHAnsi"/>
          <w:b/>
          <w:sz w:val="26"/>
          <w:szCs w:val="26"/>
        </w:rPr>
      </w:pPr>
    </w:p>
    <w:p w14:paraId="58DB9F8B" w14:textId="77777777" w:rsidR="001A4BAB" w:rsidRDefault="001A4BAB" w:rsidP="00081436">
      <w:pPr>
        <w:spacing w:line="240" w:lineRule="auto"/>
        <w:jc w:val="both"/>
        <w:rPr>
          <w:rFonts w:cstheme="minorHAnsi"/>
          <w:b/>
          <w:sz w:val="26"/>
          <w:szCs w:val="26"/>
        </w:rPr>
      </w:pPr>
    </w:p>
    <w:p w14:paraId="3A3DEBAC" w14:textId="77777777" w:rsidR="001A4BAB" w:rsidRDefault="001A4BAB" w:rsidP="00081436">
      <w:pPr>
        <w:spacing w:line="240" w:lineRule="auto"/>
        <w:jc w:val="both"/>
        <w:rPr>
          <w:rFonts w:cstheme="minorHAnsi"/>
          <w:b/>
          <w:sz w:val="26"/>
          <w:szCs w:val="26"/>
        </w:rPr>
      </w:pPr>
    </w:p>
    <w:p w14:paraId="307611A5" w14:textId="77777777" w:rsidR="001A4BAB" w:rsidRDefault="001A4BAB" w:rsidP="00081436">
      <w:pPr>
        <w:spacing w:line="240" w:lineRule="auto"/>
        <w:jc w:val="both"/>
        <w:rPr>
          <w:rFonts w:cstheme="minorHAnsi"/>
          <w:b/>
          <w:sz w:val="26"/>
          <w:szCs w:val="26"/>
        </w:rPr>
      </w:pPr>
    </w:p>
    <w:p w14:paraId="211EC545" w14:textId="77777777" w:rsidR="001A4BAB" w:rsidRDefault="001A4BAB" w:rsidP="00081436">
      <w:pPr>
        <w:spacing w:line="240" w:lineRule="auto"/>
        <w:jc w:val="both"/>
        <w:rPr>
          <w:rFonts w:cstheme="minorHAnsi"/>
          <w:b/>
          <w:sz w:val="26"/>
          <w:szCs w:val="26"/>
        </w:rPr>
      </w:pPr>
    </w:p>
    <w:p w14:paraId="051ACB40" w14:textId="77777777" w:rsidR="001A4BAB" w:rsidRDefault="001A4BAB" w:rsidP="00081436">
      <w:pPr>
        <w:spacing w:line="240" w:lineRule="auto"/>
        <w:jc w:val="both"/>
        <w:rPr>
          <w:rFonts w:cstheme="minorHAnsi"/>
          <w:b/>
          <w:sz w:val="26"/>
          <w:szCs w:val="26"/>
        </w:rPr>
      </w:pPr>
    </w:p>
    <w:p w14:paraId="578328BB" w14:textId="77777777" w:rsidR="001A4BAB" w:rsidRDefault="001A4BAB" w:rsidP="00081436">
      <w:pPr>
        <w:spacing w:line="240" w:lineRule="auto"/>
        <w:jc w:val="both"/>
        <w:rPr>
          <w:rFonts w:cstheme="minorHAnsi"/>
          <w:b/>
          <w:sz w:val="26"/>
          <w:szCs w:val="26"/>
        </w:rPr>
      </w:pPr>
    </w:p>
    <w:p w14:paraId="4A9B7228" w14:textId="77777777" w:rsidR="001A4BAB" w:rsidRDefault="001A4BAB" w:rsidP="00081436">
      <w:pPr>
        <w:spacing w:line="240" w:lineRule="auto"/>
        <w:jc w:val="both"/>
        <w:rPr>
          <w:rFonts w:cstheme="minorHAnsi"/>
          <w:b/>
          <w:sz w:val="26"/>
          <w:szCs w:val="26"/>
        </w:rPr>
      </w:pPr>
    </w:p>
    <w:p w14:paraId="2ACB3344" w14:textId="77777777" w:rsidR="001A4BAB" w:rsidRDefault="001A4BAB" w:rsidP="00081436">
      <w:pPr>
        <w:spacing w:line="240" w:lineRule="auto"/>
        <w:jc w:val="both"/>
        <w:rPr>
          <w:rFonts w:cstheme="minorHAnsi"/>
          <w:b/>
          <w:sz w:val="26"/>
          <w:szCs w:val="26"/>
        </w:rPr>
      </w:pPr>
    </w:p>
    <w:p w14:paraId="6B6692D4" w14:textId="134866A4" w:rsidR="00D66060" w:rsidRDefault="00D66060" w:rsidP="00DA75AD">
      <w:pPr>
        <w:spacing w:line="240" w:lineRule="auto"/>
        <w:jc w:val="center"/>
        <w:rPr>
          <w:rFonts w:cstheme="minorHAnsi"/>
          <w:b/>
          <w:sz w:val="26"/>
          <w:szCs w:val="26"/>
        </w:rPr>
      </w:pPr>
    </w:p>
    <w:p w14:paraId="5B965DAB" w14:textId="5B335318" w:rsidR="00325CE0" w:rsidRDefault="00325CE0" w:rsidP="00DA75AD">
      <w:pPr>
        <w:spacing w:line="240" w:lineRule="auto"/>
        <w:jc w:val="center"/>
        <w:rPr>
          <w:rFonts w:cstheme="minorHAnsi"/>
          <w:b/>
          <w:sz w:val="26"/>
          <w:szCs w:val="26"/>
        </w:rPr>
      </w:pPr>
    </w:p>
    <w:p w14:paraId="5B07AB2A" w14:textId="77777777" w:rsidR="00325CE0" w:rsidRDefault="00325CE0" w:rsidP="00DA75AD">
      <w:pPr>
        <w:spacing w:line="240" w:lineRule="auto"/>
        <w:jc w:val="center"/>
        <w:rPr>
          <w:rFonts w:cstheme="minorHAnsi"/>
          <w:b/>
          <w:sz w:val="26"/>
          <w:szCs w:val="26"/>
        </w:rPr>
      </w:pPr>
    </w:p>
    <w:p w14:paraId="2B603C51" w14:textId="476E8712" w:rsidR="00D66060" w:rsidRPr="00FD46A5" w:rsidRDefault="00F43EF2" w:rsidP="00DA75AD">
      <w:pPr>
        <w:spacing w:line="240" w:lineRule="auto"/>
        <w:jc w:val="center"/>
        <w:rPr>
          <w:rFonts w:cstheme="minorHAnsi"/>
          <w:b/>
          <w:sz w:val="26"/>
          <w:szCs w:val="26"/>
        </w:rPr>
      </w:pPr>
      <w:r>
        <w:rPr>
          <w:rFonts w:cstheme="minorHAnsi"/>
          <w:b/>
          <w:noProof/>
          <w:sz w:val="26"/>
          <w:szCs w:val="26"/>
          <w:lang w:val="en-US"/>
        </w:rPr>
        <w:drawing>
          <wp:inline distT="0" distB="0" distL="0" distR="0" wp14:anchorId="76409F51" wp14:editId="0401CFBB">
            <wp:extent cx="5629275" cy="4857750"/>
            <wp:effectExtent l="0" t="0" r="9525" b="0"/>
            <wp:docPr id="13" name="Picture 1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6.TIF"/>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r="10362"/>
                    <a:stretch/>
                  </pic:blipFill>
                  <pic:spPr bwMode="auto">
                    <a:xfrm>
                      <a:off x="0" y="0"/>
                      <a:ext cx="5629275" cy="4857750"/>
                    </a:xfrm>
                    <a:prstGeom prst="rect">
                      <a:avLst/>
                    </a:prstGeom>
                    <a:ln>
                      <a:noFill/>
                    </a:ln>
                    <a:extLst>
                      <a:ext uri="{53640926-AAD7-44D8-BBD7-CCE9431645EC}">
                        <a14:shadowObscured xmlns:a14="http://schemas.microsoft.com/office/drawing/2010/main"/>
                      </a:ext>
                    </a:extLst>
                  </pic:spPr>
                </pic:pic>
              </a:graphicData>
            </a:graphic>
          </wp:inline>
        </w:drawing>
      </w:r>
    </w:p>
    <w:p w14:paraId="7C5F4B09" w14:textId="7171969D" w:rsidR="009E625F" w:rsidRDefault="009E625F" w:rsidP="00081436">
      <w:pPr>
        <w:spacing w:line="240" w:lineRule="auto"/>
        <w:jc w:val="both"/>
        <w:rPr>
          <w:rFonts w:cstheme="minorHAnsi"/>
          <w:sz w:val="26"/>
          <w:szCs w:val="26"/>
        </w:rPr>
      </w:pPr>
      <w:r w:rsidRPr="009E625F">
        <w:rPr>
          <w:rFonts w:cstheme="minorHAnsi"/>
          <w:sz w:val="26"/>
          <w:szCs w:val="26"/>
        </w:rPr>
        <w:t xml:space="preserve">Figure </w:t>
      </w:r>
      <w:r w:rsidR="00F349C3">
        <w:rPr>
          <w:rFonts w:cstheme="minorHAnsi"/>
          <w:sz w:val="26"/>
          <w:szCs w:val="26"/>
        </w:rPr>
        <w:t>5</w:t>
      </w:r>
      <w:r>
        <w:rPr>
          <w:rFonts w:cstheme="minorHAnsi"/>
          <w:sz w:val="26"/>
          <w:szCs w:val="26"/>
        </w:rPr>
        <w:t xml:space="preserve">: </w:t>
      </w:r>
      <w:r w:rsidR="00C416C1">
        <w:rPr>
          <w:rFonts w:cstheme="minorHAnsi"/>
          <w:sz w:val="26"/>
          <w:szCs w:val="26"/>
        </w:rPr>
        <w:t>The measured 10-m neutral transfer coefficient for (a) momentum</w:t>
      </w:r>
      <w:r w:rsidR="00FF3EC8">
        <w:rPr>
          <w:rFonts w:cstheme="minorHAnsi"/>
          <w:sz w:val="26"/>
          <w:szCs w:val="26"/>
        </w:rPr>
        <w:t xml:space="preserve">, </w:t>
      </w:r>
      <w:r w:rsidR="00FF3EC8">
        <w:rPr>
          <w:rFonts w:ascii="Cambria" w:hAnsi="Cambria" w:cstheme="minorHAnsi"/>
          <w:i/>
          <w:sz w:val="26"/>
          <w:szCs w:val="26"/>
        </w:rPr>
        <w:t>C</w:t>
      </w:r>
      <w:r w:rsidR="00FF3EC8" w:rsidRPr="00FF3EC8">
        <w:rPr>
          <w:rFonts w:ascii="Cambria" w:hAnsi="Cambria" w:cstheme="minorHAnsi"/>
          <w:i/>
          <w:sz w:val="26"/>
          <w:szCs w:val="26"/>
          <w:vertAlign w:val="subscript"/>
        </w:rPr>
        <w:t>d10n</w:t>
      </w:r>
      <w:r w:rsidR="00C416C1">
        <w:rPr>
          <w:rFonts w:cstheme="minorHAnsi"/>
          <w:sz w:val="26"/>
          <w:szCs w:val="26"/>
        </w:rPr>
        <w:t xml:space="preserve"> (b) </w:t>
      </w:r>
      <w:r w:rsidR="00447324">
        <w:rPr>
          <w:rFonts w:cstheme="minorHAnsi"/>
          <w:sz w:val="26"/>
          <w:szCs w:val="26"/>
        </w:rPr>
        <w:t>latent heat</w:t>
      </w:r>
      <w:r w:rsidR="00C416C1">
        <w:rPr>
          <w:rFonts w:cstheme="minorHAnsi"/>
          <w:sz w:val="26"/>
          <w:szCs w:val="26"/>
        </w:rPr>
        <w:t xml:space="preserve"> flux</w:t>
      </w:r>
      <w:r w:rsidR="00FF3EC8">
        <w:rPr>
          <w:rFonts w:cstheme="minorHAnsi"/>
          <w:sz w:val="26"/>
          <w:szCs w:val="26"/>
        </w:rPr>
        <w:t xml:space="preserve">, </w:t>
      </w:r>
      <w:r w:rsidR="00FF3EC8" w:rsidRPr="00FF3EC8">
        <w:rPr>
          <w:rFonts w:ascii="Cambria" w:hAnsi="Cambria" w:cstheme="minorHAnsi"/>
          <w:i/>
          <w:sz w:val="26"/>
          <w:szCs w:val="26"/>
        </w:rPr>
        <w:t>C</w:t>
      </w:r>
      <w:r w:rsidR="00FF3EC8" w:rsidRPr="00FF3EC8">
        <w:rPr>
          <w:rFonts w:ascii="Cambria" w:hAnsi="Cambria" w:cstheme="minorHAnsi"/>
          <w:i/>
          <w:sz w:val="26"/>
          <w:szCs w:val="26"/>
          <w:vertAlign w:val="subscript"/>
        </w:rPr>
        <w:t>e10n</w:t>
      </w:r>
      <w:r w:rsidR="00FF3EC8">
        <w:rPr>
          <w:rFonts w:cstheme="minorHAnsi"/>
          <w:sz w:val="26"/>
          <w:szCs w:val="26"/>
        </w:rPr>
        <w:t xml:space="preserve"> </w:t>
      </w:r>
      <w:r w:rsidR="00C416C1">
        <w:rPr>
          <w:rFonts w:cstheme="minorHAnsi"/>
          <w:sz w:val="26"/>
          <w:szCs w:val="26"/>
        </w:rPr>
        <w:t xml:space="preserve">as functions of inverse wave age </w:t>
      </w:r>
      <m:oMath>
        <m:r>
          <w:rPr>
            <w:rFonts w:ascii="Cambria Math" w:hAnsi="Cambria Math" w:cstheme="minorHAnsi"/>
            <w:sz w:val="26"/>
            <w:szCs w:val="26"/>
          </w:rPr>
          <m:t>(</m:t>
        </m:r>
        <m:f>
          <m:fPr>
            <m:type m:val="lin"/>
            <m:ctrlPr>
              <w:rPr>
                <w:rFonts w:ascii="Cambria Math" w:hAnsi="Cambria Math" w:cstheme="minorHAnsi"/>
                <w:i/>
                <w:sz w:val="26"/>
                <w:szCs w:val="26"/>
              </w:rPr>
            </m:ctrlPr>
          </m:fPr>
          <m:num>
            <m:sSub>
              <m:sSubPr>
                <m:ctrlPr>
                  <w:rPr>
                    <w:rFonts w:ascii="Cambria Math" w:hAnsi="Cambria Math" w:cstheme="minorHAnsi"/>
                    <w:i/>
                    <w:sz w:val="26"/>
                    <w:szCs w:val="26"/>
                  </w:rPr>
                </m:ctrlPr>
              </m:sSubPr>
              <m:e>
                <m:r>
                  <w:rPr>
                    <w:rFonts w:ascii="Cambria Math" w:hAnsi="Cambria Math" w:cstheme="minorHAnsi"/>
                    <w:sz w:val="26"/>
                    <w:szCs w:val="26"/>
                  </w:rPr>
                  <m:t>u</m:t>
                </m:r>
              </m:e>
              <m:sub>
                <m:r>
                  <w:rPr>
                    <w:rFonts w:ascii="Cambria Math" w:hAnsi="Cambria Math" w:cstheme="minorHAnsi"/>
                    <w:sz w:val="26"/>
                    <w:szCs w:val="26"/>
                  </w:rPr>
                  <m:t>*</m:t>
                </m:r>
              </m:sub>
            </m:sSub>
          </m:num>
          <m:den>
            <m:sSub>
              <m:sSubPr>
                <m:ctrlPr>
                  <w:rPr>
                    <w:rFonts w:ascii="Cambria Math" w:hAnsi="Cambria Math" w:cstheme="minorHAnsi"/>
                    <w:i/>
                    <w:sz w:val="26"/>
                    <w:szCs w:val="26"/>
                  </w:rPr>
                </m:ctrlPr>
              </m:sSubPr>
              <m:e>
                <m:r>
                  <w:rPr>
                    <w:rFonts w:ascii="Cambria Math" w:hAnsi="Cambria Math" w:cstheme="minorHAnsi"/>
                    <w:sz w:val="26"/>
                    <w:szCs w:val="26"/>
                  </w:rPr>
                  <m:t>C</m:t>
                </m:r>
              </m:e>
              <m:sub>
                <m:r>
                  <w:rPr>
                    <w:rFonts w:ascii="Cambria Math" w:hAnsi="Cambria Math" w:cstheme="minorHAnsi"/>
                    <w:sz w:val="26"/>
                    <w:szCs w:val="26"/>
                  </w:rPr>
                  <m:t>p</m:t>
                </m:r>
              </m:sub>
            </m:sSub>
            <m:r>
              <w:rPr>
                <w:rFonts w:ascii="Cambria Math" w:hAnsi="Cambria Math" w:cstheme="minorHAnsi"/>
                <w:sz w:val="26"/>
                <w:szCs w:val="26"/>
              </w:rPr>
              <m:t>)</m:t>
            </m:r>
          </m:den>
        </m:f>
      </m:oMath>
      <w:r w:rsidR="00C416C1">
        <w:rPr>
          <w:rFonts w:cstheme="minorHAnsi"/>
          <w:sz w:val="26"/>
          <w:szCs w:val="26"/>
        </w:rPr>
        <w:t xml:space="preserve">. </w:t>
      </w:r>
      <w:r w:rsidR="004C64F5">
        <w:rPr>
          <w:rFonts w:cstheme="minorHAnsi"/>
          <w:sz w:val="26"/>
          <w:szCs w:val="26"/>
        </w:rPr>
        <w:t xml:space="preserve">(c) </w:t>
      </w:r>
      <w:r w:rsidR="00AF076B">
        <w:rPr>
          <w:rFonts w:cstheme="minorHAnsi"/>
          <w:sz w:val="26"/>
          <w:szCs w:val="26"/>
        </w:rPr>
        <w:t>The surface roughness</w:t>
      </w:r>
      <w:r w:rsidR="00FF3EC8">
        <w:rPr>
          <w:rFonts w:cstheme="minorHAnsi"/>
          <w:sz w:val="26"/>
          <w:szCs w:val="26"/>
        </w:rPr>
        <w:t xml:space="preserve">, </w:t>
      </w:r>
      <m:oMath>
        <m:sSubSup>
          <m:sSubSupPr>
            <m:ctrlPr>
              <w:rPr>
                <w:rFonts w:ascii="Cambria Math" w:eastAsiaTheme="minorEastAsia" w:hAnsi="Cambria Math" w:cstheme="minorHAnsi"/>
                <w:i/>
                <w:sz w:val="26"/>
                <w:szCs w:val="26"/>
              </w:rPr>
            </m:ctrlPr>
          </m:sSubSupPr>
          <m:e>
            <m:r>
              <w:rPr>
                <w:rFonts w:ascii="Cambria Math" w:eastAsiaTheme="minorEastAsia" w:hAnsi="Cambria Math" w:cstheme="minorHAnsi"/>
                <w:sz w:val="26"/>
                <w:szCs w:val="26"/>
              </w:rPr>
              <m:t>z</m:t>
            </m:r>
          </m:e>
          <m:sub>
            <m:r>
              <w:rPr>
                <w:rFonts w:ascii="Cambria Math" w:eastAsiaTheme="minorEastAsia" w:hAnsi="Cambria Math" w:cstheme="minorHAnsi"/>
                <w:sz w:val="26"/>
                <w:szCs w:val="26"/>
              </w:rPr>
              <m:t>0</m:t>
            </m:r>
          </m:sub>
          <m:sup>
            <m:r>
              <w:rPr>
                <w:rFonts w:ascii="Cambria Math" w:eastAsiaTheme="minorEastAsia" w:hAnsi="Cambria Math" w:cstheme="minorHAnsi"/>
                <w:sz w:val="26"/>
                <w:szCs w:val="26"/>
              </w:rPr>
              <m:t>rough</m:t>
            </m:r>
          </m:sup>
        </m:sSubSup>
      </m:oMath>
      <w:r w:rsidR="00AF076B">
        <w:rPr>
          <w:rFonts w:cstheme="minorHAnsi"/>
          <w:sz w:val="26"/>
          <w:szCs w:val="26"/>
        </w:rPr>
        <w:t xml:space="preserve"> scaled by significant wave height</w:t>
      </w:r>
      <w:r w:rsidR="00FF3EC8">
        <w:rPr>
          <w:rFonts w:cstheme="minorHAnsi"/>
          <w:sz w:val="26"/>
          <w:szCs w:val="26"/>
        </w:rPr>
        <w:t xml:space="preserve">, </w:t>
      </w:r>
      <w:r w:rsidR="00FF3EC8" w:rsidRPr="00FF3EC8">
        <w:rPr>
          <w:rFonts w:ascii="Cambria" w:hAnsi="Cambria" w:cstheme="minorHAnsi"/>
          <w:i/>
          <w:sz w:val="26"/>
          <w:szCs w:val="26"/>
        </w:rPr>
        <w:t>γ</w:t>
      </w:r>
      <w:r w:rsidR="00AF076B">
        <w:rPr>
          <w:rFonts w:cstheme="minorHAnsi"/>
          <w:sz w:val="26"/>
          <w:szCs w:val="26"/>
        </w:rPr>
        <w:t xml:space="preserve"> as a function of inverse wave age</w:t>
      </w:r>
      <w:r w:rsidR="0044656A">
        <w:rPr>
          <w:rFonts w:cstheme="minorHAnsi"/>
          <w:sz w:val="26"/>
          <w:szCs w:val="26"/>
        </w:rPr>
        <w:t xml:space="preserve"> on log-log scale</w:t>
      </w:r>
      <w:r w:rsidR="00186DDF">
        <w:rPr>
          <w:rFonts w:cstheme="minorHAnsi"/>
          <w:sz w:val="26"/>
          <w:szCs w:val="26"/>
        </w:rPr>
        <w:t xml:space="preserve">. Edson </w:t>
      </w:r>
      <w:r w:rsidR="00186DDF" w:rsidRPr="00186DDF">
        <w:rPr>
          <w:rFonts w:cstheme="minorHAnsi"/>
          <w:i/>
          <w:sz w:val="26"/>
          <w:szCs w:val="26"/>
        </w:rPr>
        <w:t>et al</w:t>
      </w:r>
      <w:r w:rsidR="00186DDF">
        <w:rPr>
          <w:rFonts w:cstheme="minorHAnsi"/>
          <w:sz w:val="26"/>
          <w:szCs w:val="26"/>
        </w:rPr>
        <w:t xml:space="preserve">. represents the relation when </w:t>
      </w:r>
      <w:r w:rsidR="00186DDF" w:rsidRPr="00186DDF">
        <w:rPr>
          <w:rFonts w:ascii="Cambria" w:hAnsi="Cambria" w:cstheme="minorHAnsi"/>
          <w:i/>
          <w:sz w:val="26"/>
          <w:szCs w:val="26"/>
        </w:rPr>
        <w:t>D</w:t>
      </w:r>
      <w:r w:rsidR="00186DDF">
        <w:rPr>
          <w:rFonts w:cstheme="minorHAnsi"/>
          <w:sz w:val="26"/>
          <w:szCs w:val="26"/>
        </w:rPr>
        <w:t xml:space="preserve">=0.09. </w:t>
      </w:r>
    </w:p>
    <w:p w14:paraId="0114F9A3" w14:textId="77777777" w:rsidR="00F26B37" w:rsidRPr="00FD46A5" w:rsidRDefault="00F26B37" w:rsidP="00081436">
      <w:pPr>
        <w:spacing w:line="240" w:lineRule="auto"/>
        <w:jc w:val="both"/>
        <w:rPr>
          <w:rFonts w:cstheme="minorHAnsi"/>
          <w:b/>
          <w:sz w:val="26"/>
          <w:szCs w:val="26"/>
        </w:rPr>
      </w:pPr>
    </w:p>
    <w:p w14:paraId="50A6D728" w14:textId="77777777" w:rsidR="00F26B37" w:rsidRPr="00FD46A5" w:rsidRDefault="00F26B37" w:rsidP="00081436">
      <w:pPr>
        <w:spacing w:line="240" w:lineRule="auto"/>
        <w:jc w:val="both"/>
        <w:rPr>
          <w:rFonts w:cstheme="minorHAnsi"/>
          <w:b/>
          <w:sz w:val="26"/>
          <w:szCs w:val="26"/>
        </w:rPr>
      </w:pPr>
    </w:p>
    <w:p w14:paraId="1559C47F" w14:textId="73087AAA" w:rsidR="00DE388E" w:rsidRPr="00FD46A5" w:rsidRDefault="00DE388E" w:rsidP="000D605D">
      <w:pPr>
        <w:spacing w:line="240" w:lineRule="auto"/>
        <w:jc w:val="center"/>
        <w:rPr>
          <w:rFonts w:cstheme="minorHAnsi"/>
          <w:b/>
          <w:noProof/>
          <w:sz w:val="26"/>
          <w:szCs w:val="26"/>
        </w:rPr>
      </w:pPr>
    </w:p>
    <w:p w14:paraId="23AA2C7B" w14:textId="77777777" w:rsidR="002E07D8" w:rsidRDefault="002E07D8" w:rsidP="000D605D">
      <w:pPr>
        <w:spacing w:line="240" w:lineRule="auto"/>
        <w:jc w:val="center"/>
        <w:rPr>
          <w:rFonts w:cstheme="minorHAnsi"/>
          <w:b/>
          <w:noProof/>
          <w:sz w:val="26"/>
          <w:szCs w:val="26"/>
          <w:lang w:val="en-US"/>
        </w:rPr>
      </w:pPr>
    </w:p>
    <w:p w14:paraId="32C4F915" w14:textId="4BE5FB3A" w:rsidR="002237AF" w:rsidRPr="00FD46A5" w:rsidRDefault="00D72202" w:rsidP="000D605D">
      <w:pPr>
        <w:spacing w:line="240" w:lineRule="auto"/>
        <w:jc w:val="center"/>
        <w:rPr>
          <w:rFonts w:cstheme="minorHAnsi"/>
          <w:b/>
          <w:sz w:val="26"/>
          <w:szCs w:val="26"/>
        </w:rPr>
      </w:pPr>
      <w:r>
        <w:rPr>
          <w:rFonts w:cstheme="minorHAnsi"/>
          <w:b/>
          <w:noProof/>
          <w:sz w:val="26"/>
          <w:szCs w:val="26"/>
          <w:lang w:val="en-US"/>
        </w:rPr>
        <w:drawing>
          <wp:inline distT="0" distB="0" distL="0" distR="0" wp14:anchorId="50E3CE37" wp14:editId="0A32D55C">
            <wp:extent cx="3990975" cy="6361997"/>
            <wp:effectExtent l="0" t="0" r="0" b="1270"/>
            <wp:docPr id="5" name="Picture 5"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6.TIF"/>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r="10777"/>
                    <a:stretch/>
                  </pic:blipFill>
                  <pic:spPr bwMode="auto">
                    <a:xfrm>
                      <a:off x="0" y="0"/>
                      <a:ext cx="3995626" cy="6369412"/>
                    </a:xfrm>
                    <a:prstGeom prst="rect">
                      <a:avLst/>
                    </a:prstGeom>
                    <a:ln>
                      <a:noFill/>
                    </a:ln>
                    <a:extLst>
                      <a:ext uri="{53640926-AAD7-44D8-BBD7-CCE9431645EC}">
                        <a14:shadowObscured xmlns:a14="http://schemas.microsoft.com/office/drawing/2010/main"/>
                      </a:ext>
                    </a:extLst>
                  </pic:spPr>
                </pic:pic>
              </a:graphicData>
            </a:graphic>
          </wp:inline>
        </w:drawing>
      </w:r>
    </w:p>
    <w:p w14:paraId="65A7D3D9" w14:textId="0810D630" w:rsidR="000D605D" w:rsidRPr="00FD46A5" w:rsidRDefault="000D605D" w:rsidP="00CE5583">
      <w:pPr>
        <w:spacing w:line="240" w:lineRule="auto"/>
        <w:jc w:val="both"/>
        <w:rPr>
          <w:rFonts w:cstheme="minorHAnsi"/>
          <w:sz w:val="26"/>
          <w:szCs w:val="26"/>
        </w:rPr>
      </w:pPr>
      <w:r w:rsidRPr="00FD46A5">
        <w:rPr>
          <w:rFonts w:cstheme="minorHAnsi"/>
          <w:sz w:val="26"/>
          <w:szCs w:val="26"/>
        </w:rPr>
        <w:t xml:space="preserve">Figure </w:t>
      </w:r>
      <w:r w:rsidR="00F349C3">
        <w:rPr>
          <w:rFonts w:cstheme="minorHAnsi"/>
          <w:sz w:val="26"/>
          <w:szCs w:val="26"/>
        </w:rPr>
        <w:t>6</w:t>
      </w:r>
      <w:r w:rsidRPr="00FD46A5">
        <w:rPr>
          <w:rFonts w:cstheme="minorHAnsi"/>
          <w:sz w:val="26"/>
          <w:szCs w:val="26"/>
        </w:rPr>
        <w:t xml:space="preserve">: </w:t>
      </w:r>
      <w:r w:rsidR="00C672CF" w:rsidRPr="00FD46A5">
        <w:rPr>
          <w:rFonts w:cstheme="minorHAnsi"/>
          <w:sz w:val="26"/>
          <w:szCs w:val="26"/>
        </w:rPr>
        <w:t xml:space="preserve">(a) </w:t>
      </w:r>
      <w:r w:rsidR="004B6C63">
        <w:rPr>
          <w:rFonts w:cstheme="minorHAnsi"/>
          <w:sz w:val="26"/>
          <w:szCs w:val="26"/>
        </w:rPr>
        <w:t xml:space="preserve">Wind-sea significant wave height, </w:t>
      </w:r>
      <w:r w:rsidR="004B6C63" w:rsidRPr="00FF3EC8">
        <w:rPr>
          <w:rFonts w:ascii="Cambria" w:hAnsi="Cambria" w:cstheme="minorHAnsi"/>
          <w:i/>
          <w:sz w:val="26"/>
          <w:szCs w:val="26"/>
        </w:rPr>
        <w:t>γ</w:t>
      </w:r>
      <w:r w:rsidR="004B6C63" w:rsidRPr="00FF3EC8">
        <w:rPr>
          <w:rFonts w:ascii="Cambria" w:hAnsi="Cambria" w:cstheme="minorHAnsi"/>
          <w:i/>
          <w:sz w:val="26"/>
          <w:szCs w:val="26"/>
          <w:vertAlign w:val="subscript"/>
        </w:rPr>
        <w:t>w</w:t>
      </w:r>
      <w:r w:rsidR="00CE5583" w:rsidRPr="00FD46A5">
        <w:rPr>
          <w:rFonts w:cstheme="minorHAnsi"/>
          <w:sz w:val="26"/>
          <w:szCs w:val="26"/>
        </w:rPr>
        <w:t xml:space="preserve"> (b) </w:t>
      </w:r>
      <w:r w:rsidR="00C672CF" w:rsidRPr="00FD46A5">
        <w:rPr>
          <w:rFonts w:cstheme="minorHAnsi"/>
          <w:sz w:val="26"/>
          <w:szCs w:val="26"/>
        </w:rPr>
        <w:t>Wind stress</w:t>
      </w:r>
      <w:r w:rsidR="00CE5583" w:rsidRPr="00FD46A5">
        <w:rPr>
          <w:rFonts w:cstheme="minorHAnsi"/>
          <w:sz w:val="26"/>
          <w:szCs w:val="26"/>
        </w:rPr>
        <w:t xml:space="preserve">, </w:t>
      </w:r>
      <w:r w:rsidR="00CE5583" w:rsidRPr="00FF3EC8">
        <w:rPr>
          <w:rFonts w:ascii="Cambria" w:hAnsi="Cambria" w:cstheme="minorHAnsi"/>
          <w:i/>
          <w:sz w:val="26"/>
          <w:szCs w:val="26"/>
        </w:rPr>
        <w:t>τ</w:t>
      </w:r>
      <w:r w:rsidR="00C672CF" w:rsidRPr="00FD46A5">
        <w:rPr>
          <w:rFonts w:cstheme="minorHAnsi"/>
          <w:sz w:val="26"/>
          <w:szCs w:val="26"/>
        </w:rPr>
        <w:t xml:space="preserve"> (</w:t>
      </w:r>
      <w:r w:rsidR="00CE5583" w:rsidRPr="00FD46A5">
        <w:rPr>
          <w:rFonts w:cstheme="minorHAnsi"/>
          <w:sz w:val="26"/>
          <w:szCs w:val="26"/>
        </w:rPr>
        <w:t xml:space="preserve">c) Sensible heat flux, </w:t>
      </w:r>
      <w:r w:rsidR="00CE5583" w:rsidRPr="00FF3EC8">
        <w:rPr>
          <w:rFonts w:ascii="Cambria" w:hAnsi="Cambria" w:cstheme="minorHAnsi"/>
          <w:i/>
          <w:sz w:val="26"/>
          <w:szCs w:val="26"/>
        </w:rPr>
        <w:t>H</w:t>
      </w:r>
      <w:r w:rsidR="00CE5583" w:rsidRPr="00FF3EC8">
        <w:rPr>
          <w:rFonts w:ascii="Cambria" w:hAnsi="Cambria" w:cstheme="minorHAnsi"/>
          <w:i/>
          <w:sz w:val="26"/>
          <w:szCs w:val="26"/>
          <w:vertAlign w:val="subscript"/>
        </w:rPr>
        <w:t>s</w:t>
      </w:r>
      <w:r w:rsidR="00CE5583" w:rsidRPr="00FD46A5">
        <w:rPr>
          <w:rFonts w:cstheme="minorHAnsi"/>
          <w:sz w:val="26"/>
          <w:szCs w:val="26"/>
        </w:rPr>
        <w:t xml:space="preserve"> </w:t>
      </w:r>
      <w:r w:rsidR="00C672CF" w:rsidRPr="00FD46A5">
        <w:rPr>
          <w:rFonts w:cstheme="minorHAnsi"/>
          <w:sz w:val="26"/>
          <w:szCs w:val="26"/>
        </w:rPr>
        <w:t>(</w:t>
      </w:r>
      <w:r w:rsidR="00CE5583" w:rsidRPr="00FD46A5">
        <w:rPr>
          <w:rFonts w:cstheme="minorHAnsi"/>
          <w:sz w:val="26"/>
          <w:szCs w:val="26"/>
        </w:rPr>
        <w:t>d</w:t>
      </w:r>
      <w:r w:rsidR="00C672CF" w:rsidRPr="00FD46A5">
        <w:rPr>
          <w:rFonts w:cstheme="minorHAnsi"/>
          <w:sz w:val="26"/>
          <w:szCs w:val="26"/>
        </w:rPr>
        <w:t>) Latent heat flux</w:t>
      </w:r>
      <w:r w:rsidR="00CE5583" w:rsidRPr="00FD46A5">
        <w:rPr>
          <w:rFonts w:cstheme="minorHAnsi"/>
          <w:sz w:val="26"/>
          <w:szCs w:val="26"/>
        </w:rPr>
        <w:t xml:space="preserve">, </w:t>
      </w:r>
      <w:r w:rsidR="00CE5583" w:rsidRPr="00FF3EC8">
        <w:rPr>
          <w:rFonts w:ascii="Cambria" w:hAnsi="Cambria" w:cstheme="minorHAnsi"/>
          <w:i/>
          <w:sz w:val="26"/>
          <w:szCs w:val="26"/>
        </w:rPr>
        <w:t>H</w:t>
      </w:r>
      <w:r w:rsidR="00CE5583" w:rsidRPr="00FF3EC8">
        <w:rPr>
          <w:rFonts w:ascii="Cambria" w:hAnsi="Cambria" w:cstheme="minorHAnsi"/>
          <w:i/>
          <w:sz w:val="26"/>
          <w:szCs w:val="26"/>
          <w:vertAlign w:val="subscript"/>
        </w:rPr>
        <w:t>l</w:t>
      </w:r>
      <w:r w:rsidR="00C672CF" w:rsidRPr="00FD46A5">
        <w:rPr>
          <w:rFonts w:cstheme="minorHAnsi"/>
          <w:sz w:val="26"/>
          <w:szCs w:val="26"/>
        </w:rPr>
        <w:t xml:space="preserve"> distributions </w:t>
      </w:r>
      <w:r w:rsidR="00393FB4" w:rsidRPr="00FD46A5">
        <w:rPr>
          <w:rFonts w:cstheme="minorHAnsi"/>
          <w:sz w:val="26"/>
          <w:szCs w:val="26"/>
        </w:rPr>
        <w:t xml:space="preserve">using </w:t>
      </w:r>
      <w:r w:rsidR="00AF7A73">
        <w:rPr>
          <w:rFonts w:cstheme="minorHAnsi"/>
          <w:sz w:val="26"/>
          <w:szCs w:val="26"/>
        </w:rPr>
        <w:t>COARE 3.5 bulk</w:t>
      </w:r>
      <w:r w:rsidR="00393FB4" w:rsidRPr="00FD46A5">
        <w:rPr>
          <w:rFonts w:cstheme="minorHAnsi"/>
          <w:sz w:val="26"/>
          <w:szCs w:val="26"/>
        </w:rPr>
        <w:t xml:space="preserve"> </w:t>
      </w:r>
      <w:r w:rsidR="00AF7A73">
        <w:rPr>
          <w:rFonts w:cstheme="minorHAnsi"/>
          <w:sz w:val="26"/>
          <w:szCs w:val="26"/>
        </w:rPr>
        <w:t>fluxes</w:t>
      </w:r>
      <w:r w:rsidR="00393FB4" w:rsidRPr="00FD46A5">
        <w:rPr>
          <w:rFonts w:cstheme="minorHAnsi"/>
          <w:sz w:val="26"/>
          <w:szCs w:val="26"/>
        </w:rPr>
        <w:t xml:space="preserve"> </w:t>
      </w:r>
      <w:r w:rsidR="00C672CF" w:rsidRPr="00FD46A5">
        <w:rPr>
          <w:rFonts w:cstheme="minorHAnsi"/>
          <w:sz w:val="26"/>
          <w:szCs w:val="26"/>
        </w:rPr>
        <w:t>during the voyage, over the eddi</w:t>
      </w:r>
      <w:r w:rsidR="00393FB4" w:rsidRPr="00FD46A5">
        <w:rPr>
          <w:rFonts w:cstheme="minorHAnsi"/>
          <w:sz w:val="26"/>
          <w:szCs w:val="26"/>
        </w:rPr>
        <w:t xml:space="preserve">es and during rainy conditions. </w:t>
      </w:r>
      <w:r w:rsidR="00E208C3">
        <w:rPr>
          <w:rFonts w:cstheme="minorHAnsi"/>
          <w:noProof/>
          <w:sz w:val="26"/>
          <w:szCs w:val="26"/>
        </w:rPr>
        <w:t>A d</w:t>
      </w:r>
      <w:r w:rsidR="001C2E14" w:rsidRPr="00E208C3">
        <w:rPr>
          <w:rFonts w:cstheme="minorHAnsi"/>
          <w:noProof/>
          <w:sz w:val="26"/>
          <w:szCs w:val="26"/>
        </w:rPr>
        <w:t>iamond</w:t>
      </w:r>
      <w:r w:rsidR="001C2E14">
        <w:rPr>
          <w:rFonts w:cstheme="minorHAnsi"/>
          <w:sz w:val="26"/>
          <w:szCs w:val="26"/>
        </w:rPr>
        <w:t xml:space="preserve"> indicates mean and red line indicates median of the distribution. </w:t>
      </w:r>
      <w:r w:rsidR="00D60D34" w:rsidRPr="00D60D34">
        <w:rPr>
          <w:rFonts w:cstheme="minorHAnsi"/>
          <w:sz w:val="26"/>
          <w:szCs w:val="26"/>
        </w:rPr>
        <w:t xml:space="preserve">The </w:t>
      </w:r>
      <w:r w:rsidR="00D60D34">
        <w:rPr>
          <w:rFonts w:cstheme="minorHAnsi"/>
          <w:sz w:val="26"/>
          <w:szCs w:val="26"/>
        </w:rPr>
        <w:t xml:space="preserve">sample size for each distribution is given in </w:t>
      </w:r>
      <w:r w:rsidR="00D60D34" w:rsidRPr="00D60D34">
        <w:rPr>
          <w:rFonts w:cstheme="minorHAnsi"/>
          <w:sz w:val="26"/>
          <w:szCs w:val="26"/>
        </w:rPr>
        <w:t>%</w:t>
      </w:r>
      <w:r w:rsidR="00A20FB4">
        <w:rPr>
          <w:rFonts w:cstheme="minorHAnsi"/>
          <w:sz w:val="26"/>
          <w:szCs w:val="26"/>
        </w:rPr>
        <w:t xml:space="preserve"> in (a)</w:t>
      </w:r>
      <w:r w:rsidR="00133B8F">
        <w:rPr>
          <w:rFonts w:cstheme="minorHAnsi"/>
          <w:sz w:val="26"/>
          <w:szCs w:val="26"/>
        </w:rPr>
        <w:t xml:space="preserve"> and is</w:t>
      </w:r>
      <w:r w:rsidR="00A20FB4">
        <w:rPr>
          <w:rFonts w:cstheme="minorHAnsi"/>
          <w:sz w:val="26"/>
          <w:szCs w:val="26"/>
        </w:rPr>
        <w:t xml:space="preserve"> same for the rest. Missing data is excluded.</w:t>
      </w:r>
    </w:p>
    <w:p w14:paraId="413A7704" w14:textId="2EED99F9" w:rsidR="007B66ED" w:rsidRPr="00FD46A5" w:rsidRDefault="007B66ED" w:rsidP="00C672CF">
      <w:pPr>
        <w:spacing w:line="240" w:lineRule="auto"/>
        <w:jc w:val="both"/>
        <w:rPr>
          <w:rFonts w:cstheme="minorHAnsi"/>
          <w:sz w:val="26"/>
          <w:szCs w:val="26"/>
        </w:rPr>
      </w:pPr>
    </w:p>
    <w:p w14:paraId="2FD4068B" w14:textId="77777777" w:rsidR="00DE388E" w:rsidRDefault="00DE388E" w:rsidP="00F26B37">
      <w:pPr>
        <w:spacing w:line="240" w:lineRule="auto"/>
        <w:jc w:val="center"/>
        <w:rPr>
          <w:rFonts w:cstheme="minorHAnsi"/>
          <w:b/>
          <w:sz w:val="26"/>
          <w:szCs w:val="26"/>
        </w:rPr>
      </w:pPr>
    </w:p>
    <w:p w14:paraId="79DD47DB" w14:textId="164ECA1E" w:rsidR="00F70D6A" w:rsidRDefault="00F70D6A" w:rsidP="00F26B37">
      <w:pPr>
        <w:spacing w:line="240" w:lineRule="auto"/>
        <w:jc w:val="center"/>
        <w:rPr>
          <w:rFonts w:cstheme="minorHAnsi"/>
          <w:b/>
          <w:sz w:val="26"/>
          <w:szCs w:val="26"/>
        </w:rPr>
      </w:pPr>
    </w:p>
    <w:p w14:paraId="67AC9A11" w14:textId="77777777" w:rsidR="00F70D6A" w:rsidRPr="00FD46A5" w:rsidRDefault="00F70D6A" w:rsidP="00F26B37">
      <w:pPr>
        <w:spacing w:line="240" w:lineRule="auto"/>
        <w:jc w:val="center"/>
        <w:rPr>
          <w:rFonts w:cstheme="minorHAnsi"/>
          <w:b/>
          <w:sz w:val="26"/>
          <w:szCs w:val="26"/>
        </w:rPr>
      </w:pPr>
    </w:p>
    <w:p w14:paraId="2E9C3F58" w14:textId="72907881" w:rsidR="00081436" w:rsidRPr="00FD46A5" w:rsidRDefault="002F155A" w:rsidP="00E73266">
      <w:pPr>
        <w:spacing w:line="240" w:lineRule="auto"/>
        <w:jc w:val="center"/>
        <w:rPr>
          <w:rFonts w:cstheme="minorHAnsi"/>
          <w:b/>
          <w:sz w:val="26"/>
          <w:szCs w:val="26"/>
        </w:rPr>
      </w:pPr>
      <w:r>
        <w:rPr>
          <w:rFonts w:cstheme="minorHAnsi"/>
          <w:b/>
          <w:noProof/>
          <w:sz w:val="26"/>
          <w:szCs w:val="26"/>
          <w:lang w:val="en-US"/>
        </w:rPr>
        <w:drawing>
          <wp:inline distT="0" distB="0" distL="0" distR="0" wp14:anchorId="2B6BD790" wp14:editId="18A2105C">
            <wp:extent cx="5391150" cy="3174115"/>
            <wp:effectExtent l="0" t="0" r="0" b="7620"/>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2.TIF"/>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rcRect r="28686" b="25356"/>
                    <a:stretch/>
                  </pic:blipFill>
                  <pic:spPr bwMode="auto">
                    <a:xfrm>
                      <a:off x="0" y="0"/>
                      <a:ext cx="5405718" cy="3182692"/>
                    </a:xfrm>
                    <a:prstGeom prst="rect">
                      <a:avLst/>
                    </a:prstGeom>
                    <a:ln>
                      <a:noFill/>
                    </a:ln>
                    <a:extLst>
                      <a:ext uri="{53640926-AAD7-44D8-BBD7-CCE9431645EC}">
                        <a14:shadowObscured xmlns:a14="http://schemas.microsoft.com/office/drawing/2010/main"/>
                      </a:ext>
                    </a:extLst>
                  </pic:spPr>
                </pic:pic>
              </a:graphicData>
            </a:graphic>
          </wp:inline>
        </w:drawing>
      </w:r>
    </w:p>
    <w:p w14:paraId="471B411C" w14:textId="761F1C9A" w:rsidR="008239E1" w:rsidRPr="00FD46A5" w:rsidRDefault="006F7248" w:rsidP="00A5328E">
      <w:pPr>
        <w:spacing w:line="240" w:lineRule="auto"/>
        <w:jc w:val="both"/>
        <w:rPr>
          <w:rFonts w:cstheme="minorHAnsi"/>
          <w:sz w:val="26"/>
          <w:szCs w:val="26"/>
        </w:rPr>
      </w:pPr>
      <w:r w:rsidRPr="00FD46A5">
        <w:rPr>
          <w:rFonts w:cstheme="minorHAnsi"/>
          <w:sz w:val="26"/>
          <w:szCs w:val="26"/>
        </w:rPr>
        <w:t xml:space="preserve">Figure </w:t>
      </w:r>
      <w:r w:rsidR="00F349C3">
        <w:rPr>
          <w:rFonts w:cstheme="minorHAnsi"/>
          <w:sz w:val="26"/>
          <w:szCs w:val="26"/>
        </w:rPr>
        <w:t>7</w:t>
      </w:r>
      <w:r w:rsidRPr="00FD46A5">
        <w:rPr>
          <w:rFonts w:cstheme="minorHAnsi"/>
          <w:sz w:val="26"/>
          <w:szCs w:val="26"/>
        </w:rPr>
        <w:t xml:space="preserve">: </w:t>
      </w:r>
      <w:r w:rsidR="00393FB4" w:rsidRPr="00FD46A5">
        <w:rPr>
          <w:rFonts w:cstheme="minorHAnsi"/>
          <w:sz w:val="26"/>
          <w:szCs w:val="26"/>
        </w:rPr>
        <w:t>Distribution</w:t>
      </w:r>
      <w:r w:rsidR="008239E1" w:rsidRPr="00FD46A5">
        <w:rPr>
          <w:rFonts w:cstheme="minorHAnsi"/>
          <w:sz w:val="26"/>
          <w:szCs w:val="26"/>
        </w:rPr>
        <w:t xml:space="preserve"> rain heat flux (</w:t>
      </w:r>
      <w:r w:rsidR="008239E1" w:rsidRPr="00FF3EC8">
        <w:rPr>
          <w:rFonts w:ascii="Cambria" w:hAnsi="Cambria" w:cstheme="minorHAnsi"/>
          <w:i/>
          <w:sz w:val="26"/>
          <w:szCs w:val="26"/>
        </w:rPr>
        <w:t>H</w:t>
      </w:r>
      <w:r w:rsidR="008239E1" w:rsidRPr="00FF3EC8">
        <w:rPr>
          <w:rFonts w:ascii="Cambria" w:hAnsi="Cambria" w:cstheme="minorHAnsi"/>
          <w:i/>
          <w:sz w:val="26"/>
          <w:szCs w:val="26"/>
          <w:vertAlign w:val="subscript"/>
        </w:rPr>
        <w:t>r</w:t>
      </w:r>
      <w:r w:rsidR="008239E1" w:rsidRPr="00FD46A5">
        <w:rPr>
          <w:rFonts w:cstheme="minorHAnsi"/>
          <w:sz w:val="26"/>
          <w:szCs w:val="26"/>
        </w:rPr>
        <w:t xml:space="preserve">) </w:t>
      </w:r>
      <w:r w:rsidR="00393FB4" w:rsidRPr="00FD46A5">
        <w:rPr>
          <w:rFonts w:cstheme="minorHAnsi"/>
          <w:sz w:val="26"/>
          <w:szCs w:val="26"/>
        </w:rPr>
        <w:t xml:space="preserve">along with mean values for each bin </w:t>
      </w:r>
      <w:r w:rsidR="008239E1" w:rsidRPr="00FD46A5">
        <w:rPr>
          <w:rFonts w:cstheme="minorHAnsi"/>
          <w:sz w:val="26"/>
          <w:szCs w:val="26"/>
        </w:rPr>
        <w:t xml:space="preserve">during the voyage </w:t>
      </w:r>
      <w:r w:rsidR="00393FB4" w:rsidRPr="00FD46A5">
        <w:rPr>
          <w:rFonts w:cstheme="minorHAnsi"/>
          <w:sz w:val="26"/>
          <w:szCs w:val="26"/>
        </w:rPr>
        <w:t>classified</w:t>
      </w:r>
      <w:r w:rsidR="008239E1" w:rsidRPr="00FD46A5">
        <w:rPr>
          <w:rFonts w:cstheme="minorHAnsi"/>
          <w:sz w:val="26"/>
          <w:szCs w:val="26"/>
        </w:rPr>
        <w:t xml:space="preserve"> on rain rate</w:t>
      </w:r>
      <w:r w:rsidR="00FF3EC8">
        <w:rPr>
          <w:rFonts w:cstheme="minorHAnsi"/>
          <w:sz w:val="26"/>
          <w:szCs w:val="26"/>
        </w:rPr>
        <w:t xml:space="preserve">, </w:t>
      </w:r>
      <w:r w:rsidR="00FF3EC8" w:rsidRPr="00FF3EC8">
        <w:rPr>
          <w:rFonts w:ascii="Cambria" w:hAnsi="Cambria" w:cstheme="minorHAnsi"/>
          <w:i/>
          <w:sz w:val="26"/>
          <w:szCs w:val="26"/>
        </w:rPr>
        <w:t>R</w:t>
      </w:r>
      <w:r w:rsidR="008239E1" w:rsidRPr="00FD46A5">
        <w:rPr>
          <w:rFonts w:cstheme="minorHAnsi"/>
          <w:sz w:val="26"/>
          <w:szCs w:val="26"/>
        </w:rPr>
        <w:t xml:space="preserve"> (</w:t>
      </w:r>
      <w:r w:rsidR="008239E1" w:rsidRPr="00E208C3">
        <w:rPr>
          <w:rFonts w:cstheme="minorHAnsi"/>
          <w:noProof/>
          <w:sz w:val="26"/>
          <w:szCs w:val="26"/>
        </w:rPr>
        <w:t>mmh</w:t>
      </w:r>
      <w:r w:rsidR="008239E1" w:rsidRPr="00FD46A5">
        <w:rPr>
          <w:rFonts w:cstheme="minorHAnsi"/>
          <w:sz w:val="26"/>
          <w:szCs w:val="26"/>
          <w:vertAlign w:val="superscript"/>
        </w:rPr>
        <w:t>-1</w:t>
      </w:r>
      <w:r w:rsidR="008239E1" w:rsidRPr="00FD46A5">
        <w:rPr>
          <w:rFonts w:cstheme="minorHAnsi"/>
          <w:sz w:val="26"/>
          <w:szCs w:val="26"/>
        </w:rPr>
        <w:t>)</w:t>
      </w:r>
      <w:r w:rsidR="00393FB4" w:rsidRPr="00FD46A5">
        <w:rPr>
          <w:rFonts w:cstheme="minorHAnsi"/>
          <w:sz w:val="26"/>
          <w:szCs w:val="26"/>
        </w:rPr>
        <w:t xml:space="preserve"> using 10-minute flux values</w:t>
      </w:r>
      <w:r w:rsidR="008239E1" w:rsidRPr="00FD46A5">
        <w:rPr>
          <w:rFonts w:cstheme="minorHAnsi"/>
          <w:sz w:val="26"/>
          <w:szCs w:val="26"/>
        </w:rPr>
        <w:t xml:space="preserve">. </w:t>
      </w:r>
      <w:r w:rsidR="00393FB4" w:rsidRPr="00FD46A5">
        <w:rPr>
          <w:rFonts w:cstheme="minorHAnsi"/>
          <w:sz w:val="26"/>
          <w:szCs w:val="26"/>
        </w:rPr>
        <w:t xml:space="preserve">Mean values of </w:t>
      </w:r>
      <w:r w:rsidR="00393FB4" w:rsidRPr="00FF3EC8">
        <w:rPr>
          <w:rFonts w:ascii="Cambria" w:hAnsi="Cambria" w:cstheme="minorHAnsi"/>
          <w:i/>
          <w:sz w:val="26"/>
          <w:szCs w:val="26"/>
        </w:rPr>
        <w:t>H</w:t>
      </w:r>
      <w:r w:rsidR="00393FB4" w:rsidRPr="00FF3EC8">
        <w:rPr>
          <w:rFonts w:ascii="Cambria" w:hAnsi="Cambria" w:cstheme="minorHAnsi"/>
          <w:i/>
          <w:sz w:val="26"/>
          <w:szCs w:val="26"/>
          <w:vertAlign w:val="subscript"/>
        </w:rPr>
        <w:t>s</w:t>
      </w:r>
      <w:r w:rsidR="00393FB4" w:rsidRPr="00FD46A5">
        <w:rPr>
          <w:rFonts w:cstheme="minorHAnsi"/>
          <w:sz w:val="26"/>
          <w:szCs w:val="26"/>
        </w:rPr>
        <w:t xml:space="preserve"> and </w:t>
      </w:r>
      <w:r w:rsidR="00393FB4" w:rsidRPr="00FF3EC8">
        <w:rPr>
          <w:rFonts w:ascii="Cambria" w:hAnsi="Cambria" w:cstheme="minorHAnsi"/>
          <w:i/>
          <w:sz w:val="26"/>
          <w:szCs w:val="26"/>
        </w:rPr>
        <w:t>H</w:t>
      </w:r>
      <w:r w:rsidR="00393FB4" w:rsidRPr="00FF3EC8">
        <w:rPr>
          <w:rFonts w:ascii="Cambria" w:hAnsi="Cambria" w:cstheme="minorHAnsi"/>
          <w:i/>
          <w:sz w:val="26"/>
          <w:szCs w:val="26"/>
          <w:vertAlign w:val="subscript"/>
        </w:rPr>
        <w:t>l</w:t>
      </w:r>
      <w:r w:rsidR="00393FB4" w:rsidRPr="00FD46A5">
        <w:rPr>
          <w:rFonts w:cstheme="minorHAnsi"/>
          <w:sz w:val="26"/>
          <w:szCs w:val="26"/>
        </w:rPr>
        <w:t xml:space="preserve"> are also plotted for each bin. </w:t>
      </w:r>
      <w:r w:rsidR="00D62960" w:rsidRPr="00FD46A5">
        <w:rPr>
          <w:rFonts w:cstheme="minorHAnsi"/>
          <w:sz w:val="26"/>
          <w:szCs w:val="26"/>
        </w:rPr>
        <w:t xml:space="preserve">The </w:t>
      </w:r>
      <w:r w:rsidR="005F6116" w:rsidRPr="00FD46A5">
        <w:rPr>
          <w:rFonts w:cstheme="minorHAnsi"/>
          <w:sz w:val="26"/>
          <w:szCs w:val="26"/>
        </w:rPr>
        <w:t>%</w:t>
      </w:r>
      <w:r w:rsidR="00F3045A" w:rsidRPr="00FD46A5">
        <w:rPr>
          <w:rFonts w:cstheme="minorHAnsi"/>
          <w:sz w:val="26"/>
          <w:szCs w:val="26"/>
        </w:rPr>
        <w:t xml:space="preserve"> of data is mention</w:t>
      </w:r>
      <w:r w:rsidR="00A5328E" w:rsidRPr="00FD46A5">
        <w:rPr>
          <w:rFonts w:cstheme="minorHAnsi"/>
          <w:sz w:val="26"/>
          <w:szCs w:val="26"/>
        </w:rPr>
        <w:t>ed</w:t>
      </w:r>
      <w:r w:rsidR="00F3045A" w:rsidRPr="00FD46A5">
        <w:rPr>
          <w:rFonts w:cstheme="minorHAnsi"/>
          <w:sz w:val="26"/>
          <w:szCs w:val="26"/>
        </w:rPr>
        <w:t xml:space="preserve"> </w:t>
      </w:r>
      <w:r w:rsidR="00393FB4" w:rsidRPr="00FD46A5">
        <w:rPr>
          <w:rFonts w:cstheme="minorHAnsi"/>
          <w:sz w:val="26"/>
          <w:szCs w:val="26"/>
        </w:rPr>
        <w:t xml:space="preserve">for each distribution </w:t>
      </w:r>
      <w:r w:rsidR="00A5328E" w:rsidRPr="00FD46A5">
        <w:rPr>
          <w:rFonts w:cstheme="minorHAnsi"/>
          <w:sz w:val="26"/>
          <w:szCs w:val="26"/>
        </w:rPr>
        <w:t xml:space="preserve">out of all rain events i.e. </w:t>
      </w:r>
      <w:r w:rsidR="00341FFF" w:rsidRPr="00FD46A5">
        <w:rPr>
          <w:rFonts w:cstheme="minorHAnsi"/>
          <w:sz w:val="26"/>
          <w:szCs w:val="26"/>
        </w:rPr>
        <w:t xml:space="preserve">when </w:t>
      </w:r>
      <w:r w:rsidR="00FF3EC8" w:rsidRPr="00FF3EC8">
        <w:rPr>
          <w:rFonts w:ascii="Cambria" w:hAnsi="Cambria" w:cstheme="minorHAnsi"/>
          <w:i/>
          <w:sz w:val="26"/>
          <w:szCs w:val="26"/>
        </w:rPr>
        <w:t>R</w:t>
      </w:r>
      <w:r w:rsidR="00A5328E" w:rsidRPr="00FF3EC8">
        <w:rPr>
          <w:rFonts w:ascii="Cambria" w:hAnsi="Cambria" w:cstheme="minorHAnsi"/>
          <w:i/>
          <w:sz w:val="26"/>
          <w:szCs w:val="26"/>
        </w:rPr>
        <w:t xml:space="preserve"> </w:t>
      </w:r>
      <w:r w:rsidR="00F3045A" w:rsidRPr="00FD46A5">
        <w:rPr>
          <w:rFonts w:cstheme="minorHAnsi"/>
          <w:sz w:val="26"/>
          <w:szCs w:val="26"/>
        </w:rPr>
        <w:t xml:space="preserve">&gt;0 </w:t>
      </w:r>
      <w:r w:rsidR="00F3045A" w:rsidRPr="00E208C3">
        <w:rPr>
          <w:rFonts w:cstheme="minorHAnsi"/>
          <w:noProof/>
          <w:sz w:val="26"/>
          <w:szCs w:val="26"/>
        </w:rPr>
        <w:t>mmh</w:t>
      </w:r>
      <w:r w:rsidR="00F3045A" w:rsidRPr="00FD46A5">
        <w:rPr>
          <w:rFonts w:cstheme="minorHAnsi"/>
          <w:sz w:val="26"/>
          <w:szCs w:val="26"/>
          <w:vertAlign w:val="superscript"/>
        </w:rPr>
        <w:t>-1</w:t>
      </w:r>
      <w:r w:rsidR="00393FB4" w:rsidRPr="00FD46A5">
        <w:rPr>
          <w:rFonts w:cstheme="minorHAnsi"/>
          <w:sz w:val="26"/>
          <w:szCs w:val="26"/>
        </w:rPr>
        <w:t xml:space="preserve">. </w:t>
      </w:r>
    </w:p>
    <w:p w14:paraId="3B36CE2A" w14:textId="77777777" w:rsidR="00081436" w:rsidRPr="00FD46A5" w:rsidRDefault="00081436" w:rsidP="00081436">
      <w:pPr>
        <w:spacing w:line="240" w:lineRule="auto"/>
        <w:jc w:val="both"/>
        <w:rPr>
          <w:rFonts w:cstheme="minorHAnsi"/>
          <w:b/>
          <w:sz w:val="26"/>
          <w:szCs w:val="26"/>
        </w:rPr>
      </w:pPr>
    </w:p>
    <w:p w14:paraId="408FE7C4" w14:textId="77777777" w:rsidR="00081436" w:rsidRPr="00FD46A5" w:rsidRDefault="00081436" w:rsidP="00081436">
      <w:pPr>
        <w:spacing w:line="240" w:lineRule="auto"/>
        <w:jc w:val="both"/>
        <w:rPr>
          <w:rFonts w:cstheme="minorHAnsi"/>
          <w:b/>
          <w:sz w:val="26"/>
          <w:szCs w:val="26"/>
        </w:rPr>
      </w:pPr>
    </w:p>
    <w:p w14:paraId="6BBB211E" w14:textId="77777777" w:rsidR="00081436" w:rsidRPr="00FD46A5" w:rsidRDefault="00081436" w:rsidP="00081436">
      <w:pPr>
        <w:spacing w:line="240" w:lineRule="auto"/>
        <w:jc w:val="both"/>
        <w:rPr>
          <w:rFonts w:cstheme="minorHAnsi"/>
          <w:b/>
          <w:sz w:val="26"/>
          <w:szCs w:val="26"/>
        </w:rPr>
      </w:pPr>
    </w:p>
    <w:p w14:paraId="04F270B7" w14:textId="77777777" w:rsidR="00081436" w:rsidRPr="00FD46A5" w:rsidRDefault="00081436" w:rsidP="00081436">
      <w:pPr>
        <w:spacing w:line="240" w:lineRule="auto"/>
        <w:jc w:val="both"/>
        <w:rPr>
          <w:rFonts w:cstheme="minorHAnsi"/>
          <w:b/>
          <w:sz w:val="26"/>
          <w:szCs w:val="26"/>
        </w:rPr>
      </w:pPr>
    </w:p>
    <w:p w14:paraId="63DAD6D9" w14:textId="77777777" w:rsidR="00081436" w:rsidRPr="00FD46A5" w:rsidRDefault="00081436" w:rsidP="00081436">
      <w:pPr>
        <w:spacing w:line="240" w:lineRule="auto"/>
        <w:jc w:val="both"/>
        <w:rPr>
          <w:rFonts w:cstheme="minorHAnsi"/>
          <w:b/>
          <w:sz w:val="26"/>
          <w:szCs w:val="26"/>
        </w:rPr>
      </w:pPr>
    </w:p>
    <w:p w14:paraId="5D712FC7" w14:textId="77777777" w:rsidR="00081436" w:rsidRPr="00FD46A5" w:rsidRDefault="00081436" w:rsidP="00081436">
      <w:pPr>
        <w:spacing w:line="240" w:lineRule="auto"/>
        <w:jc w:val="both"/>
        <w:rPr>
          <w:rFonts w:cstheme="minorHAnsi"/>
          <w:b/>
          <w:sz w:val="26"/>
          <w:szCs w:val="26"/>
        </w:rPr>
      </w:pPr>
    </w:p>
    <w:p w14:paraId="5A42C32D" w14:textId="77777777" w:rsidR="00081436" w:rsidRPr="00FD46A5" w:rsidRDefault="00081436" w:rsidP="00081436">
      <w:pPr>
        <w:spacing w:line="240" w:lineRule="auto"/>
        <w:jc w:val="both"/>
        <w:rPr>
          <w:rFonts w:cstheme="minorHAnsi"/>
          <w:b/>
          <w:sz w:val="26"/>
          <w:szCs w:val="26"/>
        </w:rPr>
      </w:pPr>
    </w:p>
    <w:p w14:paraId="4E46860A" w14:textId="0B718326" w:rsidR="00081436" w:rsidRDefault="00081436" w:rsidP="00081436">
      <w:pPr>
        <w:spacing w:line="240" w:lineRule="auto"/>
        <w:jc w:val="both"/>
        <w:rPr>
          <w:rFonts w:cstheme="minorHAnsi"/>
          <w:b/>
          <w:sz w:val="26"/>
          <w:szCs w:val="26"/>
        </w:rPr>
      </w:pPr>
    </w:p>
    <w:p w14:paraId="1CC10340" w14:textId="3450E929" w:rsidR="00D23425" w:rsidRDefault="00D23425" w:rsidP="00081436">
      <w:pPr>
        <w:spacing w:line="240" w:lineRule="auto"/>
        <w:jc w:val="both"/>
        <w:rPr>
          <w:rFonts w:cstheme="minorHAnsi"/>
          <w:b/>
          <w:sz w:val="26"/>
          <w:szCs w:val="26"/>
        </w:rPr>
      </w:pPr>
    </w:p>
    <w:p w14:paraId="1F0DA8FB" w14:textId="1BDEE886" w:rsidR="00D23425" w:rsidRDefault="00D23425" w:rsidP="00081436">
      <w:pPr>
        <w:spacing w:line="240" w:lineRule="auto"/>
        <w:jc w:val="both"/>
        <w:rPr>
          <w:rFonts w:cstheme="minorHAnsi"/>
          <w:b/>
          <w:sz w:val="26"/>
          <w:szCs w:val="26"/>
        </w:rPr>
      </w:pPr>
    </w:p>
    <w:p w14:paraId="42EEE10D" w14:textId="55918719" w:rsidR="005C62AD" w:rsidRDefault="005C62AD" w:rsidP="00081436">
      <w:pPr>
        <w:spacing w:line="240" w:lineRule="auto"/>
        <w:jc w:val="both"/>
        <w:rPr>
          <w:rFonts w:cstheme="minorHAnsi"/>
          <w:b/>
          <w:sz w:val="26"/>
          <w:szCs w:val="26"/>
        </w:rPr>
      </w:pPr>
    </w:p>
    <w:p w14:paraId="4AF8A1BF" w14:textId="77777777" w:rsidR="0027361C" w:rsidRDefault="0027361C" w:rsidP="00081436">
      <w:pPr>
        <w:spacing w:line="240" w:lineRule="auto"/>
        <w:jc w:val="both"/>
        <w:rPr>
          <w:rFonts w:cstheme="minorHAnsi"/>
          <w:b/>
          <w:sz w:val="26"/>
          <w:szCs w:val="26"/>
        </w:rPr>
      </w:pPr>
    </w:p>
    <w:p w14:paraId="271D61CB" w14:textId="77777777" w:rsidR="00F43EF2" w:rsidRDefault="00F43EF2" w:rsidP="00081436">
      <w:pPr>
        <w:spacing w:line="240" w:lineRule="auto"/>
        <w:jc w:val="both"/>
        <w:rPr>
          <w:rFonts w:cstheme="minorHAnsi"/>
          <w:b/>
          <w:sz w:val="26"/>
          <w:szCs w:val="26"/>
        </w:rPr>
      </w:pPr>
    </w:p>
    <w:p w14:paraId="4516B599" w14:textId="6CB2041B" w:rsidR="005C62AD" w:rsidRDefault="00F43EF2" w:rsidP="00A728F5">
      <w:pPr>
        <w:spacing w:line="240" w:lineRule="auto"/>
        <w:jc w:val="center"/>
        <w:rPr>
          <w:rFonts w:cstheme="minorHAnsi"/>
          <w:b/>
          <w:sz w:val="26"/>
          <w:szCs w:val="26"/>
        </w:rPr>
      </w:pPr>
      <w:r>
        <w:rPr>
          <w:rFonts w:cstheme="minorHAnsi"/>
          <w:b/>
          <w:noProof/>
          <w:sz w:val="26"/>
          <w:szCs w:val="26"/>
          <w:lang w:val="en-US"/>
        </w:rPr>
        <w:drawing>
          <wp:inline distT="0" distB="0" distL="0" distR="0" wp14:anchorId="0454638B" wp14:editId="25AFB68E">
            <wp:extent cx="4216546" cy="5705475"/>
            <wp:effectExtent l="0" t="0" r="0" b="0"/>
            <wp:docPr id="14" name="Picture 14"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5.TIF"/>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3487" r="31086"/>
                    <a:stretch/>
                  </pic:blipFill>
                  <pic:spPr bwMode="auto">
                    <a:xfrm>
                      <a:off x="0" y="0"/>
                      <a:ext cx="4222608" cy="5713678"/>
                    </a:xfrm>
                    <a:prstGeom prst="rect">
                      <a:avLst/>
                    </a:prstGeom>
                    <a:ln>
                      <a:noFill/>
                    </a:ln>
                    <a:extLst>
                      <a:ext uri="{53640926-AAD7-44D8-BBD7-CCE9431645EC}">
                        <a14:shadowObscured xmlns:a14="http://schemas.microsoft.com/office/drawing/2010/main"/>
                      </a:ext>
                    </a:extLst>
                  </pic:spPr>
                </pic:pic>
              </a:graphicData>
            </a:graphic>
          </wp:inline>
        </w:drawing>
      </w:r>
    </w:p>
    <w:p w14:paraId="3C9A0FBD" w14:textId="14A34F04" w:rsidR="00A728F5" w:rsidRPr="00A728F5" w:rsidRDefault="00A728F5" w:rsidP="00A728F5">
      <w:pPr>
        <w:spacing w:line="240" w:lineRule="auto"/>
        <w:jc w:val="both"/>
        <w:rPr>
          <w:rFonts w:cstheme="minorHAnsi"/>
          <w:sz w:val="26"/>
          <w:szCs w:val="26"/>
        </w:rPr>
      </w:pPr>
      <w:r w:rsidRPr="00A728F5">
        <w:rPr>
          <w:rFonts w:cstheme="minorHAnsi"/>
          <w:sz w:val="26"/>
          <w:szCs w:val="26"/>
        </w:rPr>
        <w:t>Figure 8: Distributions of (</w:t>
      </w:r>
      <w:r w:rsidR="0027361C">
        <w:rPr>
          <w:rFonts w:cstheme="minorHAnsi"/>
          <w:sz w:val="26"/>
          <w:szCs w:val="26"/>
        </w:rPr>
        <w:t>a</w:t>
      </w:r>
      <w:r w:rsidRPr="00A728F5">
        <w:rPr>
          <w:rFonts w:cstheme="minorHAnsi"/>
          <w:sz w:val="26"/>
          <w:szCs w:val="26"/>
        </w:rPr>
        <w:t xml:space="preserve">) wind stress, </w:t>
      </w:r>
      <w:r w:rsidRPr="000321EE">
        <w:rPr>
          <w:rFonts w:ascii="Cambria" w:hAnsi="Cambria" w:cstheme="minorHAnsi"/>
          <w:i/>
          <w:sz w:val="26"/>
          <w:szCs w:val="26"/>
        </w:rPr>
        <w:t>τ</w:t>
      </w:r>
      <w:r w:rsidRPr="00A728F5">
        <w:rPr>
          <w:rFonts w:cstheme="minorHAnsi"/>
          <w:sz w:val="26"/>
          <w:szCs w:val="26"/>
        </w:rPr>
        <w:t xml:space="preserve"> (</w:t>
      </w:r>
      <w:r w:rsidR="0027361C">
        <w:rPr>
          <w:rFonts w:cstheme="minorHAnsi"/>
          <w:sz w:val="26"/>
          <w:szCs w:val="26"/>
        </w:rPr>
        <w:t>b</w:t>
      </w:r>
      <w:r w:rsidRPr="00A728F5">
        <w:rPr>
          <w:rFonts w:cstheme="minorHAnsi"/>
          <w:sz w:val="26"/>
          <w:szCs w:val="26"/>
        </w:rPr>
        <w:t xml:space="preserve">) Sensible heat flux, </w:t>
      </w:r>
      <w:r w:rsidRPr="000321EE">
        <w:rPr>
          <w:rFonts w:ascii="Cambria" w:hAnsi="Cambria" w:cstheme="minorHAnsi"/>
          <w:i/>
          <w:sz w:val="26"/>
          <w:szCs w:val="26"/>
        </w:rPr>
        <w:t>H</w:t>
      </w:r>
      <w:r w:rsidRPr="000321EE">
        <w:rPr>
          <w:rFonts w:ascii="Cambria" w:hAnsi="Cambria" w:cstheme="minorHAnsi"/>
          <w:i/>
          <w:sz w:val="26"/>
          <w:szCs w:val="26"/>
          <w:vertAlign w:val="subscript"/>
        </w:rPr>
        <w:t>s</w:t>
      </w:r>
      <w:r w:rsidRPr="00A728F5">
        <w:rPr>
          <w:rFonts w:cstheme="minorHAnsi"/>
          <w:sz w:val="26"/>
          <w:szCs w:val="26"/>
        </w:rPr>
        <w:t xml:space="preserve"> and (</w:t>
      </w:r>
      <w:r w:rsidR="0027361C">
        <w:rPr>
          <w:rFonts w:cstheme="minorHAnsi"/>
          <w:sz w:val="26"/>
          <w:szCs w:val="26"/>
        </w:rPr>
        <w:t>c</w:t>
      </w:r>
      <w:r w:rsidRPr="00A728F5">
        <w:rPr>
          <w:rFonts w:cstheme="minorHAnsi"/>
          <w:sz w:val="26"/>
          <w:szCs w:val="26"/>
        </w:rPr>
        <w:t xml:space="preserve">) Latent heat flux, </w:t>
      </w:r>
      <w:r w:rsidRPr="000321EE">
        <w:rPr>
          <w:rFonts w:ascii="Cambria" w:hAnsi="Cambria" w:cstheme="minorHAnsi"/>
          <w:i/>
          <w:sz w:val="26"/>
          <w:szCs w:val="26"/>
        </w:rPr>
        <w:t>H</w:t>
      </w:r>
      <w:r w:rsidRPr="000321EE">
        <w:rPr>
          <w:rFonts w:ascii="Cambria" w:hAnsi="Cambria" w:cstheme="minorHAnsi"/>
          <w:i/>
          <w:sz w:val="26"/>
          <w:szCs w:val="26"/>
          <w:vertAlign w:val="subscript"/>
        </w:rPr>
        <w:t>l</w:t>
      </w:r>
      <w:r w:rsidRPr="00A728F5">
        <w:rPr>
          <w:rFonts w:cstheme="minorHAnsi"/>
          <w:sz w:val="26"/>
          <w:szCs w:val="26"/>
        </w:rPr>
        <w:t xml:space="preserve"> categorized on </w:t>
      </w:r>
      <w:r w:rsidR="00621CCB">
        <w:rPr>
          <w:rFonts w:cstheme="minorHAnsi"/>
          <w:sz w:val="26"/>
          <w:szCs w:val="26"/>
        </w:rPr>
        <w:t xml:space="preserve">the </w:t>
      </w:r>
      <w:proofErr w:type="spellStart"/>
      <w:r w:rsidR="00621CCB" w:rsidRPr="00A728F5">
        <w:rPr>
          <w:rFonts w:cstheme="minorHAnsi"/>
          <w:sz w:val="26"/>
          <w:szCs w:val="26"/>
        </w:rPr>
        <w:t>Monin</w:t>
      </w:r>
      <w:proofErr w:type="spellEnd"/>
      <w:r w:rsidR="00621CCB" w:rsidRPr="00A728F5">
        <w:rPr>
          <w:rFonts w:cstheme="minorHAnsi"/>
          <w:sz w:val="26"/>
          <w:szCs w:val="26"/>
        </w:rPr>
        <w:t>-Obukhov stability parameter (</w:t>
      </w:r>
      <w:r w:rsidR="00621CCB" w:rsidRPr="000321EE">
        <w:rPr>
          <w:rFonts w:ascii="Cambria" w:hAnsi="Cambria" w:cstheme="minorHAnsi"/>
          <w:i/>
          <w:sz w:val="26"/>
          <w:szCs w:val="26"/>
        </w:rPr>
        <w:t>ξ</w:t>
      </w:r>
      <w:r w:rsidR="00621CCB">
        <w:rPr>
          <w:rFonts w:cstheme="minorHAnsi"/>
          <w:sz w:val="26"/>
          <w:szCs w:val="26"/>
        </w:rPr>
        <w:t>=</w:t>
      </w:r>
      <w:r w:rsidR="00621CCB" w:rsidRPr="000321EE">
        <w:rPr>
          <w:rFonts w:ascii="Cambria" w:hAnsi="Cambria" w:cstheme="minorHAnsi"/>
          <w:i/>
          <w:sz w:val="26"/>
          <w:szCs w:val="26"/>
        </w:rPr>
        <w:t>z</w:t>
      </w:r>
      <w:r w:rsidR="00621CCB" w:rsidRPr="000321EE">
        <w:rPr>
          <w:rFonts w:ascii="Cambria" w:hAnsi="Cambria" w:cstheme="minorHAnsi"/>
          <w:sz w:val="26"/>
          <w:szCs w:val="26"/>
        </w:rPr>
        <w:t>/</w:t>
      </w:r>
      <w:r w:rsidR="00621CCB" w:rsidRPr="000321EE">
        <w:rPr>
          <w:rFonts w:ascii="Cambria" w:hAnsi="Cambria" w:cstheme="minorHAnsi"/>
          <w:i/>
          <w:sz w:val="26"/>
          <w:szCs w:val="26"/>
        </w:rPr>
        <w:t>L</w:t>
      </w:r>
      <w:r w:rsidR="00621CCB" w:rsidRPr="00A728F5">
        <w:rPr>
          <w:rFonts w:cstheme="minorHAnsi"/>
          <w:sz w:val="26"/>
          <w:szCs w:val="26"/>
        </w:rPr>
        <w:t>)</w:t>
      </w:r>
      <w:r w:rsidRPr="00A728F5">
        <w:rPr>
          <w:rFonts w:cstheme="minorHAnsi"/>
          <w:sz w:val="26"/>
          <w:szCs w:val="26"/>
        </w:rPr>
        <w:t xml:space="preserve">. The % of data for each distribution is given </w:t>
      </w:r>
      <w:r w:rsidR="00621CCB">
        <w:rPr>
          <w:rFonts w:cstheme="minorHAnsi"/>
          <w:sz w:val="26"/>
          <w:szCs w:val="26"/>
        </w:rPr>
        <w:t xml:space="preserve">for </w:t>
      </w:r>
      <w:r w:rsidR="00621CCB" w:rsidRPr="000321EE">
        <w:rPr>
          <w:rFonts w:ascii="Cambria" w:hAnsi="Cambria" w:cstheme="minorHAnsi"/>
          <w:i/>
          <w:sz w:val="26"/>
          <w:szCs w:val="26"/>
        </w:rPr>
        <w:t>τ</w:t>
      </w:r>
      <w:r w:rsidR="00621CCB">
        <w:rPr>
          <w:rFonts w:ascii="Cambria" w:hAnsi="Cambria" w:cstheme="minorHAnsi"/>
          <w:i/>
          <w:sz w:val="26"/>
          <w:szCs w:val="26"/>
        </w:rPr>
        <w:t xml:space="preserve"> </w:t>
      </w:r>
      <w:r w:rsidR="00621CCB">
        <w:rPr>
          <w:rFonts w:cstheme="minorHAnsi"/>
          <w:sz w:val="26"/>
          <w:szCs w:val="26"/>
        </w:rPr>
        <w:t xml:space="preserve">(same for </w:t>
      </w:r>
      <w:r w:rsidR="00621CCB" w:rsidRPr="000321EE">
        <w:rPr>
          <w:rFonts w:ascii="Cambria" w:hAnsi="Cambria" w:cstheme="minorHAnsi"/>
          <w:i/>
          <w:sz w:val="26"/>
          <w:szCs w:val="26"/>
        </w:rPr>
        <w:t>H</w:t>
      </w:r>
      <w:r w:rsidR="00621CCB" w:rsidRPr="000321EE">
        <w:rPr>
          <w:rFonts w:ascii="Cambria" w:hAnsi="Cambria" w:cstheme="minorHAnsi"/>
          <w:i/>
          <w:sz w:val="26"/>
          <w:szCs w:val="26"/>
          <w:vertAlign w:val="subscript"/>
        </w:rPr>
        <w:t>s</w:t>
      </w:r>
      <w:r w:rsidR="00621CCB">
        <w:rPr>
          <w:rFonts w:ascii="Cambria" w:hAnsi="Cambria" w:cstheme="minorHAnsi"/>
          <w:i/>
          <w:sz w:val="26"/>
          <w:szCs w:val="26"/>
          <w:vertAlign w:val="subscript"/>
        </w:rPr>
        <w:t xml:space="preserve"> </w:t>
      </w:r>
      <w:r w:rsidR="00621CCB">
        <w:rPr>
          <w:rFonts w:cstheme="minorHAnsi"/>
          <w:sz w:val="26"/>
          <w:szCs w:val="26"/>
        </w:rPr>
        <w:t xml:space="preserve">and </w:t>
      </w:r>
      <w:r w:rsidR="00621CCB" w:rsidRPr="000321EE">
        <w:rPr>
          <w:rFonts w:ascii="Cambria" w:hAnsi="Cambria" w:cstheme="minorHAnsi"/>
          <w:i/>
          <w:sz w:val="26"/>
          <w:szCs w:val="26"/>
        </w:rPr>
        <w:t>H</w:t>
      </w:r>
      <w:r w:rsidR="00A223A0" w:rsidRPr="00A223A0">
        <w:rPr>
          <w:rFonts w:ascii="Cambria" w:hAnsi="Cambria" w:cstheme="minorHAnsi"/>
          <w:i/>
          <w:sz w:val="26"/>
          <w:szCs w:val="26"/>
          <w:vertAlign w:val="subscript"/>
        </w:rPr>
        <w:t>l</w:t>
      </w:r>
      <w:r w:rsidR="00621CCB">
        <w:rPr>
          <w:rFonts w:cstheme="minorHAnsi"/>
          <w:sz w:val="26"/>
          <w:szCs w:val="26"/>
        </w:rPr>
        <w:t>)</w:t>
      </w:r>
      <w:r w:rsidRPr="00A728F5">
        <w:rPr>
          <w:rFonts w:cstheme="minorHAnsi"/>
          <w:sz w:val="26"/>
          <w:szCs w:val="26"/>
        </w:rPr>
        <w:t>. Missing data is excluded.</w:t>
      </w:r>
    </w:p>
    <w:p w14:paraId="033342AA" w14:textId="394A9042" w:rsidR="00AE1A20" w:rsidRDefault="00AE1A20" w:rsidP="00081436">
      <w:pPr>
        <w:spacing w:line="240" w:lineRule="auto"/>
        <w:jc w:val="both"/>
        <w:rPr>
          <w:rFonts w:cstheme="minorHAnsi"/>
          <w:b/>
          <w:sz w:val="26"/>
          <w:szCs w:val="26"/>
        </w:rPr>
      </w:pPr>
    </w:p>
    <w:p w14:paraId="7C8D16E1" w14:textId="17855444" w:rsidR="00D23425" w:rsidRDefault="00D23425" w:rsidP="00081436">
      <w:pPr>
        <w:spacing w:line="240" w:lineRule="auto"/>
        <w:jc w:val="both"/>
        <w:rPr>
          <w:rFonts w:cstheme="minorHAnsi"/>
          <w:b/>
          <w:sz w:val="26"/>
          <w:szCs w:val="26"/>
        </w:rPr>
      </w:pPr>
    </w:p>
    <w:p w14:paraId="10E9820A" w14:textId="22D117C0" w:rsidR="00E42596" w:rsidRPr="00FD46A5" w:rsidRDefault="00E40A6A" w:rsidP="0027650E">
      <w:pPr>
        <w:spacing w:line="240" w:lineRule="auto"/>
        <w:jc w:val="center"/>
        <w:rPr>
          <w:rFonts w:cstheme="minorHAnsi"/>
          <w:sz w:val="26"/>
          <w:szCs w:val="26"/>
        </w:rPr>
      </w:pPr>
      <w:r>
        <w:rPr>
          <w:rFonts w:cstheme="minorHAnsi"/>
          <w:noProof/>
          <w:sz w:val="26"/>
          <w:szCs w:val="26"/>
          <w:lang w:val="en-US"/>
        </w:rPr>
        <w:lastRenderedPageBreak/>
        <w:drawing>
          <wp:inline distT="0" distB="0" distL="0" distR="0" wp14:anchorId="4A88ED07" wp14:editId="59D43C57">
            <wp:extent cx="5172075" cy="623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3078" cy="6240085"/>
                    </a:xfrm>
                    <a:prstGeom prst="rect">
                      <a:avLst/>
                    </a:prstGeom>
                  </pic:spPr>
                </pic:pic>
              </a:graphicData>
            </a:graphic>
          </wp:inline>
        </w:drawing>
      </w:r>
    </w:p>
    <w:p w14:paraId="79A6B304" w14:textId="25FF43AB" w:rsidR="00081436" w:rsidRPr="00FD46A5" w:rsidRDefault="00A6276A" w:rsidP="002F155A">
      <w:pPr>
        <w:spacing w:line="240" w:lineRule="auto"/>
        <w:jc w:val="both"/>
        <w:rPr>
          <w:rFonts w:cstheme="minorHAnsi"/>
          <w:sz w:val="26"/>
          <w:szCs w:val="26"/>
        </w:rPr>
      </w:pPr>
      <w:r w:rsidRPr="00FD46A5">
        <w:rPr>
          <w:rFonts w:cstheme="minorHAnsi"/>
          <w:sz w:val="26"/>
          <w:szCs w:val="26"/>
        </w:rPr>
        <w:t xml:space="preserve">Figure </w:t>
      </w:r>
      <w:r w:rsidR="00A728F5">
        <w:rPr>
          <w:rFonts w:cstheme="minorHAnsi"/>
          <w:sz w:val="26"/>
          <w:szCs w:val="26"/>
        </w:rPr>
        <w:t>9</w:t>
      </w:r>
      <w:r w:rsidRPr="00FD46A5">
        <w:rPr>
          <w:rFonts w:cstheme="minorHAnsi"/>
          <w:sz w:val="26"/>
          <w:szCs w:val="26"/>
        </w:rPr>
        <w:t xml:space="preserve">: </w:t>
      </w:r>
      <w:r w:rsidR="00756495" w:rsidRPr="00FD46A5">
        <w:rPr>
          <w:rFonts w:cstheme="minorHAnsi"/>
          <w:sz w:val="26"/>
          <w:szCs w:val="26"/>
        </w:rPr>
        <w:t>(</w:t>
      </w:r>
      <w:r w:rsidR="00E76991" w:rsidRPr="00FD46A5">
        <w:rPr>
          <w:rFonts w:cstheme="minorHAnsi"/>
          <w:sz w:val="26"/>
          <w:szCs w:val="26"/>
        </w:rPr>
        <w:t>a</w:t>
      </w:r>
      <w:r w:rsidR="00756495" w:rsidRPr="00FD46A5">
        <w:rPr>
          <w:rFonts w:cstheme="minorHAnsi"/>
          <w:sz w:val="26"/>
          <w:szCs w:val="26"/>
        </w:rPr>
        <w:t xml:space="preserve">) </w:t>
      </w:r>
      <w:r w:rsidR="00AF7A73">
        <w:rPr>
          <w:rFonts w:cstheme="minorHAnsi"/>
          <w:sz w:val="26"/>
          <w:szCs w:val="26"/>
        </w:rPr>
        <w:t xml:space="preserve">Wind-sea significant wave height, </w:t>
      </w:r>
      <w:r w:rsidR="00AF7A73" w:rsidRPr="000321EE">
        <w:rPr>
          <w:rFonts w:ascii="Cambria" w:hAnsi="Cambria" w:cstheme="minorHAnsi"/>
          <w:i/>
          <w:sz w:val="26"/>
          <w:szCs w:val="26"/>
        </w:rPr>
        <w:t>γ</w:t>
      </w:r>
      <w:r w:rsidR="00AF7A73" w:rsidRPr="000321EE">
        <w:rPr>
          <w:rFonts w:ascii="Cambria" w:hAnsi="Cambria" w:cstheme="minorHAnsi"/>
          <w:i/>
          <w:sz w:val="26"/>
          <w:szCs w:val="26"/>
          <w:vertAlign w:val="subscript"/>
        </w:rPr>
        <w:t>w</w:t>
      </w:r>
      <w:r w:rsidR="00AF7A73">
        <w:rPr>
          <w:rFonts w:cstheme="minorHAnsi"/>
          <w:sz w:val="26"/>
          <w:szCs w:val="26"/>
        </w:rPr>
        <w:t xml:space="preserve"> (b) </w:t>
      </w:r>
      <w:r w:rsidR="00756495" w:rsidRPr="00FD46A5">
        <w:rPr>
          <w:rFonts w:cstheme="minorHAnsi"/>
          <w:sz w:val="26"/>
          <w:szCs w:val="26"/>
        </w:rPr>
        <w:t>Wind stress</w:t>
      </w:r>
      <w:r w:rsidR="00533E47" w:rsidRPr="00FD46A5">
        <w:rPr>
          <w:rFonts w:cstheme="minorHAnsi"/>
          <w:sz w:val="26"/>
          <w:szCs w:val="26"/>
        </w:rPr>
        <w:t>,</w:t>
      </w:r>
      <w:r w:rsidR="00756495" w:rsidRPr="00FD46A5">
        <w:rPr>
          <w:rFonts w:cstheme="minorHAnsi"/>
          <w:sz w:val="26"/>
          <w:szCs w:val="26"/>
        </w:rPr>
        <w:t xml:space="preserve"> </w:t>
      </w:r>
      <w:r w:rsidR="00756495" w:rsidRPr="000321EE">
        <w:rPr>
          <w:rFonts w:ascii="Cambria" w:hAnsi="Cambria" w:cstheme="minorHAnsi"/>
          <w:i/>
          <w:sz w:val="26"/>
          <w:szCs w:val="26"/>
        </w:rPr>
        <w:t>τ</w:t>
      </w:r>
      <w:r w:rsidR="00E76991" w:rsidRPr="00FD46A5">
        <w:rPr>
          <w:rFonts w:cstheme="minorHAnsi"/>
          <w:sz w:val="26"/>
          <w:szCs w:val="26"/>
        </w:rPr>
        <w:t xml:space="preserve"> (</w:t>
      </w:r>
      <w:r w:rsidR="00AF7A73">
        <w:rPr>
          <w:rFonts w:cstheme="minorHAnsi"/>
          <w:sz w:val="26"/>
          <w:szCs w:val="26"/>
        </w:rPr>
        <w:t>c</w:t>
      </w:r>
      <w:r w:rsidR="00756495" w:rsidRPr="00FD46A5">
        <w:rPr>
          <w:rFonts w:cstheme="minorHAnsi"/>
          <w:sz w:val="26"/>
          <w:szCs w:val="26"/>
        </w:rPr>
        <w:t>) Sensible heat flux</w:t>
      </w:r>
      <w:r w:rsidR="00533E47" w:rsidRPr="00FD46A5">
        <w:rPr>
          <w:rFonts w:cstheme="minorHAnsi"/>
          <w:sz w:val="26"/>
          <w:szCs w:val="26"/>
        </w:rPr>
        <w:t>,</w:t>
      </w:r>
      <w:r w:rsidR="00756495" w:rsidRPr="00FD46A5">
        <w:rPr>
          <w:rFonts w:cstheme="minorHAnsi"/>
          <w:sz w:val="26"/>
          <w:szCs w:val="26"/>
        </w:rPr>
        <w:t xml:space="preserve"> </w:t>
      </w:r>
      <w:r w:rsidR="00756495" w:rsidRPr="000321EE">
        <w:rPr>
          <w:rFonts w:ascii="Cambria" w:hAnsi="Cambria" w:cstheme="minorHAnsi"/>
          <w:i/>
          <w:sz w:val="26"/>
          <w:szCs w:val="26"/>
        </w:rPr>
        <w:t>H</w:t>
      </w:r>
      <w:r w:rsidR="00756495" w:rsidRPr="000321EE">
        <w:rPr>
          <w:rFonts w:ascii="Cambria" w:hAnsi="Cambria" w:cstheme="minorHAnsi"/>
          <w:i/>
          <w:sz w:val="26"/>
          <w:szCs w:val="26"/>
          <w:vertAlign w:val="subscript"/>
        </w:rPr>
        <w:t>s</w:t>
      </w:r>
      <w:r w:rsidR="00E76991" w:rsidRPr="00FD46A5">
        <w:rPr>
          <w:rFonts w:cstheme="minorHAnsi"/>
          <w:sz w:val="26"/>
          <w:szCs w:val="26"/>
        </w:rPr>
        <w:t xml:space="preserve"> (</w:t>
      </w:r>
      <w:r w:rsidR="00AF7A73">
        <w:rPr>
          <w:rFonts w:cstheme="minorHAnsi"/>
          <w:sz w:val="26"/>
          <w:szCs w:val="26"/>
        </w:rPr>
        <w:t>d</w:t>
      </w:r>
      <w:r w:rsidR="00756495" w:rsidRPr="00FD46A5">
        <w:rPr>
          <w:rFonts w:cstheme="minorHAnsi"/>
          <w:sz w:val="26"/>
          <w:szCs w:val="26"/>
        </w:rPr>
        <w:t>) Latent heat flux</w:t>
      </w:r>
      <w:r w:rsidR="00533E47" w:rsidRPr="00FD46A5">
        <w:rPr>
          <w:rFonts w:cstheme="minorHAnsi"/>
          <w:sz w:val="26"/>
          <w:szCs w:val="26"/>
        </w:rPr>
        <w:t>,</w:t>
      </w:r>
      <w:r w:rsidR="00756495" w:rsidRPr="00FD46A5">
        <w:rPr>
          <w:rFonts w:cstheme="minorHAnsi"/>
          <w:sz w:val="26"/>
          <w:szCs w:val="26"/>
        </w:rPr>
        <w:t xml:space="preserve"> </w:t>
      </w:r>
      <w:r w:rsidR="00756495" w:rsidRPr="000321EE">
        <w:rPr>
          <w:rFonts w:ascii="Cambria" w:hAnsi="Cambria" w:cstheme="minorHAnsi"/>
          <w:i/>
          <w:sz w:val="26"/>
          <w:szCs w:val="26"/>
        </w:rPr>
        <w:t>H</w:t>
      </w:r>
      <w:r w:rsidR="00756495" w:rsidRPr="000321EE">
        <w:rPr>
          <w:rFonts w:ascii="Cambria" w:hAnsi="Cambria" w:cstheme="minorHAnsi"/>
          <w:i/>
          <w:sz w:val="26"/>
          <w:szCs w:val="26"/>
          <w:vertAlign w:val="subscript"/>
        </w:rPr>
        <w:t>l</w:t>
      </w:r>
      <w:r w:rsidR="00756495" w:rsidRPr="000321EE">
        <w:rPr>
          <w:rFonts w:ascii="Cambria" w:hAnsi="Cambria" w:cstheme="minorHAnsi"/>
          <w:i/>
          <w:sz w:val="26"/>
          <w:szCs w:val="26"/>
        </w:rPr>
        <w:t xml:space="preserve"> </w:t>
      </w:r>
      <w:r w:rsidR="00756495" w:rsidRPr="00FD46A5">
        <w:rPr>
          <w:rFonts w:cstheme="minorHAnsi"/>
          <w:sz w:val="26"/>
          <w:szCs w:val="26"/>
        </w:rPr>
        <w:t xml:space="preserve">distributions </w:t>
      </w:r>
      <w:r w:rsidR="00AF7A73">
        <w:rPr>
          <w:rFonts w:cstheme="minorHAnsi"/>
          <w:sz w:val="26"/>
          <w:szCs w:val="26"/>
        </w:rPr>
        <w:t xml:space="preserve">using COARE 3.5 data </w:t>
      </w:r>
      <w:r w:rsidRPr="00FD46A5">
        <w:rPr>
          <w:rFonts w:cstheme="minorHAnsi"/>
          <w:sz w:val="26"/>
          <w:szCs w:val="26"/>
        </w:rPr>
        <w:t xml:space="preserve">shown </w:t>
      </w:r>
      <w:r w:rsidR="00756495" w:rsidRPr="00FD46A5">
        <w:rPr>
          <w:rFonts w:cstheme="minorHAnsi"/>
          <w:sz w:val="26"/>
          <w:szCs w:val="26"/>
        </w:rPr>
        <w:t xml:space="preserve">here </w:t>
      </w:r>
      <w:r w:rsidRPr="00FD46A5">
        <w:rPr>
          <w:rFonts w:cstheme="minorHAnsi"/>
          <w:sz w:val="26"/>
          <w:szCs w:val="26"/>
        </w:rPr>
        <w:t xml:space="preserve">as boxplots </w:t>
      </w:r>
      <w:r w:rsidR="00533E47" w:rsidRPr="00FD46A5">
        <w:rPr>
          <w:rFonts w:cstheme="minorHAnsi"/>
          <w:sz w:val="26"/>
          <w:szCs w:val="26"/>
        </w:rPr>
        <w:t xml:space="preserve">as </w:t>
      </w:r>
      <w:r w:rsidR="00E76991" w:rsidRPr="00FD46A5">
        <w:rPr>
          <w:rFonts w:cstheme="minorHAnsi"/>
          <w:sz w:val="26"/>
          <w:szCs w:val="26"/>
        </w:rPr>
        <w:t xml:space="preserve">noted </w:t>
      </w:r>
      <w:r w:rsidRPr="00FD46A5">
        <w:rPr>
          <w:rFonts w:cstheme="minorHAnsi"/>
          <w:sz w:val="26"/>
          <w:szCs w:val="26"/>
        </w:rPr>
        <w:t xml:space="preserve">during </w:t>
      </w:r>
      <w:r w:rsidR="00E76991" w:rsidRPr="00FD46A5">
        <w:rPr>
          <w:rFonts w:cstheme="minorHAnsi"/>
          <w:sz w:val="26"/>
          <w:szCs w:val="26"/>
        </w:rPr>
        <w:t>pre-</w:t>
      </w:r>
      <w:r w:rsidRPr="00FD46A5">
        <w:rPr>
          <w:rFonts w:cstheme="minorHAnsi"/>
          <w:sz w:val="26"/>
          <w:szCs w:val="26"/>
        </w:rPr>
        <w:t xml:space="preserve">, </w:t>
      </w:r>
      <w:r w:rsidR="00E76991" w:rsidRPr="00FD46A5">
        <w:rPr>
          <w:rFonts w:cstheme="minorHAnsi"/>
          <w:sz w:val="26"/>
          <w:szCs w:val="26"/>
        </w:rPr>
        <w:t>midst-</w:t>
      </w:r>
      <w:r w:rsidRPr="00FD46A5">
        <w:rPr>
          <w:rFonts w:cstheme="minorHAnsi"/>
          <w:sz w:val="26"/>
          <w:szCs w:val="26"/>
        </w:rPr>
        <w:t xml:space="preserve"> and </w:t>
      </w:r>
      <w:r w:rsidR="00E76991" w:rsidRPr="00E208C3">
        <w:rPr>
          <w:rFonts w:cstheme="minorHAnsi"/>
          <w:noProof/>
          <w:sz w:val="26"/>
          <w:szCs w:val="26"/>
        </w:rPr>
        <w:t>post- conditions</w:t>
      </w:r>
      <w:r w:rsidR="00E76991" w:rsidRPr="00FD46A5">
        <w:rPr>
          <w:rFonts w:cstheme="minorHAnsi"/>
          <w:sz w:val="26"/>
          <w:szCs w:val="26"/>
        </w:rPr>
        <w:t xml:space="preserve"> of </w:t>
      </w:r>
      <w:r w:rsidR="00533E47" w:rsidRPr="00FD46A5">
        <w:rPr>
          <w:rFonts w:cstheme="minorHAnsi"/>
          <w:sz w:val="26"/>
          <w:szCs w:val="26"/>
        </w:rPr>
        <w:t xml:space="preserve">9 </w:t>
      </w:r>
      <w:r w:rsidR="00E76991" w:rsidRPr="00FD46A5">
        <w:rPr>
          <w:rFonts w:cstheme="minorHAnsi"/>
          <w:sz w:val="26"/>
          <w:szCs w:val="26"/>
        </w:rPr>
        <w:t>extratropical cyclones</w:t>
      </w:r>
      <w:r w:rsidRPr="00FD46A5">
        <w:rPr>
          <w:rFonts w:cstheme="minorHAnsi"/>
          <w:sz w:val="26"/>
          <w:szCs w:val="26"/>
        </w:rPr>
        <w:t xml:space="preserve">. </w:t>
      </w:r>
      <w:r w:rsidR="00756495" w:rsidRPr="00FD46A5">
        <w:rPr>
          <w:rFonts w:cstheme="minorHAnsi"/>
          <w:sz w:val="26"/>
          <w:szCs w:val="26"/>
        </w:rPr>
        <w:t xml:space="preserve">The x-axis represents the dates where </w:t>
      </w:r>
      <w:r w:rsidR="00E76991" w:rsidRPr="00FD46A5">
        <w:rPr>
          <w:rFonts w:cstheme="minorHAnsi"/>
          <w:sz w:val="26"/>
          <w:szCs w:val="26"/>
        </w:rPr>
        <w:t>Suffix</w:t>
      </w:r>
      <w:r w:rsidR="00756495" w:rsidRPr="00FD46A5">
        <w:rPr>
          <w:rFonts w:cstheme="minorHAnsi"/>
          <w:sz w:val="26"/>
          <w:szCs w:val="26"/>
        </w:rPr>
        <w:t xml:space="preserve">-M is for March and </w:t>
      </w:r>
      <w:r w:rsidR="00E76991" w:rsidRPr="00FD46A5">
        <w:rPr>
          <w:rFonts w:cstheme="minorHAnsi"/>
          <w:sz w:val="26"/>
          <w:szCs w:val="26"/>
        </w:rPr>
        <w:t>Suffix</w:t>
      </w:r>
      <w:r w:rsidR="00756495" w:rsidRPr="00FD46A5">
        <w:rPr>
          <w:rFonts w:cstheme="minorHAnsi"/>
          <w:sz w:val="26"/>
          <w:szCs w:val="26"/>
        </w:rPr>
        <w:t>-A is for April month respectively.</w:t>
      </w:r>
      <w:r w:rsidR="002875F6" w:rsidRPr="00FD46A5">
        <w:rPr>
          <w:rFonts w:cstheme="minorHAnsi"/>
          <w:sz w:val="26"/>
          <w:szCs w:val="26"/>
        </w:rPr>
        <w:t xml:space="preserve"> </w:t>
      </w:r>
      <w:r w:rsidR="00E76991" w:rsidRPr="00FD46A5">
        <w:rPr>
          <w:rFonts w:cstheme="minorHAnsi"/>
          <w:sz w:val="26"/>
          <w:szCs w:val="26"/>
        </w:rPr>
        <w:t xml:space="preserve">The average distributions of fluxes are calculated by combining all pre-, midst- and post- distributions separately. </w:t>
      </w:r>
    </w:p>
    <w:p w14:paraId="34C266B1" w14:textId="77777777" w:rsidR="009505BC" w:rsidRDefault="009505BC" w:rsidP="00081436">
      <w:pPr>
        <w:spacing w:line="240" w:lineRule="auto"/>
        <w:jc w:val="both"/>
        <w:rPr>
          <w:rFonts w:cstheme="minorHAnsi"/>
          <w:b/>
          <w:noProof/>
          <w:sz w:val="26"/>
          <w:szCs w:val="26"/>
          <w:lang w:val="en-US"/>
        </w:rPr>
      </w:pPr>
    </w:p>
    <w:sectPr w:rsidR="009505BC" w:rsidSect="003B00A1">
      <w:type w:val="continuous"/>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CJK SC Regular">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1158A"/>
    <w:multiLevelType w:val="hybridMultilevel"/>
    <w:tmpl w:val="0734CE42"/>
    <w:lvl w:ilvl="0" w:tplc="42FE56C4">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BA499C"/>
    <w:multiLevelType w:val="hybridMultilevel"/>
    <w:tmpl w:val="754E8F0E"/>
    <w:lvl w:ilvl="0" w:tplc="14B82FB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D809D1"/>
    <w:multiLevelType w:val="hybridMultilevel"/>
    <w:tmpl w:val="826CC680"/>
    <w:lvl w:ilvl="0" w:tplc="032866BC">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50214F"/>
    <w:multiLevelType w:val="hybridMultilevel"/>
    <w:tmpl w:val="2304D174"/>
    <w:lvl w:ilvl="0" w:tplc="4070791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0A46EF"/>
    <w:multiLevelType w:val="hybridMultilevel"/>
    <w:tmpl w:val="AC1C1D2E"/>
    <w:lvl w:ilvl="0" w:tplc="D840AE3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C35A4"/>
    <w:multiLevelType w:val="hybridMultilevel"/>
    <w:tmpl w:val="1E08A284"/>
    <w:lvl w:ilvl="0" w:tplc="4070791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7518A"/>
    <w:multiLevelType w:val="hybridMultilevel"/>
    <w:tmpl w:val="A606C5AA"/>
    <w:lvl w:ilvl="0" w:tplc="9C088F56">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004279"/>
    <w:multiLevelType w:val="hybridMultilevel"/>
    <w:tmpl w:val="A8704332"/>
    <w:lvl w:ilvl="0" w:tplc="4070791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B65AE"/>
    <w:multiLevelType w:val="hybridMultilevel"/>
    <w:tmpl w:val="013A8184"/>
    <w:lvl w:ilvl="0" w:tplc="D840AE3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66E25"/>
    <w:multiLevelType w:val="hybridMultilevel"/>
    <w:tmpl w:val="9EF6B676"/>
    <w:lvl w:ilvl="0" w:tplc="E14E2E2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9F09EF"/>
    <w:multiLevelType w:val="hybridMultilevel"/>
    <w:tmpl w:val="79A06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D336B"/>
    <w:multiLevelType w:val="hybridMultilevel"/>
    <w:tmpl w:val="30266F7C"/>
    <w:lvl w:ilvl="0" w:tplc="E93A0EB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252142"/>
    <w:multiLevelType w:val="hybridMultilevel"/>
    <w:tmpl w:val="1C207122"/>
    <w:lvl w:ilvl="0" w:tplc="E93A0EB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C529ED"/>
    <w:multiLevelType w:val="hybridMultilevel"/>
    <w:tmpl w:val="34D2E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042843"/>
    <w:multiLevelType w:val="hybridMultilevel"/>
    <w:tmpl w:val="A4225534"/>
    <w:lvl w:ilvl="0" w:tplc="E93A0EB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9413C"/>
    <w:multiLevelType w:val="hybridMultilevel"/>
    <w:tmpl w:val="BC7C6628"/>
    <w:lvl w:ilvl="0" w:tplc="6448BDA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7E5393"/>
    <w:multiLevelType w:val="hybridMultilevel"/>
    <w:tmpl w:val="EDA8E32E"/>
    <w:lvl w:ilvl="0" w:tplc="E14E2E2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E63004"/>
    <w:multiLevelType w:val="hybridMultilevel"/>
    <w:tmpl w:val="666A750A"/>
    <w:lvl w:ilvl="0" w:tplc="D840AE3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12"/>
  </w:num>
  <w:num w:numId="4">
    <w:abstractNumId w:val="4"/>
  </w:num>
  <w:num w:numId="5">
    <w:abstractNumId w:val="3"/>
  </w:num>
  <w:num w:numId="6">
    <w:abstractNumId w:val="2"/>
  </w:num>
  <w:num w:numId="7">
    <w:abstractNumId w:val="9"/>
  </w:num>
  <w:num w:numId="8">
    <w:abstractNumId w:val="15"/>
  </w:num>
  <w:num w:numId="9">
    <w:abstractNumId w:val="16"/>
  </w:num>
  <w:num w:numId="10">
    <w:abstractNumId w:val="0"/>
  </w:num>
  <w:num w:numId="11">
    <w:abstractNumId w:val="8"/>
  </w:num>
  <w:num w:numId="12">
    <w:abstractNumId w:val="17"/>
  </w:num>
  <w:num w:numId="13">
    <w:abstractNumId w:val="7"/>
  </w:num>
  <w:num w:numId="14">
    <w:abstractNumId w:val="10"/>
  </w:num>
  <w:num w:numId="15">
    <w:abstractNumId w:val="14"/>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KwMLe0MDUyMzcyNTJS0lEKTi0uzszPAykwsjSoBQBvizXALgAAAA=="/>
  </w:docVars>
  <w:rsids>
    <w:rsidRoot w:val="00C56FD7"/>
    <w:rsid w:val="000002B6"/>
    <w:rsid w:val="00000DBC"/>
    <w:rsid w:val="00001379"/>
    <w:rsid w:val="0000158B"/>
    <w:rsid w:val="00001779"/>
    <w:rsid w:val="000052C3"/>
    <w:rsid w:val="000063BC"/>
    <w:rsid w:val="0000684D"/>
    <w:rsid w:val="00010CD7"/>
    <w:rsid w:val="00012DA0"/>
    <w:rsid w:val="00013E1C"/>
    <w:rsid w:val="00015515"/>
    <w:rsid w:val="00016469"/>
    <w:rsid w:val="0001648A"/>
    <w:rsid w:val="00016622"/>
    <w:rsid w:val="00017487"/>
    <w:rsid w:val="00017F83"/>
    <w:rsid w:val="00020762"/>
    <w:rsid w:val="00020A15"/>
    <w:rsid w:val="000235BE"/>
    <w:rsid w:val="000238F4"/>
    <w:rsid w:val="00024BA3"/>
    <w:rsid w:val="00025637"/>
    <w:rsid w:val="00025F48"/>
    <w:rsid w:val="00027A76"/>
    <w:rsid w:val="00027A99"/>
    <w:rsid w:val="00030224"/>
    <w:rsid w:val="00030301"/>
    <w:rsid w:val="00030BD1"/>
    <w:rsid w:val="00031078"/>
    <w:rsid w:val="000321EE"/>
    <w:rsid w:val="000338D2"/>
    <w:rsid w:val="00033E46"/>
    <w:rsid w:val="000359B9"/>
    <w:rsid w:val="00035EA2"/>
    <w:rsid w:val="0003633B"/>
    <w:rsid w:val="00036774"/>
    <w:rsid w:val="00037040"/>
    <w:rsid w:val="00041246"/>
    <w:rsid w:val="0004134C"/>
    <w:rsid w:val="00042018"/>
    <w:rsid w:val="0004298E"/>
    <w:rsid w:val="00042B10"/>
    <w:rsid w:val="00042B9B"/>
    <w:rsid w:val="0004358B"/>
    <w:rsid w:val="00043721"/>
    <w:rsid w:val="00043950"/>
    <w:rsid w:val="00044A9E"/>
    <w:rsid w:val="00047367"/>
    <w:rsid w:val="00051509"/>
    <w:rsid w:val="00053EEC"/>
    <w:rsid w:val="0005512B"/>
    <w:rsid w:val="00055252"/>
    <w:rsid w:val="0005580B"/>
    <w:rsid w:val="0005613E"/>
    <w:rsid w:val="000564EF"/>
    <w:rsid w:val="000572D9"/>
    <w:rsid w:val="00057483"/>
    <w:rsid w:val="000603B3"/>
    <w:rsid w:val="00062C86"/>
    <w:rsid w:val="000633BF"/>
    <w:rsid w:val="00064A8C"/>
    <w:rsid w:val="00065047"/>
    <w:rsid w:val="00065660"/>
    <w:rsid w:val="000678F5"/>
    <w:rsid w:val="0007108D"/>
    <w:rsid w:val="00071836"/>
    <w:rsid w:val="00073AC5"/>
    <w:rsid w:val="00075BF2"/>
    <w:rsid w:val="000764BD"/>
    <w:rsid w:val="00076DE9"/>
    <w:rsid w:val="00076E63"/>
    <w:rsid w:val="00076F5C"/>
    <w:rsid w:val="00076FAB"/>
    <w:rsid w:val="0007762F"/>
    <w:rsid w:val="000801DA"/>
    <w:rsid w:val="00080C0B"/>
    <w:rsid w:val="00081436"/>
    <w:rsid w:val="00081E99"/>
    <w:rsid w:val="00082247"/>
    <w:rsid w:val="0008293D"/>
    <w:rsid w:val="00084679"/>
    <w:rsid w:val="000848C3"/>
    <w:rsid w:val="0008555A"/>
    <w:rsid w:val="0008642E"/>
    <w:rsid w:val="000864E1"/>
    <w:rsid w:val="00086D00"/>
    <w:rsid w:val="00086FFE"/>
    <w:rsid w:val="0009071A"/>
    <w:rsid w:val="000907E8"/>
    <w:rsid w:val="00090E25"/>
    <w:rsid w:val="00091BD9"/>
    <w:rsid w:val="000922B2"/>
    <w:rsid w:val="0009290B"/>
    <w:rsid w:val="0009298B"/>
    <w:rsid w:val="000939B6"/>
    <w:rsid w:val="000942E0"/>
    <w:rsid w:val="000962AE"/>
    <w:rsid w:val="000970AD"/>
    <w:rsid w:val="000A16DF"/>
    <w:rsid w:val="000A18A0"/>
    <w:rsid w:val="000A1CD2"/>
    <w:rsid w:val="000A3F4C"/>
    <w:rsid w:val="000A4D90"/>
    <w:rsid w:val="000B3010"/>
    <w:rsid w:val="000B5FAE"/>
    <w:rsid w:val="000B6706"/>
    <w:rsid w:val="000B7BBB"/>
    <w:rsid w:val="000C0057"/>
    <w:rsid w:val="000C05D2"/>
    <w:rsid w:val="000C0681"/>
    <w:rsid w:val="000C07E1"/>
    <w:rsid w:val="000C0E75"/>
    <w:rsid w:val="000C13DD"/>
    <w:rsid w:val="000C3645"/>
    <w:rsid w:val="000C3F4D"/>
    <w:rsid w:val="000C4524"/>
    <w:rsid w:val="000C49E5"/>
    <w:rsid w:val="000C6ED7"/>
    <w:rsid w:val="000D05BC"/>
    <w:rsid w:val="000D11D4"/>
    <w:rsid w:val="000D4CD2"/>
    <w:rsid w:val="000D4D3D"/>
    <w:rsid w:val="000D5566"/>
    <w:rsid w:val="000D5AB8"/>
    <w:rsid w:val="000D605D"/>
    <w:rsid w:val="000D6534"/>
    <w:rsid w:val="000D6A89"/>
    <w:rsid w:val="000D6D7A"/>
    <w:rsid w:val="000D75E0"/>
    <w:rsid w:val="000D7E7B"/>
    <w:rsid w:val="000E01B0"/>
    <w:rsid w:val="000E0767"/>
    <w:rsid w:val="000E0D02"/>
    <w:rsid w:val="000E0E16"/>
    <w:rsid w:val="000E13F1"/>
    <w:rsid w:val="000E1FF0"/>
    <w:rsid w:val="000E40DD"/>
    <w:rsid w:val="000E443B"/>
    <w:rsid w:val="000E53DE"/>
    <w:rsid w:val="000E5466"/>
    <w:rsid w:val="000E5CD3"/>
    <w:rsid w:val="000E62FA"/>
    <w:rsid w:val="000E6C58"/>
    <w:rsid w:val="000E749C"/>
    <w:rsid w:val="000E7525"/>
    <w:rsid w:val="000E767F"/>
    <w:rsid w:val="000E79E1"/>
    <w:rsid w:val="000F1041"/>
    <w:rsid w:val="000F1D3C"/>
    <w:rsid w:val="000F259A"/>
    <w:rsid w:val="000F2B1E"/>
    <w:rsid w:val="000F510F"/>
    <w:rsid w:val="000F5927"/>
    <w:rsid w:val="000F7899"/>
    <w:rsid w:val="00100657"/>
    <w:rsid w:val="001017FE"/>
    <w:rsid w:val="00103037"/>
    <w:rsid w:val="001039EF"/>
    <w:rsid w:val="00103D79"/>
    <w:rsid w:val="0010542C"/>
    <w:rsid w:val="001055EE"/>
    <w:rsid w:val="00106C97"/>
    <w:rsid w:val="00106D6F"/>
    <w:rsid w:val="00107159"/>
    <w:rsid w:val="00107E06"/>
    <w:rsid w:val="00110320"/>
    <w:rsid w:val="0011052C"/>
    <w:rsid w:val="00110E4F"/>
    <w:rsid w:val="0011175D"/>
    <w:rsid w:val="00111A4F"/>
    <w:rsid w:val="00112154"/>
    <w:rsid w:val="00112C02"/>
    <w:rsid w:val="00113F01"/>
    <w:rsid w:val="001150DB"/>
    <w:rsid w:val="0011573D"/>
    <w:rsid w:val="00120BBE"/>
    <w:rsid w:val="0012384B"/>
    <w:rsid w:val="00124DF4"/>
    <w:rsid w:val="001253BE"/>
    <w:rsid w:val="00130633"/>
    <w:rsid w:val="001317CC"/>
    <w:rsid w:val="00131CFB"/>
    <w:rsid w:val="0013224A"/>
    <w:rsid w:val="0013245C"/>
    <w:rsid w:val="00132A58"/>
    <w:rsid w:val="00133B8F"/>
    <w:rsid w:val="00133D89"/>
    <w:rsid w:val="0013411B"/>
    <w:rsid w:val="0013488A"/>
    <w:rsid w:val="00134D24"/>
    <w:rsid w:val="0013583C"/>
    <w:rsid w:val="00136958"/>
    <w:rsid w:val="0013759F"/>
    <w:rsid w:val="001400C0"/>
    <w:rsid w:val="001402C5"/>
    <w:rsid w:val="001404B7"/>
    <w:rsid w:val="00140C81"/>
    <w:rsid w:val="00141B20"/>
    <w:rsid w:val="00142F18"/>
    <w:rsid w:val="00143242"/>
    <w:rsid w:val="00145954"/>
    <w:rsid w:val="00145AE4"/>
    <w:rsid w:val="00145DAF"/>
    <w:rsid w:val="001505EB"/>
    <w:rsid w:val="00151864"/>
    <w:rsid w:val="001519B8"/>
    <w:rsid w:val="00154A3A"/>
    <w:rsid w:val="00154F4C"/>
    <w:rsid w:val="00156F61"/>
    <w:rsid w:val="0015726B"/>
    <w:rsid w:val="00157C5A"/>
    <w:rsid w:val="001603ED"/>
    <w:rsid w:val="001605C4"/>
    <w:rsid w:val="0016146D"/>
    <w:rsid w:val="0016267F"/>
    <w:rsid w:val="001628CC"/>
    <w:rsid w:val="001629BC"/>
    <w:rsid w:val="00164095"/>
    <w:rsid w:val="0016477A"/>
    <w:rsid w:val="001661D0"/>
    <w:rsid w:val="001665D7"/>
    <w:rsid w:val="00167211"/>
    <w:rsid w:val="00167B43"/>
    <w:rsid w:val="001714DA"/>
    <w:rsid w:val="00172177"/>
    <w:rsid w:val="0017318B"/>
    <w:rsid w:val="001736EC"/>
    <w:rsid w:val="00173FB2"/>
    <w:rsid w:val="001740D2"/>
    <w:rsid w:val="00174113"/>
    <w:rsid w:val="00174272"/>
    <w:rsid w:val="00175398"/>
    <w:rsid w:val="00177016"/>
    <w:rsid w:val="00180EA0"/>
    <w:rsid w:val="00183048"/>
    <w:rsid w:val="00184823"/>
    <w:rsid w:val="001857A1"/>
    <w:rsid w:val="00186C9A"/>
    <w:rsid w:val="00186DDF"/>
    <w:rsid w:val="00186F2A"/>
    <w:rsid w:val="00187413"/>
    <w:rsid w:val="0019019F"/>
    <w:rsid w:val="001904CA"/>
    <w:rsid w:val="00190E9B"/>
    <w:rsid w:val="00191C61"/>
    <w:rsid w:val="001925B7"/>
    <w:rsid w:val="001926D8"/>
    <w:rsid w:val="001935EC"/>
    <w:rsid w:val="0019459C"/>
    <w:rsid w:val="00194BCE"/>
    <w:rsid w:val="00195D62"/>
    <w:rsid w:val="001975D9"/>
    <w:rsid w:val="00197E1C"/>
    <w:rsid w:val="001A0579"/>
    <w:rsid w:val="001A0A1E"/>
    <w:rsid w:val="001A11E0"/>
    <w:rsid w:val="001A181B"/>
    <w:rsid w:val="001A1C24"/>
    <w:rsid w:val="001A2D5B"/>
    <w:rsid w:val="001A4BAB"/>
    <w:rsid w:val="001A650C"/>
    <w:rsid w:val="001B14E6"/>
    <w:rsid w:val="001B1C96"/>
    <w:rsid w:val="001B23A7"/>
    <w:rsid w:val="001B24C9"/>
    <w:rsid w:val="001B3573"/>
    <w:rsid w:val="001B4763"/>
    <w:rsid w:val="001B4EE3"/>
    <w:rsid w:val="001B57C5"/>
    <w:rsid w:val="001B6B14"/>
    <w:rsid w:val="001B7866"/>
    <w:rsid w:val="001C0958"/>
    <w:rsid w:val="001C1665"/>
    <w:rsid w:val="001C19FB"/>
    <w:rsid w:val="001C258D"/>
    <w:rsid w:val="001C2E14"/>
    <w:rsid w:val="001C3748"/>
    <w:rsid w:val="001C37AC"/>
    <w:rsid w:val="001C392D"/>
    <w:rsid w:val="001C394C"/>
    <w:rsid w:val="001C3E13"/>
    <w:rsid w:val="001C497F"/>
    <w:rsid w:val="001C5143"/>
    <w:rsid w:val="001C6E00"/>
    <w:rsid w:val="001C6E18"/>
    <w:rsid w:val="001C7C04"/>
    <w:rsid w:val="001D0BFC"/>
    <w:rsid w:val="001D1084"/>
    <w:rsid w:val="001D261B"/>
    <w:rsid w:val="001D2F1B"/>
    <w:rsid w:val="001D6ABE"/>
    <w:rsid w:val="001D70A6"/>
    <w:rsid w:val="001D77FB"/>
    <w:rsid w:val="001D7D03"/>
    <w:rsid w:val="001D7E02"/>
    <w:rsid w:val="001E09F9"/>
    <w:rsid w:val="001E346E"/>
    <w:rsid w:val="001E3DA6"/>
    <w:rsid w:val="001E4B22"/>
    <w:rsid w:val="001E5D3C"/>
    <w:rsid w:val="001F0460"/>
    <w:rsid w:val="001F0835"/>
    <w:rsid w:val="001F46E2"/>
    <w:rsid w:val="001F4E0B"/>
    <w:rsid w:val="001F5168"/>
    <w:rsid w:val="001F7507"/>
    <w:rsid w:val="001F7F2E"/>
    <w:rsid w:val="0020171C"/>
    <w:rsid w:val="00202A87"/>
    <w:rsid w:val="00202BAA"/>
    <w:rsid w:val="00204E28"/>
    <w:rsid w:val="00206A14"/>
    <w:rsid w:val="00207137"/>
    <w:rsid w:val="002110DE"/>
    <w:rsid w:val="002110FE"/>
    <w:rsid w:val="0021177B"/>
    <w:rsid w:val="002128D0"/>
    <w:rsid w:val="00212A20"/>
    <w:rsid w:val="0021364D"/>
    <w:rsid w:val="002139E8"/>
    <w:rsid w:val="00214D39"/>
    <w:rsid w:val="00214EC2"/>
    <w:rsid w:val="0022040A"/>
    <w:rsid w:val="00220EE2"/>
    <w:rsid w:val="00222C7B"/>
    <w:rsid w:val="00222D0A"/>
    <w:rsid w:val="00222D1E"/>
    <w:rsid w:val="002231F5"/>
    <w:rsid w:val="00223554"/>
    <w:rsid w:val="002236AC"/>
    <w:rsid w:val="002237AF"/>
    <w:rsid w:val="00227A59"/>
    <w:rsid w:val="00227F1B"/>
    <w:rsid w:val="0023094D"/>
    <w:rsid w:val="00232E75"/>
    <w:rsid w:val="00233984"/>
    <w:rsid w:val="0023558C"/>
    <w:rsid w:val="0023630D"/>
    <w:rsid w:val="00236CB3"/>
    <w:rsid w:val="00237127"/>
    <w:rsid w:val="002377A7"/>
    <w:rsid w:val="00237F06"/>
    <w:rsid w:val="00240751"/>
    <w:rsid w:val="0024234E"/>
    <w:rsid w:val="00242C35"/>
    <w:rsid w:val="0024409F"/>
    <w:rsid w:val="002448C4"/>
    <w:rsid w:val="00245A66"/>
    <w:rsid w:val="002462D2"/>
    <w:rsid w:val="00246AC2"/>
    <w:rsid w:val="00247736"/>
    <w:rsid w:val="00247B57"/>
    <w:rsid w:val="00251C17"/>
    <w:rsid w:val="00253365"/>
    <w:rsid w:val="00253CA4"/>
    <w:rsid w:val="00254CA2"/>
    <w:rsid w:val="00255BF6"/>
    <w:rsid w:val="00255F6D"/>
    <w:rsid w:val="0025672E"/>
    <w:rsid w:val="00256B52"/>
    <w:rsid w:val="00257BC4"/>
    <w:rsid w:val="00257E9F"/>
    <w:rsid w:val="00260F78"/>
    <w:rsid w:val="00261869"/>
    <w:rsid w:val="002651AA"/>
    <w:rsid w:val="00265896"/>
    <w:rsid w:val="00265B23"/>
    <w:rsid w:val="002670D6"/>
    <w:rsid w:val="00271691"/>
    <w:rsid w:val="00272BE5"/>
    <w:rsid w:val="00272C62"/>
    <w:rsid w:val="0027361C"/>
    <w:rsid w:val="00273A8F"/>
    <w:rsid w:val="002745A7"/>
    <w:rsid w:val="00274FF6"/>
    <w:rsid w:val="0027650E"/>
    <w:rsid w:val="00276B85"/>
    <w:rsid w:val="00277C24"/>
    <w:rsid w:val="00277EAE"/>
    <w:rsid w:val="00280048"/>
    <w:rsid w:val="002809C6"/>
    <w:rsid w:val="00281AFD"/>
    <w:rsid w:val="00281EA7"/>
    <w:rsid w:val="0028272E"/>
    <w:rsid w:val="00282FC5"/>
    <w:rsid w:val="00284C22"/>
    <w:rsid w:val="00284EC6"/>
    <w:rsid w:val="002869F7"/>
    <w:rsid w:val="002875F6"/>
    <w:rsid w:val="00287709"/>
    <w:rsid w:val="00287EB1"/>
    <w:rsid w:val="00291FFE"/>
    <w:rsid w:val="00293378"/>
    <w:rsid w:val="00293F00"/>
    <w:rsid w:val="002950AA"/>
    <w:rsid w:val="002950EF"/>
    <w:rsid w:val="00295BBF"/>
    <w:rsid w:val="00296532"/>
    <w:rsid w:val="00297E13"/>
    <w:rsid w:val="002A26AB"/>
    <w:rsid w:val="002A271D"/>
    <w:rsid w:val="002A30AA"/>
    <w:rsid w:val="002A4465"/>
    <w:rsid w:val="002A50AD"/>
    <w:rsid w:val="002A54FC"/>
    <w:rsid w:val="002A5D27"/>
    <w:rsid w:val="002A5DF6"/>
    <w:rsid w:val="002A68E0"/>
    <w:rsid w:val="002A6FBF"/>
    <w:rsid w:val="002B00CA"/>
    <w:rsid w:val="002B014A"/>
    <w:rsid w:val="002B0218"/>
    <w:rsid w:val="002B0ABB"/>
    <w:rsid w:val="002B2CC4"/>
    <w:rsid w:val="002B39A9"/>
    <w:rsid w:val="002B3EC3"/>
    <w:rsid w:val="002B46B7"/>
    <w:rsid w:val="002B4768"/>
    <w:rsid w:val="002B7145"/>
    <w:rsid w:val="002B7EC1"/>
    <w:rsid w:val="002C0305"/>
    <w:rsid w:val="002C0423"/>
    <w:rsid w:val="002C0634"/>
    <w:rsid w:val="002C06DB"/>
    <w:rsid w:val="002C075E"/>
    <w:rsid w:val="002C1E00"/>
    <w:rsid w:val="002C2637"/>
    <w:rsid w:val="002C4009"/>
    <w:rsid w:val="002C53EC"/>
    <w:rsid w:val="002C5951"/>
    <w:rsid w:val="002C5F95"/>
    <w:rsid w:val="002C60C2"/>
    <w:rsid w:val="002C712B"/>
    <w:rsid w:val="002D29EF"/>
    <w:rsid w:val="002D2CDF"/>
    <w:rsid w:val="002D2FBA"/>
    <w:rsid w:val="002D3113"/>
    <w:rsid w:val="002D32B4"/>
    <w:rsid w:val="002D32D9"/>
    <w:rsid w:val="002D3999"/>
    <w:rsid w:val="002D3EF2"/>
    <w:rsid w:val="002D4949"/>
    <w:rsid w:val="002D5780"/>
    <w:rsid w:val="002D59AA"/>
    <w:rsid w:val="002D59B5"/>
    <w:rsid w:val="002D5D2B"/>
    <w:rsid w:val="002D6EF3"/>
    <w:rsid w:val="002E07D8"/>
    <w:rsid w:val="002E14B7"/>
    <w:rsid w:val="002E1D80"/>
    <w:rsid w:val="002E2634"/>
    <w:rsid w:val="002E43BE"/>
    <w:rsid w:val="002E5B08"/>
    <w:rsid w:val="002E6AEB"/>
    <w:rsid w:val="002E7030"/>
    <w:rsid w:val="002F126F"/>
    <w:rsid w:val="002F155A"/>
    <w:rsid w:val="002F1833"/>
    <w:rsid w:val="002F1875"/>
    <w:rsid w:val="002F2DDF"/>
    <w:rsid w:val="002F356D"/>
    <w:rsid w:val="002F3D09"/>
    <w:rsid w:val="002F3D74"/>
    <w:rsid w:val="002F4E1E"/>
    <w:rsid w:val="002F5319"/>
    <w:rsid w:val="002F5C1B"/>
    <w:rsid w:val="002F5E9A"/>
    <w:rsid w:val="002F6428"/>
    <w:rsid w:val="002F7695"/>
    <w:rsid w:val="002F7DA8"/>
    <w:rsid w:val="00300D3E"/>
    <w:rsid w:val="00302443"/>
    <w:rsid w:val="0030368D"/>
    <w:rsid w:val="00305378"/>
    <w:rsid w:val="00305C4B"/>
    <w:rsid w:val="00305F2A"/>
    <w:rsid w:val="00306A02"/>
    <w:rsid w:val="00306A2C"/>
    <w:rsid w:val="003077D0"/>
    <w:rsid w:val="00310A52"/>
    <w:rsid w:val="003118B3"/>
    <w:rsid w:val="0031336B"/>
    <w:rsid w:val="0031457D"/>
    <w:rsid w:val="00317F47"/>
    <w:rsid w:val="00320721"/>
    <w:rsid w:val="00320801"/>
    <w:rsid w:val="00321C78"/>
    <w:rsid w:val="00321CA5"/>
    <w:rsid w:val="00322AF5"/>
    <w:rsid w:val="003251AE"/>
    <w:rsid w:val="00325CE0"/>
    <w:rsid w:val="00325FEE"/>
    <w:rsid w:val="003260BB"/>
    <w:rsid w:val="003266E9"/>
    <w:rsid w:val="0032675B"/>
    <w:rsid w:val="00327561"/>
    <w:rsid w:val="00327E1B"/>
    <w:rsid w:val="00330562"/>
    <w:rsid w:val="00330BB9"/>
    <w:rsid w:val="003315B9"/>
    <w:rsid w:val="0033250B"/>
    <w:rsid w:val="00332F13"/>
    <w:rsid w:val="0033526C"/>
    <w:rsid w:val="00336225"/>
    <w:rsid w:val="00337586"/>
    <w:rsid w:val="003403DD"/>
    <w:rsid w:val="003404D4"/>
    <w:rsid w:val="00340979"/>
    <w:rsid w:val="00341B73"/>
    <w:rsid w:val="00341FFF"/>
    <w:rsid w:val="00342DE4"/>
    <w:rsid w:val="0034324D"/>
    <w:rsid w:val="003456C1"/>
    <w:rsid w:val="003457B9"/>
    <w:rsid w:val="00346CA1"/>
    <w:rsid w:val="00346D00"/>
    <w:rsid w:val="0034721E"/>
    <w:rsid w:val="003518FC"/>
    <w:rsid w:val="0035306A"/>
    <w:rsid w:val="00353A29"/>
    <w:rsid w:val="00356753"/>
    <w:rsid w:val="00356BDA"/>
    <w:rsid w:val="003577EC"/>
    <w:rsid w:val="00357CC2"/>
    <w:rsid w:val="003606B0"/>
    <w:rsid w:val="00361101"/>
    <w:rsid w:val="00363F14"/>
    <w:rsid w:val="00364EC9"/>
    <w:rsid w:val="0036540D"/>
    <w:rsid w:val="003676A8"/>
    <w:rsid w:val="00370753"/>
    <w:rsid w:val="00370CBB"/>
    <w:rsid w:val="00371DF5"/>
    <w:rsid w:val="003721CC"/>
    <w:rsid w:val="00372786"/>
    <w:rsid w:val="003728AB"/>
    <w:rsid w:val="00373F76"/>
    <w:rsid w:val="0037434D"/>
    <w:rsid w:val="00374708"/>
    <w:rsid w:val="00374DDA"/>
    <w:rsid w:val="0037592C"/>
    <w:rsid w:val="00375FB1"/>
    <w:rsid w:val="0037609A"/>
    <w:rsid w:val="003760BD"/>
    <w:rsid w:val="00380776"/>
    <w:rsid w:val="003809B4"/>
    <w:rsid w:val="00380B1A"/>
    <w:rsid w:val="0038242D"/>
    <w:rsid w:val="00384C6B"/>
    <w:rsid w:val="0038699B"/>
    <w:rsid w:val="00387526"/>
    <w:rsid w:val="003902EE"/>
    <w:rsid w:val="0039144D"/>
    <w:rsid w:val="00391FEA"/>
    <w:rsid w:val="003931E5"/>
    <w:rsid w:val="0039348B"/>
    <w:rsid w:val="00393FB4"/>
    <w:rsid w:val="003945BF"/>
    <w:rsid w:val="00396408"/>
    <w:rsid w:val="003971F0"/>
    <w:rsid w:val="00397407"/>
    <w:rsid w:val="00397807"/>
    <w:rsid w:val="0039788E"/>
    <w:rsid w:val="0039799C"/>
    <w:rsid w:val="00397F5B"/>
    <w:rsid w:val="003A0C8A"/>
    <w:rsid w:val="003A1267"/>
    <w:rsid w:val="003A1E3C"/>
    <w:rsid w:val="003A2385"/>
    <w:rsid w:val="003A2AB2"/>
    <w:rsid w:val="003A37A4"/>
    <w:rsid w:val="003A3BFA"/>
    <w:rsid w:val="003A3FA7"/>
    <w:rsid w:val="003A639D"/>
    <w:rsid w:val="003A643E"/>
    <w:rsid w:val="003A6694"/>
    <w:rsid w:val="003A6857"/>
    <w:rsid w:val="003A7CFB"/>
    <w:rsid w:val="003A7FE7"/>
    <w:rsid w:val="003B00A1"/>
    <w:rsid w:val="003B030E"/>
    <w:rsid w:val="003B06C7"/>
    <w:rsid w:val="003B1635"/>
    <w:rsid w:val="003B3046"/>
    <w:rsid w:val="003B341A"/>
    <w:rsid w:val="003B518B"/>
    <w:rsid w:val="003B554E"/>
    <w:rsid w:val="003B7029"/>
    <w:rsid w:val="003B7FF0"/>
    <w:rsid w:val="003C2A2A"/>
    <w:rsid w:val="003C5BAC"/>
    <w:rsid w:val="003D07BC"/>
    <w:rsid w:val="003D13EA"/>
    <w:rsid w:val="003D1D24"/>
    <w:rsid w:val="003D4841"/>
    <w:rsid w:val="003D48E3"/>
    <w:rsid w:val="003D4F8C"/>
    <w:rsid w:val="003D5704"/>
    <w:rsid w:val="003D5EC6"/>
    <w:rsid w:val="003E1E53"/>
    <w:rsid w:val="003E321D"/>
    <w:rsid w:val="003E6D3E"/>
    <w:rsid w:val="003F1575"/>
    <w:rsid w:val="003F1E16"/>
    <w:rsid w:val="003F1F26"/>
    <w:rsid w:val="003F2177"/>
    <w:rsid w:val="003F2BCB"/>
    <w:rsid w:val="003F2D73"/>
    <w:rsid w:val="003F6176"/>
    <w:rsid w:val="003F70A9"/>
    <w:rsid w:val="003F76C8"/>
    <w:rsid w:val="00400471"/>
    <w:rsid w:val="00400856"/>
    <w:rsid w:val="00400B6C"/>
    <w:rsid w:val="004012AC"/>
    <w:rsid w:val="00401EFE"/>
    <w:rsid w:val="00403283"/>
    <w:rsid w:val="004040C1"/>
    <w:rsid w:val="00404BF1"/>
    <w:rsid w:val="00406595"/>
    <w:rsid w:val="00407467"/>
    <w:rsid w:val="00410224"/>
    <w:rsid w:val="0041120F"/>
    <w:rsid w:val="00411276"/>
    <w:rsid w:val="00415A83"/>
    <w:rsid w:val="00415C74"/>
    <w:rsid w:val="00416732"/>
    <w:rsid w:val="00416B01"/>
    <w:rsid w:val="004177BC"/>
    <w:rsid w:val="0042145E"/>
    <w:rsid w:val="00421F3A"/>
    <w:rsid w:val="00421F3F"/>
    <w:rsid w:val="00422AC2"/>
    <w:rsid w:val="00423BB2"/>
    <w:rsid w:val="00423BF0"/>
    <w:rsid w:val="00424EEC"/>
    <w:rsid w:val="00424F86"/>
    <w:rsid w:val="00425E01"/>
    <w:rsid w:val="0042676C"/>
    <w:rsid w:val="00426CF7"/>
    <w:rsid w:val="0043122A"/>
    <w:rsid w:val="00433AEC"/>
    <w:rsid w:val="0043435C"/>
    <w:rsid w:val="004345D7"/>
    <w:rsid w:val="00436323"/>
    <w:rsid w:val="00440F96"/>
    <w:rsid w:val="004433DD"/>
    <w:rsid w:val="00444146"/>
    <w:rsid w:val="0044469E"/>
    <w:rsid w:val="0044656A"/>
    <w:rsid w:val="00446E84"/>
    <w:rsid w:val="00447324"/>
    <w:rsid w:val="00447777"/>
    <w:rsid w:val="00447C48"/>
    <w:rsid w:val="004516D2"/>
    <w:rsid w:val="00452E9A"/>
    <w:rsid w:val="00454D7D"/>
    <w:rsid w:val="00455AB0"/>
    <w:rsid w:val="00456200"/>
    <w:rsid w:val="00457126"/>
    <w:rsid w:val="004573E2"/>
    <w:rsid w:val="004603A8"/>
    <w:rsid w:val="004611B1"/>
    <w:rsid w:val="00464E51"/>
    <w:rsid w:val="004657F1"/>
    <w:rsid w:val="004659C9"/>
    <w:rsid w:val="00465F8A"/>
    <w:rsid w:val="00466CD7"/>
    <w:rsid w:val="00467964"/>
    <w:rsid w:val="00467D82"/>
    <w:rsid w:val="004702A6"/>
    <w:rsid w:val="00470631"/>
    <w:rsid w:val="00472299"/>
    <w:rsid w:val="00472408"/>
    <w:rsid w:val="00473C33"/>
    <w:rsid w:val="0047525D"/>
    <w:rsid w:val="004753AC"/>
    <w:rsid w:val="00475E51"/>
    <w:rsid w:val="004765CD"/>
    <w:rsid w:val="00476923"/>
    <w:rsid w:val="00480762"/>
    <w:rsid w:val="004819DD"/>
    <w:rsid w:val="0048324F"/>
    <w:rsid w:val="0048338D"/>
    <w:rsid w:val="00486416"/>
    <w:rsid w:val="00487494"/>
    <w:rsid w:val="00487FF4"/>
    <w:rsid w:val="004908D1"/>
    <w:rsid w:val="00490BF7"/>
    <w:rsid w:val="00491BE6"/>
    <w:rsid w:val="00492770"/>
    <w:rsid w:val="00492BDC"/>
    <w:rsid w:val="0049470A"/>
    <w:rsid w:val="0049487E"/>
    <w:rsid w:val="004957A9"/>
    <w:rsid w:val="00497C6C"/>
    <w:rsid w:val="00497C80"/>
    <w:rsid w:val="00497D8E"/>
    <w:rsid w:val="004A002D"/>
    <w:rsid w:val="004A0658"/>
    <w:rsid w:val="004A0B66"/>
    <w:rsid w:val="004A1666"/>
    <w:rsid w:val="004A2AC1"/>
    <w:rsid w:val="004A42C1"/>
    <w:rsid w:val="004A6345"/>
    <w:rsid w:val="004A6C46"/>
    <w:rsid w:val="004A72D4"/>
    <w:rsid w:val="004A7419"/>
    <w:rsid w:val="004A7F7B"/>
    <w:rsid w:val="004B041D"/>
    <w:rsid w:val="004B0879"/>
    <w:rsid w:val="004B0A8B"/>
    <w:rsid w:val="004B163E"/>
    <w:rsid w:val="004B1FFD"/>
    <w:rsid w:val="004B2CEF"/>
    <w:rsid w:val="004B2E4D"/>
    <w:rsid w:val="004B46B2"/>
    <w:rsid w:val="004B510C"/>
    <w:rsid w:val="004B562C"/>
    <w:rsid w:val="004B699B"/>
    <w:rsid w:val="004B6C63"/>
    <w:rsid w:val="004C0AC2"/>
    <w:rsid w:val="004C19A4"/>
    <w:rsid w:val="004C28A8"/>
    <w:rsid w:val="004C4305"/>
    <w:rsid w:val="004C4AFC"/>
    <w:rsid w:val="004C4B27"/>
    <w:rsid w:val="004C5C8D"/>
    <w:rsid w:val="004C64F5"/>
    <w:rsid w:val="004C72ED"/>
    <w:rsid w:val="004C7BCD"/>
    <w:rsid w:val="004D0428"/>
    <w:rsid w:val="004D086D"/>
    <w:rsid w:val="004D1D07"/>
    <w:rsid w:val="004D29D0"/>
    <w:rsid w:val="004D366C"/>
    <w:rsid w:val="004D42CD"/>
    <w:rsid w:val="004D5A35"/>
    <w:rsid w:val="004D5ECB"/>
    <w:rsid w:val="004D5F54"/>
    <w:rsid w:val="004E03FB"/>
    <w:rsid w:val="004E2C60"/>
    <w:rsid w:val="004E5B84"/>
    <w:rsid w:val="004E657A"/>
    <w:rsid w:val="004E6E02"/>
    <w:rsid w:val="004E6EA8"/>
    <w:rsid w:val="004E78D1"/>
    <w:rsid w:val="004F0261"/>
    <w:rsid w:val="004F0B5B"/>
    <w:rsid w:val="004F0C69"/>
    <w:rsid w:val="004F19E2"/>
    <w:rsid w:val="004F1C64"/>
    <w:rsid w:val="004F1C7C"/>
    <w:rsid w:val="004F2A64"/>
    <w:rsid w:val="004F375B"/>
    <w:rsid w:val="004F378F"/>
    <w:rsid w:val="004F47BD"/>
    <w:rsid w:val="004F4D67"/>
    <w:rsid w:val="004F6849"/>
    <w:rsid w:val="004F6DEC"/>
    <w:rsid w:val="004F71BB"/>
    <w:rsid w:val="004F7729"/>
    <w:rsid w:val="00501B90"/>
    <w:rsid w:val="00501C8C"/>
    <w:rsid w:val="00502BCD"/>
    <w:rsid w:val="005031C2"/>
    <w:rsid w:val="0050340B"/>
    <w:rsid w:val="005039D9"/>
    <w:rsid w:val="00503F58"/>
    <w:rsid w:val="00503F65"/>
    <w:rsid w:val="0050423A"/>
    <w:rsid w:val="00504DB6"/>
    <w:rsid w:val="00506220"/>
    <w:rsid w:val="005068F2"/>
    <w:rsid w:val="00506DE7"/>
    <w:rsid w:val="0050701D"/>
    <w:rsid w:val="005103D4"/>
    <w:rsid w:val="00510776"/>
    <w:rsid w:val="005108DD"/>
    <w:rsid w:val="0051104F"/>
    <w:rsid w:val="00511966"/>
    <w:rsid w:val="00511D0C"/>
    <w:rsid w:val="00513951"/>
    <w:rsid w:val="00513C40"/>
    <w:rsid w:val="005143C0"/>
    <w:rsid w:val="005144A5"/>
    <w:rsid w:val="005146EE"/>
    <w:rsid w:val="00515A4E"/>
    <w:rsid w:val="00515CC4"/>
    <w:rsid w:val="00515ED3"/>
    <w:rsid w:val="00527AF5"/>
    <w:rsid w:val="005319AA"/>
    <w:rsid w:val="00532BA7"/>
    <w:rsid w:val="00533E47"/>
    <w:rsid w:val="00535B07"/>
    <w:rsid w:val="00535CD1"/>
    <w:rsid w:val="00536F18"/>
    <w:rsid w:val="00537F94"/>
    <w:rsid w:val="00540AC6"/>
    <w:rsid w:val="005423C2"/>
    <w:rsid w:val="00542424"/>
    <w:rsid w:val="00542968"/>
    <w:rsid w:val="00544602"/>
    <w:rsid w:val="00544636"/>
    <w:rsid w:val="005449B7"/>
    <w:rsid w:val="00547E75"/>
    <w:rsid w:val="005507E4"/>
    <w:rsid w:val="00551032"/>
    <w:rsid w:val="005516A6"/>
    <w:rsid w:val="0055240B"/>
    <w:rsid w:val="00552DAA"/>
    <w:rsid w:val="0055350E"/>
    <w:rsid w:val="00554179"/>
    <w:rsid w:val="00555E4F"/>
    <w:rsid w:val="0055665F"/>
    <w:rsid w:val="0055696D"/>
    <w:rsid w:val="005574EA"/>
    <w:rsid w:val="0056090C"/>
    <w:rsid w:val="00562ACD"/>
    <w:rsid w:val="00562C1B"/>
    <w:rsid w:val="005638BC"/>
    <w:rsid w:val="005641BB"/>
    <w:rsid w:val="0056479D"/>
    <w:rsid w:val="005651BC"/>
    <w:rsid w:val="00566012"/>
    <w:rsid w:val="0056618C"/>
    <w:rsid w:val="005678AA"/>
    <w:rsid w:val="00570110"/>
    <w:rsid w:val="005707FD"/>
    <w:rsid w:val="00570A2D"/>
    <w:rsid w:val="00572050"/>
    <w:rsid w:val="00572223"/>
    <w:rsid w:val="00572F2C"/>
    <w:rsid w:val="0057641C"/>
    <w:rsid w:val="00580460"/>
    <w:rsid w:val="005813BB"/>
    <w:rsid w:val="00581470"/>
    <w:rsid w:val="00582119"/>
    <w:rsid w:val="0058277B"/>
    <w:rsid w:val="00583E99"/>
    <w:rsid w:val="005869D2"/>
    <w:rsid w:val="00587519"/>
    <w:rsid w:val="00587A38"/>
    <w:rsid w:val="00590C8E"/>
    <w:rsid w:val="00591791"/>
    <w:rsid w:val="00591A72"/>
    <w:rsid w:val="00592BAB"/>
    <w:rsid w:val="00593163"/>
    <w:rsid w:val="00593B4E"/>
    <w:rsid w:val="00594994"/>
    <w:rsid w:val="005955F1"/>
    <w:rsid w:val="0059575A"/>
    <w:rsid w:val="00596EE8"/>
    <w:rsid w:val="0059705F"/>
    <w:rsid w:val="00597241"/>
    <w:rsid w:val="00597C38"/>
    <w:rsid w:val="005B033D"/>
    <w:rsid w:val="005B08EC"/>
    <w:rsid w:val="005B1605"/>
    <w:rsid w:val="005B21DC"/>
    <w:rsid w:val="005B2964"/>
    <w:rsid w:val="005B3055"/>
    <w:rsid w:val="005B3279"/>
    <w:rsid w:val="005B32B6"/>
    <w:rsid w:val="005B48B8"/>
    <w:rsid w:val="005B4E5E"/>
    <w:rsid w:val="005B4F38"/>
    <w:rsid w:val="005B5228"/>
    <w:rsid w:val="005B6FA7"/>
    <w:rsid w:val="005B7266"/>
    <w:rsid w:val="005B72C6"/>
    <w:rsid w:val="005C2383"/>
    <w:rsid w:val="005C2B62"/>
    <w:rsid w:val="005C3B09"/>
    <w:rsid w:val="005C4732"/>
    <w:rsid w:val="005C598C"/>
    <w:rsid w:val="005C5D53"/>
    <w:rsid w:val="005C62AD"/>
    <w:rsid w:val="005C7124"/>
    <w:rsid w:val="005C7378"/>
    <w:rsid w:val="005C7595"/>
    <w:rsid w:val="005D1307"/>
    <w:rsid w:val="005D1899"/>
    <w:rsid w:val="005D2182"/>
    <w:rsid w:val="005D2C69"/>
    <w:rsid w:val="005D4729"/>
    <w:rsid w:val="005D4AE5"/>
    <w:rsid w:val="005D50E1"/>
    <w:rsid w:val="005D52E1"/>
    <w:rsid w:val="005D5408"/>
    <w:rsid w:val="005D728A"/>
    <w:rsid w:val="005D77DB"/>
    <w:rsid w:val="005E094B"/>
    <w:rsid w:val="005E0E73"/>
    <w:rsid w:val="005E3673"/>
    <w:rsid w:val="005E3CB8"/>
    <w:rsid w:val="005E502A"/>
    <w:rsid w:val="005E553C"/>
    <w:rsid w:val="005E5984"/>
    <w:rsid w:val="005E5C2F"/>
    <w:rsid w:val="005E792A"/>
    <w:rsid w:val="005F1C8A"/>
    <w:rsid w:val="005F1CBA"/>
    <w:rsid w:val="005F359F"/>
    <w:rsid w:val="005F5023"/>
    <w:rsid w:val="005F6116"/>
    <w:rsid w:val="005F6EA1"/>
    <w:rsid w:val="005F6EA4"/>
    <w:rsid w:val="005F7510"/>
    <w:rsid w:val="005F7782"/>
    <w:rsid w:val="00600405"/>
    <w:rsid w:val="006006A6"/>
    <w:rsid w:val="00601176"/>
    <w:rsid w:val="006015EE"/>
    <w:rsid w:val="00601F0A"/>
    <w:rsid w:val="006041E6"/>
    <w:rsid w:val="00611017"/>
    <w:rsid w:val="00611206"/>
    <w:rsid w:val="00611DA3"/>
    <w:rsid w:val="00611F67"/>
    <w:rsid w:val="00612DA8"/>
    <w:rsid w:val="00614943"/>
    <w:rsid w:val="00614F9D"/>
    <w:rsid w:val="00615A4B"/>
    <w:rsid w:val="00616026"/>
    <w:rsid w:val="00620406"/>
    <w:rsid w:val="00621CCB"/>
    <w:rsid w:val="0062399D"/>
    <w:rsid w:val="00623A49"/>
    <w:rsid w:val="00623D0F"/>
    <w:rsid w:val="0062426C"/>
    <w:rsid w:val="006278D4"/>
    <w:rsid w:val="00634264"/>
    <w:rsid w:val="00635429"/>
    <w:rsid w:val="006356C3"/>
    <w:rsid w:val="00636C15"/>
    <w:rsid w:val="00636EFC"/>
    <w:rsid w:val="0063792B"/>
    <w:rsid w:val="006379DC"/>
    <w:rsid w:val="00637DE0"/>
    <w:rsid w:val="00641AA9"/>
    <w:rsid w:val="0064220A"/>
    <w:rsid w:val="00643132"/>
    <w:rsid w:val="006434F9"/>
    <w:rsid w:val="00643F45"/>
    <w:rsid w:val="00645308"/>
    <w:rsid w:val="0064680A"/>
    <w:rsid w:val="00646A43"/>
    <w:rsid w:val="00647461"/>
    <w:rsid w:val="0064747E"/>
    <w:rsid w:val="00647CA2"/>
    <w:rsid w:val="00647CB4"/>
    <w:rsid w:val="006524F3"/>
    <w:rsid w:val="006547FE"/>
    <w:rsid w:val="006555E6"/>
    <w:rsid w:val="00655D10"/>
    <w:rsid w:val="00655D7D"/>
    <w:rsid w:val="00656DD9"/>
    <w:rsid w:val="00657309"/>
    <w:rsid w:val="006602A0"/>
    <w:rsid w:val="006604C3"/>
    <w:rsid w:val="006608AA"/>
    <w:rsid w:val="00661765"/>
    <w:rsid w:val="006618AA"/>
    <w:rsid w:val="00662B53"/>
    <w:rsid w:val="00663CAF"/>
    <w:rsid w:val="00665A2D"/>
    <w:rsid w:val="006667F6"/>
    <w:rsid w:val="00666D29"/>
    <w:rsid w:val="00670CDA"/>
    <w:rsid w:val="006715E6"/>
    <w:rsid w:val="00671CD9"/>
    <w:rsid w:val="006729A9"/>
    <w:rsid w:val="006732E9"/>
    <w:rsid w:val="00673754"/>
    <w:rsid w:val="00674886"/>
    <w:rsid w:val="006748EE"/>
    <w:rsid w:val="00674ABC"/>
    <w:rsid w:val="00675474"/>
    <w:rsid w:val="006767F6"/>
    <w:rsid w:val="00676EC2"/>
    <w:rsid w:val="00677BC4"/>
    <w:rsid w:val="00677C05"/>
    <w:rsid w:val="006813BB"/>
    <w:rsid w:val="0068174F"/>
    <w:rsid w:val="0068299A"/>
    <w:rsid w:val="0068374E"/>
    <w:rsid w:val="00683C7A"/>
    <w:rsid w:val="00684974"/>
    <w:rsid w:val="00684E22"/>
    <w:rsid w:val="00685575"/>
    <w:rsid w:val="00686EFA"/>
    <w:rsid w:val="00687607"/>
    <w:rsid w:val="006876E9"/>
    <w:rsid w:val="00687E11"/>
    <w:rsid w:val="00691874"/>
    <w:rsid w:val="0069287A"/>
    <w:rsid w:val="00693413"/>
    <w:rsid w:val="00693F63"/>
    <w:rsid w:val="006946A8"/>
    <w:rsid w:val="006947B3"/>
    <w:rsid w:val="006960B9"/>
    <w:rsid w:val="00696694"/>
    <w:rsid w:val="006A1089"/>
    <w:rsid w:val="006A14BC"/>
    <w:rsid w:val="006A5A94"/>
    <w:rsid w:val="006A611F"/>
    <w:rsid w:val="006A6DDB"/>
    <w:rsid w:val="006A7120"/>
    <w:rsid w:val="006B0107"/>
    <w:rsid w:val="006B1676"/>
    <w:rsid w:val="006B1705"/>
    <w:rsid w:val="006B17A4"/>
    <w:rsid w:val="006B1A1A"/>
    <w:rsid w:val="006B1DA5"/>
    <w:rsid w:val="006B23E9"/>
    <w:rsid w:val="006B2FDE"/>
    <w:rsid w:val="006B3F17"/>
    <w:rsid w:val="006B47D9"/>
    <w:rsid w:val="006B612C"/>
    <w:rsid w:val="006B61CA"/>
    <w:rsid w:val="006B6875"/>
    <w:rsid w:val="006B68DA"/>
    <w:rsid w:val="006B6A93"/>
    <w:rsid w:val="006C0F0B"/>
    <w:rsid w:val="006C1DF5"/>
    <w:rsid w:val="006C1E39"/>
    <w:rsid w:val="006C3149"/>
    <w:rsid w:val="006C5160"/>
    <w:rsid w:val="006C5A19"/>
    <w:rsid w:val="006C5AAB"/>
    <w:rsid w:val="006C611F"/>
    <w:rsid w:val="006C6FE0"/>
    <w:rsid w:val="006D0AAD"/>
    <w:rsid w:val="006D3FC9"/>
    <w:rsid w:val="006D4801"/>
    <w:rsid w:val="006D4B8F"/>
    <w:rsid w:val="006D56D1"/>
    <w:rsid w:val="006D5FEA"/>
    <w:rsid w:val="006D6A01"/>
    <w:rsid w:val="006D73DF"/>
    <w:rsid w:val="006E0A70"/>
    <w:rsid w:val="006E39A1"/>
    <w:rsid w:val="006E4909"/>
    <w:rsid w:val="006E638D"/>
    <w:rsid w:val="006E70D7"/>
    <w:rsid w:val="006E7144"/>
    <w:rsid w:val="006F0612"/>
    <w:rsid w:val="006F105E"/>
    <w:rsid w:val="006F23EE"/>
    <w:rsid w:val="006F24CB"/>
    <w:rsid w:val="006F24D2"/>
    <w:rsid w:val="006F31D5"/>
    <w:rsid w:val="006F3A14"/>
    <w:rsid w:val="006F534D"/>
    <w:rsid w:val="006F5C42"/>
    <w:rsid w:val="006F7248"/>
    <w:rsid w:val="006F76C0"/>
    <w:rsid w:val="00700622"/>
    <w:rsid w:val="00700861"/>
    <w:rsid w:val="00704024"/>
    <w:rsid w:val="0070422C"/>
    <w:rsid w:val="007046B3"/>
    <w:rsid w:val="00704783"/>
    <w:rsid w:val="00704AD9"/>
    <w:rsid w:val="00704FAE"/>
    <w:rsid w:val="0070616C"/>
    <w:rsid w:val="00706839"/>
    <w:rsid w:val="00706F02"/>
    <w:rsid w:val="00706F09"/>
    <w:rsid w:val="00710343"/>
    <w:rsid w:val="00710BAB"/>
    <w:rsid w:val="00710E03"/>
    <w:rsid w:val="00710E09"/>
    <w:rsid w:val="00710EC5"/>
    <w:rsid w:val="00711958"/>
    <w:rsid w:val="00711AAA"/>
    <w:rsid w:val="00712193"/>
    <w:rsid w:val="007137C6"/>
    <w:rsid w:val="00713E2E"/>
    <w:rsid w:val="00715962"/>
    <w:rsid w:val="007167CF"/>
    <w:rsid w:val="00717E01"/>
    <w:rsid w:val="00722034"/>
    <w:rsid w:val="007226C7"/>
    <w:rsid w:val="00724951"/>
    <w:rsid w:val="00724F58"/>
    <w:rsid w:val="0072708F"/>
    <w:rsid w:val="007272CE"/>
    <w:rsid w:val="007275DF"/>
    <w:rsid w:val="007279EF"/>
    <w:rsid w:val="0073006E"/>
    <w:rsid w:val="00732047"/>
    <w:rsid w:val="007327C4"/>
    <w:rsid w:val="00733C50"/>
    <w:rsid w:val="00736EE2"/>
    <w:rsid w:val="007372E5"/>
    <w:rsid w:val="007402A5"/>
    <w:rsid w:val="00740F02"/>
    <w:rsid w:val="007419EE"/>
    <w:rsid w:val="007429C6"/>
    <w:rsid w:val="00742C63"/>
    <w:rsid w:val="007447AB"/>
    <w:rsid w:val="0074579A"/>
    <w:rsid w:val="00745EC6"/>
    <w:rsid w:val="00747064"/>
    <w:rsid w:val="00750AB7"/>
    <w:rsid w:val="00750FDF"/>
    <w:rsid w:val="007516ED"/>
    <w:rsid w:val="00751FBB"/>
    <w:rsid w:val="00752ED4"/>
    <w:rsid w:val="007555F3"/>
    <w:rsid w:val="00756495"/>
    <w:rsid w:val="00760598"/>
    <w:rsid w:val="0076074C"/>
    <w:rsid w:val="00760F15"/>
    <w:rsid w:val="00761315"/>
    <w:rsid w:val="0076172A"/>
    <w:rsid w:val="00763BAD"/>
    <w:rsid w:val="00764FA7"/>
    <w:rsid w:val="007654D6"/>
    <w:rsid w:val="007654DE"/>
    <w:rsid w:val="00767096"/>
    <w:rsid w:val="007678E5"/>
    <w:rsid w:val="00767991"/>
    <w:rsid w:val="00771F02"/>
    <w:rsid w:val="007721C5"/>
    <w:rsid w:val="00772AE6"/>
    <w:rsid w:val="00774459"/>
    <w:rsid w:val="00774982"/>
    <w:rsid w:val="0077627E"/>
    <w:rsid w:val="00776ADC"/>
    <w:rsid w:val="007807E5"/>
    <w:rsid w:val="00780969"/>
    <w:rsid w:val="007812C2"/>
    <w:rsid w:val="00782A50"/>
    <w:rsid w:val="0078315A"/>
    <w:rsid w:val="00783C85"/>
    <w:rsid w:val="00783CC5"/>
    <w:rsid w:val="00785D26"/>
    <w:rsid w:val="00787467"/>
    <w:rsid w:val="00790625"/>
    <w:rsid w:val="0079076F"/>
    <w:rsid w:val="0079150B"/>
    <w:rsid w:val="007930C4"/>
    <w:rsid w:val="00793904"/>
    <w:rsid w:val="00795391"/>
    <w:rsid w:val="00797302"/>
    <w:rsid w:val="00797702"/>
    <w:rsid w:val="00797B46"/>
    <w:rsid w:val="007A00F6"/>
    <w:rsid w:val="007A128A"/>
    <w:rsid w:val="007A142C"/>
    <w:rsid w:val="007A2997"/>
    <w:rsid w:val="007A2D10"/>
    <w:rsid w:val="007A3613"/>
    <w:rsid w:val="007A4561"/>
    <w:rsid w:val="007A6DD6"/>
    <w:rsid w:val="007A7066"/>
    <w:rsid w:val="007A78D4"/>
    <w:rsid w:val="007B14A2"/>
    <w:rsid w:val="007B1568"/>
    <w:rsid w:val="007B2194"/>
    <w:rsid w:val="007B2678"/>
    <w:rsid w:val="007B2D38"/>
    <w:rsid w:val="007B34E7"/>
    <w:rsid w:val="007B398E"/>
    <w:rsid w:val="007B407B"/>
    <w:rsid w:val="007B5FC0"/>
    <w:rsid w:val="007B66ED"/>
    <w:rsid w:val="007C1489"/>
    <w:rsid w:val="007C1989"/>
    <w:rsid w:val="007C3AD1"/>
    <w:rsid w:val="007C3B2B"/>
    <w:rsid w:val="007C4017"/>
    <w:rsid w:val="007C523A"/>
    <w:rsid w:val="007C52C9"/>
    <w:rsid w:val="007C5583"/>
    <w:rsid w:val="007C7A72"/>
    <w:rsid w:val="007D0D20"/>
    <w:rsid w:val="007D17F5"/>
    <w:rsid w:val="007D2C6F"/>
    <w:rsid w:val="007D339A"/>
    <w:rsid w:val="007D471E"/>
    <w:rsid w:val="007D55AB"/>
    <w:rsid w:val="007D5EE2"/>
    <w:rsid w:val="007D76D5"/>
    <w:rsid w:val="007E00A7"/>
    <w:rsid w:val="007E5208"/>
    <w:rsid w:val="007E5B5B"/>
    <w:rsid w:val="007E5EE1"/>
    <w:rsid w:val="007E6305"/>
    <w:rsid w:val="007E673A"/>
    <w:rsid w:val="007E7DCF"/>
    <w:rsid w:val="007E7DD5"/>
    <w:rsid w:val="007E7F75"/>
    <w:rsid w:val="007F0357"/>
    <w:rsid w:val="007F064B"/>
    <w:rsid w:val="007F0D4D"/>
    <w:rsid w:val="007F1310"/>
    <w:rsid w:val="007F1BAD"/>
    <w:rsid w:val="007F38B8"/>
    <w:rsid w:val="007F5AAD"/>
    <w:rsid w:val="007F5D08"/>
    <w:rsid w:val="007F5E15"/>
    <w:rsid w:val="007F66E4"/>
    <w:rsid w:val="00800298"/>
    <w:rsid w:val="00800E66"/>
    <w:rsid w:val="00801076"/>
    <w:rsid w:val="00801E9C"/>
    <w:rsid w:val="00802513"/>
    <w:rsid w:val="0080316A"/>
    <w:rsid w:val="008031AD"/>
    <w:rsid w:val="00803301"/>
    <w:rsid w:val="00803E5D"/>
    <w:rsid w:val="0080518F"/>
    <w:rsid w:val="00805E18"/>
    <w:rsid w:val="00806309"/>
    <w:rsid w:val="008077B0"/>
    <w:rsid w:val="00807955"/>
    <w:rsid w:val="00807EFB"/>
    <w:rsid w:val="00811CAA"/>
    <w:rsid w:val="00813214"/>
    <w:rsid w:val="00813903"/>
    <w:rsid w:val="00817057"/>
    <w:rsid w:val="00817521"/>
    <w:rsid w:val="00817E56"/>
    <w:rsid w:val="00820687"/>
    <w:rsid w:val="00820DF1"/>
    <w:rsid w:val="008216D1"/>
    <w:rsid w:val="00821A29"/>
    <w:rsid w:val="008234C4"/>
    <w:rsid w:val="008239E1"/>
    <w:rsid w:val="00824663"/>
    <w:rsid w:val="00824F03"/>
    <w:rsid w:val="00825222"/>
    <w:rsid w:val="00825B93"/>
    <w:rsid w:val="00826440"/>
    <w:rsid w:val="0082668E"/>
    <w:rsid w:val="00826907"/>
    <w:rsid w:val="00826FAE"/>
    <w:rsid w:val="0083202F"/>
    <w:rsid w:val="0083294F"/>
    <w:rsid w:val="00833457"/>
    <w:rsid w:val="00834763"/>
    <w:rsid w:val="00835B40"/>
    <w:rsid w:val="0083640A"/>
    <w:rsid w:val="00836B16"/>
    <w:rsid w:val="00837A95"/>
    <w:rsid w:val="00841039"/>
    <w:rsid w:val="00843841"/>
    <w:rsid w:val="00844492"/>
    <w:rsid w:val="00845753"/>
    <w:rsid w:val="0084597F"/>
    <w:rsid w:val="00850655"/>
    <w:rsid w:val="008506C0"/>
    <w:rsid w:val="00851B9B"/>
    <w:rsid w:val="00852F8D"/>
    <w:rsid w:val="008608F4"/>
    <w:rsid w:val="008628EB"/>
    <w:rsid w:val="008629CB"/>
    <w:rsid w:val="00862EA0"/>
    <w:rsid w:val="008641D4"/>
    <w:rsid w:val="0086477C"/>
    <w:rsid w:val="00865484"/>
    <w:rsid w:val="008657D9"/>
    <w:rsid w:val="008712ED"/>
    <w:rsid w:val="008732E0"/>
    <w:rsid w:val="0088002D"/>
    <w:rsid w:val="0088007B"/>
    <w:rsid w:val="008800F7"/>
    <w:rsid w:val="0088063C"/>
    <w:rsid w:val="00880FC6"/>
    <w:rsid w:val="0088506D"/>
    <w:rsid w:val="00885872"/>
    <w:rsid w:val="00886A3E"/>
    <w:rsid w:val="00890A0E"/>
    <w:rsid w:val="00891675"/>
    <w:rsid w:val="00891760"/>
    <w:rsid w:val="0089282A"/>
    <w:rsid w:val="00893214"/>
    <w:rsid w:val="00893584"/>
    <w:rsid w:val="008938BB"/>
    <w:rsid w:val="00893FE0"/>
    <w:rsid w:val="008977F7"/>
    <w:rsid w:val="00897CA5"/>
    <w:rsid w:val="008A09CE"/>
    <w:rsid w:val="008A18AA"/>
    <w:rsid w:val="008A2D20"/>
    <w:rsid w:val="008A4A71"/>
    <w:rsid w:val="008A5510"/>
    <w:rsid w:val="008A5938"/>
    <w:rsid w:val="008A6823"/>
    <w:rsid w:val="008B0948"/>
    <w:rsid w:val="008B13E8"/>
    <w:rsid w:val="008B202D"/>
    <w:rsid w:val="008B2386"/>
    <w:rsid w:val="008B27F3"/>
    <w:rsid w:val="008B4356"/>
    <w:rsid w:val="008B5C08"/>
    <w:rsid w:val="008B5DC7"/>
    <w:rsid w:val="008B6070"/>
    <w:rsid w:val="008B6C87"/>
    <w:rsid w:val="008B6D73"/>
    <w:rsid w:val="008B71FB"/>
    <w:rsid w:val="008B73BE"/>
    <w:rsid w:val="008C07FB"/>
    <w:rsid w:val="008C0CFA"/>
    <w:rsid w:val="008C0E68"/>
    <w:rsid w:val="008C36EF"/>
    <w:rsid w:val="008C5404"/>
    <w:rsid w:val="008C5DB0"/>
    <w:rsid w:val="008C68E0"/>
    <w:rsid w:val="008C7329"/>
    <w:rsid w:val="008C75CA"/>
    <w:rsid w:val="008D1224"/>
    <w:rsid w:val="008D2558"/>
    <w:rsid w:val="008D263C"/>
    <w:rsid w:val="008D3652"/>
    <w:rsid w:val="008D3940"/>
    <w:rsid w:val="008D4A75"/>
    <w:rsid w:val="008D5F76"/>
    <w:rsid w:val="008D63CB"/>
    <w:rsid w:val="008D75C4"/>
    <w:rsid w:val="008E09D3"/>
    <w:rsid w:val="008E0F68"/>
    <w:rsid w:val="008E18A1"/>
    <w:rsid w:val="008E240B"/>
    <w:rsid w:val="008E2488"/>
    <w:rsid w:val="008E28AC"/>
    <w:rsid w:val="008E2C91"/>
    <w:rsid w:val="008E2E67"/>
    <w:rsid w:val="008E2E8B"/>
    <w:rsid w:val="008E3149"/>
    <w:rsid w:val="008E33BA"/>
    <w:rsid w:val="008E3405"/>
    <w:rsid w:val="008E3EE7"/>
    <w:rsid w:val="008E62F6"/>
    <w:rsid w:val="008E6399"/>
    <w:rsid w:val="008E6642"/>
    <w:rsid w:val="008E6D2F"/>
    <w:rsid w:val="008E7701"/>
    <w:rsid w:val="008F00E7"/>
    <w:rsid w:val="008F066A"/>
    <w:rsid w:val="008F1237"/>
    <w:rsid w:val="008F1407"/>
    <w:rsid w:val="008F4269"/>
    <w:rsid w:val="008F4F62"/>
    <w:rsid w:val="008F54C5"/>
    <w:rsid w:val="008F5EBF"/>
    <w:rsid w:val="008F63DA"/>
    <w:rsid w:val="008F74AC"/>
    <w:rsid w:val="009005AC"/>
    <w:rsid w:val="00900624"/>
    <w:rsid w:val="0090174B"/>
    <w:rsid w:val="00903843"/>
    <w:rsid w:val="00903D5E"/>
    <w:rsid w:val="009057CF"/>
    <w:rsid w:val="00905CFC"/>
    <w:rsid w:val="00906FF6"/>
    <w:rsid w:val="0090725C"/>
    <w:rsid w:val="00907939"/>
    <w:rsid w:val="0090798C"/>
    <w:rsid w:val="00907AC2"/>
    <w:rsid w:val="00907B46"/>
    <w:rsid w:val="00910240"/>
    <w:rsid w:val="0091034A"/>
    <w:rsid w:val="009115ED"/>
    <w:rsid w:val="009116FA"/>
    <w:rsid w:val="00911CFA"/>
    <w:rsid w:val="009132BA"/>
    <w:rsid w:val="00913A99"/>
    <w:rsid w:val="00914699"/>
    <w:rsid w:val="00914FE9"/>
    <w:rsid w:val="00917697"/>
    <w:rsid w:val="00920F55"/>
    <w:rsid w:val="00922BDD"/>
    <w:rsid w:val="00924E8D"/>
    <w:rsid w:val="00924EFC"/>
    <w:rsid w:val="00925B8A"/>
    <w:rsid w:val="00925E06"/>
    <w:rsid w:val="00925F5E"/>
    <w:rsid w:val="00926C66"/>
    <w:rsid w:val="00927E58"/>
    <w:rsid w:val="00930EDA"/>
    <w:rsid w:val="00931CB5"/>
    <w:rsid w:val="00931F16"/>
    <w:rsid w:val="00932063"/>
    <w:rsid w:val="00932624"/>
    <w:rsid w:val="00932649"/>
    <w:rsid w:val="00932995"/>
    <w:rsid w:val="009333BE"/>
    <w:rsid w:val="009338A5"/>
    <w:rsid w:val="00933C20"/>
    <w:rsid w:val="00933D72"/>
    <w:rsid w:val="0093575F"/>
    <w:rsid w:val="00935CA7"/>
    <w:rsid w:val="00936910"/>
    <w:rsid w:val="00937C9B"/>
    <w:rsid w:val="00937CC3"/>
    <w:rsid w:val="00940571"/>
    <w:rsid w:val="00943814"/>
    <w:rsid w:val="0094459F"/>
    <w:rsid w:val="0094585B"/>
    <w:rsid w:val="009470A9"/>
    <w:rsid w:val="00947551"/>
    <w:rsid w:val="00947691"/>
    <w:rsid w:val="009477A8"/>
    <w:rsid w:val="009503CF"/>
    <w:rsid w:val="009505B3"/>
    <w:rsid w:val="009505BC"/>
    <w:rsid w:val="00950C9F"/>
    <w:rsid w:val="00951FC7"/>
    <w:rsid w:val="009528D4"/>
    <w:rsid w:val="00952B7A"/>
    <w:rsid w:val="00953D37"/>
    <w:rsid w:val="00954E98"/>
    <w:rsid w:val="009555F0"/>
    <w:rsid w:val="0095568F"/>
    <w:rsid w:val="00955E91"/>
    <w:rsid w:val="009562F0"/>
    <w:rsid w:val="00956446"/>
    <w:rsid w:val="0095667D"/>
    <w:rsid w:val="00960E38"/>
    <w:rsid w:val="009615BA"/>
    <w:rsid w:val="00961BBE"/>
    <w:rsid w:val="00963186"/>
    <w:rsid w:val="00964778"/>
    <w:rsid w:val="00964B48"/>
    <w:rsid w:val="009658F2"/>
    <w:rsid w:val="00965DFD"/>
    <w:rsid w:val="009665A2"/>
    <w:rsid w:val="009671B5"/>
    <w:rsid w:val="00970B64"/>
    <w:rsid w:val="00970C86"/>
    <w:rsid w:val="00970F54"/>
    <w:rsid w:val="009710BE"/>
    <w:rsid w:val="0097111B"/>
    <w:rsid w:val="00971D44"/>
    <w:rsid w:val="00972494"/>
    <w:rsid w:val="00974296"/>
    <w:rsid w:val="0097565A"/>
    <w:rsid w:val="00975DD5"/>
    <w:rsid w:val="00982067"/>
    <w:rsid w:val="009824E2"/>
    <w:rsid w:val="009824FC"/>
    <w:rsid w:val="00982715"/>
    <w:rsid w:val="00983DDE"/>
    <w:rsid w:val="00983E25"/>
    <w:rsid w:val="009845CF"/>
    <w:rsid w:val="00984849"/>
    <w:rsid w:val="00984CE8"/>
    <w:rsid w:val="00985745"/>
    <w:rsid w:val="009869ED"/>
    <w:rsid w:val="00990282"/>
    <w:rsid w:val="0099029D"/>
    <w:rsid w:val="009904F6"/>
    <w:rsid w:val="00991EA9"/>
    <w:rsid w:val="009929FF"/>
    <w:rsid w:val="00992B80"/>
    <w:rsid w:val="00992DFC"/>
    <w:rsid w:val="00994A16"/>
    <w:rsid w:val="00994AA5"/>
    <w:rsid w:val="00997B01"/>
    <w:rsid w:val="00997DD6"/>
    <w:rsid w:val="009A219F"/>
    <w:rsid w:val="009A22F5"/>
    <w:rsid w:val="009A3A6B"/>
    <w:rsid w:val="009A46E1"/>
    <w:rsid w:val="009A51C8"/>
    <w:rsid w:val="009A5514"/>
    <w:rsid w:val="009A5B8F"/>
    <w:rsid w:val="009A6C27"/>
    <w:rsid w:val="009A7417"/>
    <w:rsid w:val="009B00B0"/>
    <w:rsid w:val="009B232B"/>
    <w:rsid w:val="009B3735"/>
    <w:rsid w:val="009B375C"/>
    <w:rsid w:val="009B40CC"/>
    <w:rsid w:val="009B5300"/>
    <w:rsid w:val="009B5EA2"/>
    <w:rsid w:val="009B7139"/>
    <w:rsid w:val="009C230D"/>
    <w:rsid w:val="009C27AC"/>
    <w:rsid w:val="009C2DBC"/>
    <w:rsid w:val="009C36BB"/>
    <w:rsid w:val="009C3A18"/>
    <w:rsid w:val="009C413E"/>
    <w:rsid w:val="009C4818"/>
    <w:rsid w:val="009C490D"/>
    <w:rsid w:val="009C5451"/>
    <w:rsid w:val="009C5F1B"/>
    <w:rsid w:val="009C706E"/>
    <w:rsid w:val="009D01EC"/>
    <w:rsid w:val="009D1806"/>
    <w:rsid w:val="009D1963"/>
    <w:rsid w:val="009D28A6"/>
    <w:rsid w:val="009D2C0F"/>
    <w:rsid w:val="009D2D01"/>
    <w:rsid w:val="009D4104"/>
    <w:rsid w:val="009D45B9"/>
    <w:rsid w:val="009D52FE"/>
    <w:rsid w:val="009D5427"/>
    <w:rsid w:val="009D5ED6"/>
    <w:rsid w:val="009D6352"/>
    <w:rsid w:val="009E0757"/>
    <w:rsid w:val="009E2548"/>
    <w:rsid w:val="009E2944"/>
    <w:rsid w:val="009E2B43"/>
    <w:rsid w:val="009E2B62"/>
    <w:rsid w:val="009E32F4"/>
    <w:rsid w:val="009E383E"/>
    <w:rsid w:val="009E38D6"/>
    <w:rsid w:val="009E457A"/>
    <w:rsid w:val="009E54A6"/>
    <w:rsid w:val="009E625F"/>
    <w:rsid w:val="009E6DA7"/>
    <w:rsid w:val="009E767E"/>
    <w:rsid w:val="009F0097"/>
    <w:rsid w:val="009F0917"/>
    <w:rsid w:val="009F1125"/>
    <w:rsid w:val="009F17FE"/>
    <w:rsid w:val="009F1ABA"/>
    <w:rsid w:val="009F1D82"/>
    <w:rsid w:val="009F2345"/>
    <w:rsid w:val="009F2611"/>
    <w:rsid w:val="009F2C05"/>
    <w:rsid w:val="009F3196"/>
    <w:rsid w:val="009F3AD8"/>
    <w:rsid w:val="009F408A"/>
    <w:rsid w:val="009F4D5F"/>
    <w:rsid w:val="009F7567"/>
    <w:rsid w:val="009F7B01"/>
    <w:rsid w:val="00A00B58"/>
    <w:rsid w:val="00A01BBD"/>
    <w:rsid w:val="00A023FE"/>
    <w:rsid w:val="00A04423"/>
    <w:rsid w:val="00A0534D"/>
    <w:rsid w:val="00A05A24"/>
    <w:rsid w:val="00A06E7A"/>
    <w:rsid w:val="00A0753C"/>
    <w:rsid w:val="00A1174B"/>
    <w:rsid w:val="00A11FB3"/>
    <w:rsid w:val="00A15926"/>
    <w:rsid w:val="00A16AAB"/>
    <w:rsid w:val="00A175D2"/>
    <w:rsid w:val="00A17FE5"/>
    <w:rsid w:val="00A20D84"/>
    <w:rsid w:val="00A20E46"/>
    <w:rsid w:val="00A20FB4"/>
    <w:rsid w:val="00A223A0"/>
    <w:rsid w:val="00A22ADD"/>
    <w:rsid w:val="00A23ABC"/>
    <w:rsid w:val="00A23B39"/>
    <w:rsid w:val="00A25F5A"/>
    <w:rsid w:val="00A2743D"/>
    <w:rsid w:val="00A315EF"/>
    <w:rsid w:val="00A3273B"/>
    <w:rsid w:val="00A32FB9"/>
    <w:rsid w:val="00A33785"/>
    <w:rsid w:val="00A33C48"/>
    <w:rsid w:val="00A346E7"/>
    <w:rsid w:val="00A34822"/>
    <w:rsid w:val="00A348D5"/>
    <w:rsid w:val="00A34FEE"/>
    <w:rsid w:val="00A376D4"/>
    <w:rsid w:val="00A3771C"/>
    <w:rsid w:val="00A37811"/>
    <w:rsid w:val="00A37B3E"/>
    <w:rsid w:val="00A433E8"/>
    <w:rsid w:val="00A43E23"/>
    <w:rsid w:val="00A44619"/>
    <w:rsid w:val="00A45D34"/>
    <w:rsid w:val="00A51D23"/>
    <w:rsid w:val="00A5275B"/>
    <w:rsid w:val="00A5328E"/>
    <w:rsid w:val="00A54651"/>
    <w:rsid w:val="00A55EEC"/>
    <w:rsid w:val="00A563E4"/>
    <w:rsid w:val="00A60B15"/>
    <w:rsid w:val="00A6228A"/>
    <w:rsid w:val="00A6276A"/>
    <w:rsid w:val="00A63BEC"/>
    <w:rsid w:val="00A6414C"/>
    <w:rsid w:val="00A64980"/>
    <w:rsid w:val="00A67880"/>
    <w:rsid w:val="00A70526"/>
    <w:rsid w:val="00A70729"/>
    <w:rsid w:val="00A728F5"/>
    <w:rsid w:val="00A7331C"/>
    <w:rsid w:val="00A73469"/>
    <w:rsid w:val="00A751B4"/>
    <w:rsid w:val="00A76D77"/>
    <w:rsid w:val="00A77436"/>
    <w:rsid w:val="00A832FB"/>
    <w:rsid w:val="00A841E5"/>
    <w:rsid w:val="00A84603"/>
    <w:rsid w:val="00A84891"/>
    <w:rsid w:val="00A85765"/>
    <w:rsid w:val="00A85F19"/>
    <w:rsid w:val="00A87A42"/>
    <w:rsid w:val="00A87DFB"/>
    <w:rsid w:val="00A90CBD"/>
    <w:rsid w:val="00A90FE1"/>
    <w:rsid w:val="00A92746"/>
    <w:rsid w:val="00A92BE0"/>
    <w:rsid w:val="00A930C9"/>
    <w:rsid w:val="00A94033"/>
    <w:rsid w:val="00A94059"/>
    <w:rsid w:val="00A94EF6"/>
    <w:rsid w:val="00A95518"/>
    <w:rsid w:val="00A95EB4"/>
    <w:rsid w:val="00A96BFB"/>
    <w:rsid w:val="00A97500"/>
    <w:rsid w:val="00A979AF"/>
    <w:rsid w:val="00A97E73"/>
    <w:rsid w:val="00AA14DD"/>
    <w:rsid w:val="00AA2462"/>
    <w:rsid w:val="00AA3302"/>
    <w:rsid w:val="00AA3584"/>
    <w:rsid w:val="00AA3EB5"/>
    <w:rsid w:val="00AA431E"/>
    <w:rsid w:val="00AA55D1"/>
    <w:rsid w:val="00AA69DC"/>
    <w:rsid w:val="00AA7443"/>
    <w:rsid w:val="00AA749E"/>
    <w:rsid w:val="00AA7679"/>
    <w:rsid w:val="00AB0E01"/>
    <w:rsid w:val="00AB23E9"/>
    <w:rsid w:val="00AB2461"/>
    <w:rsid w:val="00AB250B"/>
    <w:rsid w:val="00AB53BC"/>
    <w:rsid w:val="00AB7521"/>
    <w:rsid w:val="00AC01CA"/>
    <w:rsid w:val="00AC0479"/>
    <w:rsid w:val="00AC3679"/>
    <w:rsid w:val="00AC4BD9"/>
    <w:rsid w:val="00AC4C10"/>
    <w:rsid w:val="00AC4CB6"/>
    <w:rsid w:val="00AC5319"/>
    <w:rsid w:val="00AC601C"/>
    <w:rsid w:val="00AC71EA"/>
    <w:rsid w:val="00AD22FB"/>
    <w:rsid w:val="00AD29B4"/>
    <w:rsid w:val="00AD29B9"/>
    <w:rsid w:val="00AD382B"/>
    <w:rsid w:val="00AD3F39"/>
    <w:rsid w:val="00AD4860"/>
    <w:rsid w:val="00AD4BC4"/>
    <w:rsid w:val="00AD5B2F"/>
    <w:rsid w:val="00AD5D3B"/>
    <w:rsid w:val="00AD6B74"/>
    <w:rsid w:val="00AD6E4F"/>
    <w:rsid w:val="00AD7C44"/>
    <w:rsid w:val="00AE0087"/>
    <w:rsid w:val="00AE00E4"/>
    <w:rsid w:val="00AE0251"/>
    <w:rsid w:val="00AE1059"/>
    <w:rsid w:val="00AE1A20"/>
    <w:rsid w:val="00AE30D0"/>
    <w:rsid w:val="00AE50C3"/>
    <w:rsid w:val="00AE516E"/>
    <w:rsid w:val="00AE5AE2"/>
    <w:rsid w:val="00AE78CB"/>
    <w:rsid w:val="00AE7DD9"/>
    <w:rsid w:val="00AF056F"/>
    <w:rsid w:val="00AF076B"/>
    <w:rsid w:val="00AF0DD9"/>
    <w:rsid w:val="00AF13C7"/>
    <w:rsid w:val="00AF157F"/>
    <w:rsid w:val="00AF1EF5"/>
    <w:rsid w:val="00AF2E95"/>
    <w:rsid w:val="00AF2EF2"/>
    <w:rsid w:val="00AF489E"/>
    <w:rsid w:val="00AF5F4C"/>
    <w:rsid w:val="00AF76EA"/>
    <w:rsid w:val="00AF7A73"/>
    <w:rsid w:val="00AF7B38"/>
    <w:rsid w:val="00B01EB6"/>
    <w:rsid w:val="00B02EC4"/>
    <w:rsid w:val="00B0524E"/>
    <w:rsid w:val="00B05344"/>
    <w:rsid w:val="00B06B5C"/>
    <w:rsid w:val="00B0755D"/>
    <w:rsid w:val="00B07C16"/>
    <w:rsid w:val="00B12E18"/>
    <w:rsid w:val="00B1351B"/>
    <w:rsid w:val="00B148FE"/>
    <w:rsid w:val="00B16B0A"/>
    <w:rsid w:val="00B214A6"/>
    <w:rsid w:val="00B219C7"/>
    <w:rsid w:val="00B22B4E"/>
    <w:rsid w:val="00B266CE"/>
    <w:rsid w:val="00B268A0"/>
    <w:rsid w:val="00B26A90"/>
    <w:rsid w:val="00B30C2A"/>
    <w:rsid w:val="00B30E83"/>
    <w:rsid w:val="00B30FDA"/>
    <w:rsid w:val="00B31CDF"/>
    <w:rsid w:val="00B33B97"/>
    <w:rsid w:val="00B34FF9"/>
    <w:rsid w:val="00B35530"/>
    <w:rsid w:val="00B36835"/>
    <w:rsid w:val="00B369CF"/>
    <w:rsid w:val="00B37D94"/>
    <w:rsid w:val="00B41AB4"/>
    <w:rsid w:val="00B43162"/>
    <w:rsid w:val="00B43A62"/>
    <w:rsid w:val="00B43D60"/>
    <w:rsid w:val="00B45BA7"/>
    <w:rsid w:val="00B46110"/>
    <w:rsid w:val="00B463D7"/>
    <w:rsid w:val="00B50DDB"/>
    <w:rsid w:val="00B511C3"/>
    <w:rsid w:val="00B5256C"/>
    <w:rsid w:val="00B52CD3"/>
    <w:rsid w:val="00B54B42"/>
    <w:rsid w:val="00B57CB3"/>
    <w:rsid w:val="00B57EF2"/>
    <w:rsid w:val="00B60F5B"/>
    <w:rsid w:val="00B61CFF"/>
    <w:rsid w:val="00B62A85"/>
    <w:rsid w:val="00B62FFC"/>
    <w:rsid w:val="00B633F4"/>
    <w:rsid w:val="00B64042"/>
    <w:rsid w:val="00B648C6"/>
    <w:rsid w:val="00B65720"/>
    <w:rsid w:val="00B66602"/>
    <w:rsid w:val="00B669DD"/>
    <w:rsid w:val="00B66E51"/>
    <w:rsid w:val="00B6774E"/>
    <w:rsid w:val="00B71356"/>
    <w:rsid w:val="00B71455"/>
    <w:rsid w:val="00B7165E"/>
    <w:rsid w:val="00B72025"/>
    <w:rsid w:val="00B749DD"/>
    <w:rsid w:val="00B74F5D"/>
    <w:rsid w:val="00B76189"/>
    <w:rsid w:val="00B76673"/>
    <w:rsid w:val="00B7779F"/>
    <w:rsid w:val="00B80809"/>
    <w:rsid w:val="00B82EE1"/>
    <w:rsid w:val="00B836C9"/>
    <w:rsid w:val="00B84353"/>
    <w:rsid w:val="00B86242"/>
    <w:rsid w:val="00B8754C"/>
    <w:rsid w:val="00B876CF"/>
    <w:rsid w:val="00B87912"/>
    <w:rsid w:val="00B87AEA"/>
    <w:rsid w:val="00B903C6"/>
    <w:rsid w:val="00B91BB5"/>
    <w:rsid w:val="00B93230"/>
    <w:rsid w:val="00B936F2"/>
    <w:rsid w:val="00B93A87"/>
    <w:rsid w:val="00B93C78"/>
    <w:rsid w:val="00B95589"/>
    <w:rsid w:val="00B95E7B"/>
    <w:rsid w:val="00B961AB"/>
    <w:rsid w:val="00B96248"/>
    <w:rsid w:val="00BA0346"/>
    <w:rsid w:val="00BA0F30"/>
    <w:rsid w:val="00BA14F4"/>
    <w:rsid w:val="00BA2261"/>
    <w:rsid w:val="00BA3595"/>
    <w:rsid w:val="00BA5544"/>
    <w:rsid w:val="00BA5E01"/>
    <w:rsid w:val="00BA61FD"/>
    <w:rsid w:val="00BA6814"/>
    <w:rsid w:val="00BA7406"/>
    <w:rsid w:val="00BA7507"/>
    <w:rsid w:val="00BA75DA"/>
    <w:rsid w:val="00BA79D9"/>
    <w:rsid w:val="00BB0E85"/>
    <w:rsid w:val="00BB149A"/>
    <w:rsid w:val="00BB2C19"/>
    <w:rsid w:val="00BB66B8"/>
    <w:rsid w:val="00BB6D88"/>
    <w:rsid w:val="00BB7393"/>
    <w:rsid w:val="00BC052C"/>
    <w:rsid w:val="00BC190B"/>
    <w:rsid w:val="00BC23A9"/>
    <w:rsid w:val="00BC2D90"/>
    <w:rsid w:val="00BC36B0"/>
    <w:rsid w:val="00BC4D80"/>
    <w:rsid w:val="00BC4E72"/>
    <w:rsid w:val="00BC569A"/>
    <w:rsid w:val="00BC5C4B"/>
    <w:rsid w:val="00BC635B"/>
    <w:rsid w:val="00BC6E7E"/>
    <w:rsid w:val="00BD0AD8"/>
    <w:rsid w:val="00BD3DAE"/>
    <w:rsid w:val="00BD3E0D"/>
    <w:rsid w:val="00BD4AFB"/>
    <w:rsid w:val="00BD6B94"/>
    <w:rsid w:val="00BD7721"/>
    <w:rsid w:val="00BD7D0E"/>
    <w:rsid w:val="00BE00F3"/>
    <w:rsid w:val="00BE120F"/>
    <w:rsid w:val="00BE1638"/>
    <w:rsid w:val="00BE16C5"/>
    <w:rsid w:val="00BE3CEC"/>
    <w:rsid w:val="00BE4FEA"/>
    <w:rsid w:val="00BE5F21"/>
    <w:rsid w:val="00BF0743"/>
    <w:rsid w:val="00BF09D5"/>
    <w:rsid w:val="00BF52B3"/>
    <w:rsid w:val="00BF55DA"/>
    <w:rsid w:val="00C01679"/>
    <w:rsid w:val="00C02548"/>
    <w:rsid w:val="00C03736"/>
    <w:rsid w:val="00C04EB8"/>
    <w:rsid w:val="00C0509B"/>
    <w:rsid w:val="00C0590E"/>
    <w:rsid w:val="00C064A5"/>
    <w:rsid w:val="00C07A9B"/>
    <w:rsid w:val="00C111A4"/>
    <w:rsid w:val="00C1139D"/>
    <w:rsid w:val="00C11B28"/>
    <w:rsid w:val="00C120DB"/>
    <w:rsid w:val="00C14188"/>
    <w:rsid w:val="00C14D49"/>
    <w:rsid w:val="00C165AD"/>
    <w:rsid w:val="00C166D1"/>
    <w:rsid w:val="00C16DB1"/>
    <w:rsid w:val="00C17A05"/>
    <w:rsid w:val="00C2058A"/>
    <w:rsid w:val="00C21D21"/>
    <w:rsid w:val="00C222BF"/>
    <w:rsid w:val="00C22F0D"/>
    <w:rsid w:val="00C233D2"/>
    <w:rsid w:val="00C238FA"/>
    <w:rsid w:val="00C251BF"/>
    <w:rsid w:val="00C26B9A"/>
    <w:rsid w:val="00C30753"/>
    <w:rsid w:val="00C30832"/>
    <w:rsid w:val="00C314F5"/>
    <w:rsid w:val="00C31B17"/>
    <w:rsid w:val="00C3361A"/>
    <w:rsid w:val="00C34835"/>
    <w:rsid w:val="00C351FB"/>
    <w:rsid w:val="00C3674E"/>
    <w:rsid w:val="00C37AAE"/>
    <w:rsid w:val="00C37F48"/>
    <w:rsid w:val="00C416C1"/>
    <w:rsid w:val="00C418BC"/>
    <w:rsid w:val="00C41DBC"/>
    <w:rsid w:val="00C420C8"/>
    <w:rsid w:val="00C42534"/>
    <w:rsid w:val="00C426FE"/>
    <w:rsid w:val="00C44369"/>
    <w:rsid w:val="00C45071"/>
    <w:rsid w:val="00C4565E"/>
    <w:rsid w:val="00C45DF2"/>
    <w:rsid w:val="00C50A95"/>
    <w:rsid w:val="00C52719"/>
    <w:rsid w:val="00C52A0E"/>
    <w:rsid w:val="00C52F91"/>
    <w:rsid w:val="00C56FD7"/>
    <w:rsid w:val="00C57124"/>
    <w:rsid w:val="00C61062"/>
    <w:rsid w:val="00C61486"/>
    <w:rsid w:val="00C622F7"/>
    <w:rsid w:val="00C62F52"/>
    <w:rsid w:val="00C62FE4"/>
    <w:rsid w:val="00C64E9F"/>
    <w:rsid w:val="00C661D6"/>
    <w:rsid w:val="00C672CF"/>
    <w:rsid w:val="00C6799F"/>
    <w:rsid w:val="00C70234"/>
    <w:rsid w:val="00C70661"/>
    <w:rsid w:val="00C70FE5"/>
    <w:rsid w:val="00C710B4"/>
    <w:rsid w:val="00C716F7"/>
    <w:rsid w:val="00C71C42"/>
    <w:rsid w:val="00C72A47"/>
    <w:rsid w:val="00C72BBF"/>
    <w:rsid w:val="00C73504"/>
    <w:rsid w:val="00C748AF"/>
    <w:rsid w:val="00C75409"/>
    <w:rsid w:val="00C761BC"/>
    <w:rsid w:val="00C76F88"/>
    <w:rsid w:val="00C77D21"/>
    <w:rsid w:val="00C81192"/>
    <w:rsid w:val="00C81E0D"/>
    <w:rsid w:val="00C828A3"/>
    <w:rsid w:val="00C82E71"/>
    <w:rsid w:val="00C83A71"/>
    <w:rsid w:val="00C83C27"/>
    <w:rsid w:val="00C84595"/>
    <w:rsid w:val="00C85A61"/>
    <w:rsid w:val="00C86D64"/>
    <w:rsid w:val="00C87667"/>
    <w:rsid w:val="00C87AB2"/>
    <w:rsid w:val="00C87B82"/>
    <w:rsid w:val="00C902CA"/>
    <w:rsid w:val="00C9049E"/>
    <w:rsid w:val="00C91804"/>
    <w:rsid w:val="00C91EAF"/>
    <w:rsid w:val="00C92D35"/>
    <w:rsid w:val="00C93FE4"/>
    <w:rsid w:val="00C94455"/>
    <w:rsid w:val="00C945AE"/>
    <w:rsid w:val="00C94F39"/>
    <w:rsid w:val="00C96F13"/>
    <w:rsid w:val="00C96F41"/>
    <w:rsid w:val="00C972D3"/>
    <w:rsid w:val="00C97E55"/>
    <w:rsid w:val="00CA255D"/>
    <w:rsid w:val="00CA2F02"/>
    <w:rsid w:val="00CA5AD4"/>
    <w:rsid w:val="00CB0B8A"/>
    <w:rsid w:val="00CB1674"/>
    <w:rsid w:val="00CB1AB8"/>
    <w:rsid w:val="00CB40D6"/>
    <w:rsid w:val="00CB53EA"/>
    <w:rsid w:val="00CB67B8"/>
    <w:rsid w:val="00CC1A11"/>
    <w:rsid w:val="00CC4A31"/>
    <w:rsid w:val="00CC6117"/>
    <w:rsid w:val="00CC654E"/>
    <w:rsid w:val="00CC6933"/>
    <w:rsid w:val="00CC6CB7"/>
    <w:rsid w:val="00CC6CD6"/>
    <w:rsid w:val="00CD0210"/>
    <w:rsid w:val="00CD0554"/>
    <w:rsid w:val="00CD1A8A"/>
    <w:rsid w:val="00CD4EFF"/>
    <w:rsid w:val="00CD53EF"/>
    <w:rsid w:val="00CD5E5F"/>
    <w:rsid w:val="00CD62A2"/>
    <w:rsid w:val="00CD6722"/>
    <w:rsid w:val="00CD71BE"/>
    <w:rsid w:val="00CE0002"/>
    <w:rsid w:val="00CE02EA"/>
    <w:rsid w:val="00CE056D"/>
    <w:rsid w:val="00CE0BFA"/>
    <w:rsid w:val="00CE2215"/>
    <w:rsid w:val="00CE23C8"/>
    <w:rsid w:val="00CE27CB"/>
    <w:rsid w:val="00CE52A4"/>
    <w:rsid w:val="00CE5583"/>
    <w:rsid w:val="00CE601F"/>
    <w:rsid w:val="00CE6058"/>
    <w:rsid w:val="00CE71AE"/>
    <w:rsid w:val="00CE79FB"/>
    <w:rsid w:val="00CE7A36"/>
    <w:rsid w:val="00CF0BC8"/>
    <w:rsid w:val="00CF107D"/>
    <w:rsid w:val="00CF1DD7"/>
    <w:rsid w:val="00CF1F2B"/>
    <w:rsid w:val="00CF2F39"/>
    <w:rsid w:val="00CF6473"/>
    <w:rsid w:val="00CF74C9"/>
    <w:rsid w:val="00D00D28"/>
    <w:rsid w:val="00D01599"/>
    <w:rsid w:val="00D03062"/>
    <w:rsid w:val="00D03BD3"/>
    <w:rsid w:val="00D04167"/>
    <w:rsid w:val="00D04B18"/>
    <w:rsid w:val="00D06F30"/>
    <w:rsid w:val="00D07259"/>
    <w:rsid w:val="00D107FA"/>
    <w:rsid w:val="00D10A6A"/>
    <w:rsid w:val="00D147C3"/>
    <w:rsid w:val="00D15621"/>
    <w:rsid w:val="00D15E39"/>
    <w:rsid w:val="00D164BF"/>
    <w:rsid w:val="00D20B9E"/>
    <w:rsid w:val="00D21247"/>
    <w:rsid w:val="00D219E4"/>
    <w:rsid w:val="00D22AFE"/>
    <w:rsid w:val="00D23425"/>
    <w:rsid w:val="00D24BDF"/>
    <w:rsid w:val="00D25286"/>
    <w:rsid w:val="00D25E08"/>
    <w:rsid w:val="00D25F31"/>
    <w:rsid w:val="00D30740"/>
    <w:rsid w:val="00D332BE"/>
    <w:rsid w:val="00D337D2"/>
    <w:rsid w:val="00D3419A"/>
    <w:rsid w:val="00D3504D"/>
    <w:rsid w:val="00D354DB"/>
    <w:rsid w:val="00D36B8D"/>
    <w:rsid w:val="00D372A3"/>
    <w:rsid w:val="00D41C7E"/>
    <w:rsid w:val="00D431E7"/>
    <w:rsid w:val="00D43B7E"/>
    <w:rsid w:val="00D443A6"/>
    <w:rsid w:val="00D46C63"/>
    <w:rsid w:val="00D4743D"/>
    <w:rsid w:val="00D47B23"/>
    <w:rsid w:val="00D50C1E"/>
    <w:rsid w:val="00D50E69"/>
    <w:rsid w:val="00D524A2"/>
    <w:rsid w:val="00D60C35"/>
    <w:rsid w:val="00D60D34"/>
    <w:rsid w:val="00D62960"/>
    <w:rsid w:val="00D64562"/>
    <w:rsid w:val="00D6470E"/>
    <w:rsid w:val="00D652A6"/>
    <w:rsid w:val="00D65D03"/>
    <w:rsid w:val="00D66060"/>
    <w:rsid w:val="00D662D5"/>
    <w:rsid w:val="00D67AD9"/>
    <w:rsid w:val="00D71C6F"/>
    <w:rsid w:val="00D72202"/>
    <w:rsid w:val="00D722C0"/>
    <w:rsid w:val="00D72B90"/>
    <w:rsid w:val="00D7314E"/>
    <w:rsid w:val="00D74562"/>
    <w:rsid w:val="00D751E9"/>
    <w:rsid w:val="00D75408"/>
    <w:rsid w:val="00D765EF"/>
    <w:rsid w:val="00D7674C"/>
    <w:rsid w:val="00D76A88"/>
    <w:rsid w:val="00D7773A"/>
    <w:rsid w:val="00D77C4A"/>
    <w:rsid w:val="00D81393"/>
    <w:rsid w:val="00D81D81"/>
    <w:rsid w:val="00D8214C"/>
    <w:rsid w:val="00D82A09"/>
    <w:rsid w:val="00D8356A"/>
    <w:rsid w:val="00D83747"/>
    <w:rsid w:val="00D83E04"/>
    <w:rsid w:val="00D8480B"/>
    <w:rsid w:val="00D84F1C"/>
    <w:rsid w:val="00D86344"/>
    <w:rsid w:val="00D9069A"/>
    <w:rsid w:val="00D90BA0"/>
    <w:rsid w:val="00D90BD6"/>
    <w:rsid w:val="00D91808"/>
    <w:rsid w:val="00D9258A"/>
    <w:rsid w:val="00D93611"/>
    <w:rsid w:val="00D93F4E"/>
    <w:rsid w:val="00D940B3"/>
    <w:rsid w:val="00D9465C"/>
    <w:rsid w:val="00D94CEB"/>
    <w:rsid w:val="00D951E0"/>
    <w:rsid w:val="00D9638A"/>
    <w:rsid w:val="00D96CA3"/>
    <w:rsid w:val="00D97CC6"/>
    <w:rsid w:val="00DA0121"/>
    <w:rsid w:val="00DA11CF"/>
    <w:rsid w:val="00DA184A"/>
    <w:rsid w:val="00DA22D1"/>
    <w:rsid w:val="00DA24E8"/>
    <w:rsid w:val="00DA2E93"/>
    <w:rsid w:val="00DA39F4"/>
    <w:rsid w:val="00DA4229"/>
    <w:rsid w:val="00DA4BD3"/>
    <w:rsid w:val="00DA5297"/>
    <w:rsid w:val="00DA534B"/>
    <w:rsid w:val="00DA5695"/>
    <w:rsid w:val="00DA6388"/>
    <w:rsid w:val="00DA6662"/>
    <w:rsid w:val="00DA6CC7"/>
    <w:rsid w:val="00DA6E46"/>
    <w:rsid w:val="00DA75AD"/>
    <w:rsid w:val="00DB16EC"/>
    <w:rsid w:val="00DB1808"/>
    <w:rsid w:val="00DB186F"/>
    <w:rsid w:val="00DB1B50"/>
    <w:rsid w:val="00DB3335"/>
    <w:rsid w:val="00DB56D3"/>
    <w:rsid w:val="00DB5A14"/>
    <w:rsid w:val="00DB5E73"/>
    <w:rsid w:val="00DB6410"/>
    <w:rsid w:val="00DC092D"/>
    <w:rsid w:val="00DC1AC5"/>
    <w:rsid w:val="00DC3E48"/>
    <w:rsid w:val="00DC5CDA"/>
    <w:rsid w:val="00DC6874"/>
    <w:rsid w:val="00DC695D"/>
    <w:rsid w:val="00DC69A1"/>
    <w:rsid w:val="00DD060A"/>
    <w:rsid w:val="00DD2F4D"/>
    <w:rsid w:val="00DD3EAA"/>
    <w:rsid w:val="00DD5385"/>
    <w:rsid w:val="00DD5A72"/>
    <w:rsid w:val="00DD5B1A"/>
    <w:rsid w:val="00DD5B1B"/>
    <w:rsid w:val="00DD5FD3"/>
    <w:rsid w:val="00DD69AE"/>
    <w:rsid w:val="00DD7F82"/>
    <w:rsid w:val="00DE03A8"/>
    <w:rsid w:val="00DE09EF"/>
    <w:rsid w:val="00DE388E"/>
    <w:rsid w:val="00DE3D31"/>
    <w:rsid w:val="00DE46A8"/>
    <w:rsid w:val="00DE4BB2"/>
    <w:rsid w:val="00DE4EFD"/>
    <w:rsid w:val="00DE6FEA"/>
    <w:rsid w:val="00DE7258"/>
    <w:rsid w:val="00DE758C"/>
    <w:rsid w:val="00DF1C3D"/>
    <w:rsid w:val="00DF3DE1"/>
    <w:rsid w:val="00DF3F5C"/>
    <w:rsid w:val="00DF4604"/>
    <w:rsid w:val="00DF54E7"/>
    <w:rsid w:val="00DF6D68"/>
    <w:rsid w:val="00E00A50"/>
    <w:rsid w:val="00E03860"/>
    <w:rsid w:val="00E041B0"/>
    <w:rsid w:val="00E05251"/>
    <w:rsid w:val="00E0764E"/>
    <w:rsid w:val="00E10568"/>
    <w:rsid w:val="00E107D6"/>
    <w:rsid w:val="00E10BBD"/>
    <w:rsid w:val="00E10C6C"/>
    <w:rsid w:val="00E122B8"/>
    <w:rsid w:val="00E1287D"/>
    <w:rsid w:val="00E13430"/>
    <w:rsid w:val="00E1608E"/>
    <w:rsid w:val="00E174DF"/>
    <w:rsid w:val="00E175D1"/>
    <w:rsid w:val="00E208C3"/>
    <w:rsid w:val="00E20969"/>
    <w:rsid w:val="00E20D70"/>
    <w:rsid w:val="00E2286B"/>
    <w:rsid w:val="00E22CA7"/>
    <w:rsid w:val="00E23F75"/>
    <w:rsid w:val="00E249BD"/>
    <w:rsid w:val="00E24FAD"/>
    <w:rsid w:val="00E25222"/>
    <w:rsid w:val="00E26EC3"/>
    <w:rsid w:val="00E27606"/>
    <w:rsid w:val="00E278AB"/>
    <w:rsid w:val="00E27EA9"/>
    <w:rsid w:val="00E31A8E"/>
    <w:rsid w:val="00E31BF3"/>
    <w:rsid w:val="00E32E5D"/>
    <w:rsid w:val="00E40A6A"/>
    <w:rsid w:val="00E42596"/>
    <w:rsid w:val="00E42667"/>
    <w:rsid w:val="00E430C6"/>
    <w:rsid w:val="00E47865"/>
    <w:rsid w:val="00E5009E"/>
    <w:rsid w:val="00E50D67"/>
    <w:rsid w:val="00E50DA9"/>
    <w:rsid w:val="00E51BDE"/>
    <w:rsid w:val="00E521A5"/>
    <w:rsid w:val="00E534CF"/>
    <w:rsid w:val="00E549BC"/>
    <w:rsid w:val="00E54AA1"/>
    <w:rsid w:val="00E56439"/>
    <w:rsid w:val="00E568CC"/>
    <w:rsid w:val="00E61864"/>
    <w:rsid w:val="00E62362"/>
    <w:rsid w:val="00E623B0"/>
    <w:rsid w:val="00E62E07"/>
    <w:rsid w:val="00E64139"/>
    <w:rsid w:val="00E650B7"/>
    <w:rsid w:val="00E6612A"/>
    <w:rsid w:val="00E66E0C"/>
    <w:rsid w:val="00E67726"/>
    <w:rsid w:val="00E706DF"/>
    <w:rsid w:val="00E70A1A"/>
    <w:rsid w:val="00E711A6"/>
    <w:rsid w:val="00E715BE"/>
    <w:rsid w:val="00E72B32"/>
    <w:rsid w:val="00E72D59"/>
    <w:rsid w:val="00E73266"/>
    <w:rsid w:val="00E7364E"/>
    <w:rsid w:val="00E73814"/>
    <w:rsid w:val="00E73D3B"/>
    <w:rsid w:val="00E750F9"/>
    <w:rsid w:val="00E7569B"/>
    <w:rsid w:val="00E75DE3"/>
    <w:rsid w:val="00E76991"/>
    <w:rsid w:val="00E80A0D"/>
    <w:rsid w:val="00E82F59"/>
    <w:rsid w:val="00E8341C"/>
    <w:rsid w:val="00E84AE4"/>
    <w:rsid w:val="00E84C16"/>
    <w:rsid w:val="00E87383"/>
    <w:rsid w:val="00E9010D"/>
    <w:rsid w:val="00E91501"/>
    <w:rsid w:val="00E93B21"/>
    <w:rsid w:val="00E96B64"/>
    <w:rsid w:val="00E97B2F"/>
    <w:rsid w:val="00EA09FB"/>
    <w:rsid w:val="00EA1621"/>
    <w:rsid w:val="00EA3E35"/>
    <w:rsid w:val="00EA46D7"/>
    <w:rsid w:val="00EA47F7"/>
    <w:rsid w:val="00EA5355"/>
    <w:rsid w:val="00EA5429"/>
    <w:rsid w:val="00EA7348"/>
    <w:rsid w:val="00EB0506"/>
    <w:rsid w:val="00EB0E87"/>
    <w:rsid w:val="00EB191C"/>
    <w:rsid w:val="00EB25C6"/>
    <w:rsid w:val="00EB2630"/>
    <w:rsid w:val="00EB3AB5"/>
    <w:rsid w:val="00EB4105"/>
    <w:rsid w:val="00EB43EF"/>
    <w:rsid w:val="00EB4931"/>
    <w:rsid w:val="00EB5113"/>
    <w:rsid w:val="00EB579E"/>
    <w:rsid w:val="00EB739D"/>
    <w:rsid w:val="00EB77A4"/>
    <w:rsid w:val="00EB78C1"/>
    <w:rsid w:val="00EB7B67"/>
    <w:rsid w:val="00EC00F3"/>
    <w:rsid w:val="00EC0EC4"/>
    <w:rsid w:val="00EC1B63"/>
    <w:rsid w:val="00EC2374"/>
    <w:rsid w:val="00EC2397"/>
    <w:rsid w:val="00EC26CD"/>
    <w:rsid w:val="00EC3F5E"/>
    <w:rsid w:val="00EC41DA"/>
    <w:rsid w:val="00EC4732"/>
    <w:rsid w:val="00EC489D"/>
    <w:rsid w:val="00EC50A0"/>
    <w:rsid w:val="00EC6901"/>
    <w:rsid w:val="00EC6F07"/>
    <w:rsid w:val="00EC7409"/>
    <w:rsid w:val="00EC75D8"/>
    <w:rsid w:val="00EC762C"/>
    <w:rsid w:val="00EC7CF8"/>
    <w:rsid w:val="00ED052B"/>
    <w:rsid w:val="00ED0B65"/>
    <w:rsid w:val="00ED1B82"/>
    <w:rsid w:val="00ED49C9"/>
    <w:rsid w:val="00ED510D"/>
    <w:rsid w:val="00ED534E"/>
    <w:rsid w:val="00ED5BCD"/>
    <w:rsid w:val="00ED5E2B"/>
    <w:rsid w:val="00EE01C1"/>
    <w:rsid w:val="00EE15B1"/>
    <w:rsid w:val="00EE1C2E"/>
    <w:rsid w:val="00EE25EA"/>
    <w:rsid w:val="00EE268D"/>
    <w:rsid w:val="00EE2CCA"/>
    <w:rsid w:val="00EE4F1F"/>
    <w:rsid w:val="00EE55D6"/>
    <w:rsid w:val="00EE576C"/>
    <w:rsid w:val="00EE57D3"/>
    <w:rsid w:val="00EE5DD9"/>
    <w:rsid w:val="00EE6452"/>
    <w:rsid w:val="00EE6CB7"/>
    <w:rsid w:val="00EE7788"/>
    <w:rsid w:val="00EE7C7C"/>
    <w:rsid w:val="00EF054A"/>
    <w:rsid w:val="00EF0B5D"/>
    <w:rsid w:val="00EF0B8F"/>
    <w:rsid w:val="00EF0CD0"/>
    <w:rsid w:val="00EF1128"/>
    <w:rsid w:val="00EF1F28"/>
    <w:rsid w:val="00EF29EE"/>
    <w:rsid w:val="00EF2A78"/>
    <w:rsid w:val="00EF321D"/>
    <w:rsid w:val="00EF375B"/>
    <w:rsid w:val="00EF3938"/>
    <w:rsid w:val="00EF39FA"/>
    <w:rsid w:val="00EF44AD"/>
    <w:rsid w:val="00EF44CD"/>
    <w:rsid w:val="00EF4A91"/>
    <w:rsid w:val="00EF5B63"/>
    <w:rsid w:val="00EF6AD2"/>
    <w:rsid w:val="00EF6DE5"/>
    <w:rsid w:val="00F005FC"/>
    <w:rsid w:val="00F03B15"/>
    <w:rsid w:val="00F04682"/>
    <w:rsid w:val="00F04E85"/>
    <w:rsid w:val="00F059DF"/>
    <w:rsid w:val="00F066DE"/>
    <w:rsid w:val="00F06704"/>
    <w:rsid w:val="00F07EDD"/>
    <w:rsid w:val="00F1021D"/>
    <w:rsid w:val="00F107E6"/>
    <w:rsid w:val="00F11B33"/>
    <w:rsid w:val="00F11F3C"/>
    <w:rsid w:val="00F1244D"/>
    <w:rsid w:val="00F13650"/>
    <w:rsid w:val="00F141A1"/>
    <w:rsid w:val="00F151A0"/>
    <w:rsid w:val="00F16394"/>
    <w:rsid w:val="00F16C18"/>
    <w:rsid w:val="00F16D15"/>
    <w:rsid w:val="00F17193"/>
    <w:rsid w:val="00F175A1"/>
    <w:rsid w:val="00F17C3A"/>
    <w:rsid w:val="00F202D6"/>
    <w:rsid w:val="00F206E6"/>
    <w:rsid w:val="00F207EC"/>
    <w:rsid w:val="00F21012"/>
    <w:rsid w:val="00F219F1"/>
    <w:rsid w:val="00F2446D"/>
    <w:rsid w:val="00F24791"/>
    <w:rsid w:val="00F259ED"/>
    <w:rsid w:val="00F25B05"/>
    <w:rsid w:val="00F26012"/>
    <w:rsid w:val="00F26563"/>
    <w:rsid w:val="00F2666A"/>
    <w:rsid w:val="00F26B37"/>
    <w:rsid w:val="00F27169"/>
    <w:rsid w:val="00F2743B"/>
    <w:rsid w:val="00F27722"/>
    <w:rsid w:val="00F2785E"/>
    <w:rsid w:val="00F3045A"/>
    <w:rsid w:val="00F320F7"/>
    <w:rsid w:val="00F3327D"/>
    <w:rsid w:val="00F33C5B"/>
    <w:rsid w:val="00F349C3"/>
    <w:rsid w:val="00F34CFE"/>
    <w:rsid w:val="00F34E2C"/>
    <w:rsid w:val="00F35E91"/>
    <w:rsid w:val="00F36296"/>
    <w:rsid w:val="00F3643E"/>
    <w:rsid w:val="00F40973"/>
    <w:rsid w:val="00F427D6"/>
    <w:rsid w:val="00F42EF9"/>
    <w:rsid w:val="00F43289"/>
    <w:rsid w:val="00F433C0"/>
    <w:rsid w:val="00F43DFB"/>
    <w:rsid w:val="00F43EF2"/>
    <w:rsid w:val="00F44A60"/>
    <w:rsid w:val="00F45211"/>
    <w:rsid w:val="00F45F1C"/>
    <w:rsid w:val="00F46B0E"/>
    <w:rsid w:val="00F47FCC"/>
    <w:rsid w:val="00F511A4"/>
    <w:rsid w:val="00F51DB5"/>
    <w:rsid w:val="00F556EA"/>
    <w:rsid w:val="00F55809"/>
    <w:rsid w:val="00F56DE9"/>
    <w:rsid w:val="00F612EB"/>
    <w:rsid w:val="00F625A3"/>
    <w:rsid w:val="00F62ADF"/>
    <w:rsid w:val="00F6394A"/>
    <w:rsid w:val="00F63E0F"/>
    <w:rsid w:val="00F64514"/>
    <w:rsid w:val="00F64644"/>
    <w:rsid w:val="00F65026"/>
    <w:rsid w:val="00F66F53"/>
    <w:rsid w:val="00F67D54"/>
    <w:rsid w:val="00F67E56"/>
    <w:rsid w:val="00F70D6A"/>
    <w:rsid w:val="00F71F40"/>
    <w:rsid w:val="00F723A0"/>
    <w:rsid w:val="00F72C06"/>
    <w:rsid w:val="00F731EA"/>
    <w:rsid w:val="00F73213"/>
    <w:rsid w:val="00F74531"/>
    <w:rsid w:val="00F74BFE"/>
    <w:rsid w:val="00F7661E"/>
    <w:rsid w:val="00F76976"/>
    <w:rsid w:val="00F771FD"/>
    <w:rsid w:val="00F77CCE"/>
    <w:rsid w:val="00F80A7B"/>
    <w:rsid w:val="00F80F21"/>
    <w:rsid w:val="00F81259"/>
    <w:rsid w:val="00F8131E"/>
    <w:rsid w:val="00F81D60"/>
    <w:rsid w:val="00F82E1B"/>
    <w:rsid w:val="00F835CC"/>
    <w:rsid w:val="00F8363C"/>
    <w:rsid w:val="00F855AA"/>
    <w:rsid w:val="00F85DBB"/>
    <w:rsid w:val="00F86CF2"/>
    <w:rsid w:val="00F9102A"/>
    <w:rsid w:val="00F92CFE"/>
    <w:rsid w:val="00F92E28"/>
    <w:rsid w:val="00F932F7"/>
    <w:rsid w:val="00F93C84"/>
    <w:rsid w:val="00F93C86"/>
    <w:rsid w:val="00F93EC8"/>
    <w:rsid w:val="00F94668"/>
    <w:rsid w:val="00F94B5B"/>
    <w:rsid w:val="00F94F38"/>
    <w:rsid w:val="00F955D4"/>
    <w:rsid w:val="00F95BD8"/>
    <w:rsid w:val="00F96E17"/>
    <w:rsid w:val="00FA0C6D"/>
    <w:rsid w:val="00FA167B"/>
    <w:rsid w:val="00FA1C99"/>
    <w:rsid w:val="00FA3893"/>
    <w:rsid w:val="00FA63B4"/>
    <w:rsid w:val="00FA7C7A"/>
    <w:rsid w:val="00FB0799"/>
    <w:rsid w:val="00FB1A95"/>
    <w:rsid w:val="00FB1F52"/>
    <w:rsid w:val="00FB468F"/>
    <w:rsid w:val="00FB4817"/>
    <w:rsid w:val="00FB5D44"/>
    <w:rsid w:val="00FB602C"/>
    <w:rsid w:val="00FB677E"/>
    <w:rsid w:val="00FB73F3"/>
    <w:rsid w:val="00FB76D7"/>
    <w:rsid w:val="00FB79FC"/>
    <w:rsid w:val="00FC06AA"/>
    <w:rsid w:val="00FC1E32"/>
    <w:rsid w:val="00FC2D26"/>
    <w:rsid w:val="00FC387D"/>
    <w:rsid w:val="00FC464E"/>
    <w:rsid w:val="00FC4D09"/>
    <w:rsid w:val="00FC4EF9"/>
    <w:rsid w:val="00FC6BF5"/>
    <w:rsid w:val="00FD038F"/>
    <w:rsid w:val="00FD06DA"/>
    <w:rsid w:val="00FD0952"/>
    <w:rsid w:val="00FD46A5"/>
    <w:rsid w:val="00FD5321"/>
    <w:rsid w:val="00FD56E1"/>
    <w:rsid w:val="00FD586B"/>
    <w:rsid w:val="00FD5CC5"/>
    <w:rsid w:val="00FD736D"/>
    <w:rsid w:val="00FE09B4"/>
    <w:rsid w:val="00FE1C90"/>
    <w:rsid w:val="00FE20A0"/>
    <w:rsid w:val="00FE30B6"/>
    <w:rsid w:val="00FE4632"/>
    <w:rsid w:val="00FE4A8D"/>
    <w:rsid w:val="00FE553A"/>
    <w:rsid w:val="00FE56F5"/>
    <w:rsid w:val="00FE5E7A"/>
    <w:rsid w:val="00FE6122"/>
    <w:rsid w:val="00FE66BC"/>
    <w:rsid w:val="00FF09D9"/>
    <w:rsid w:val="00FF2A80"/>
    <w:rsid w:val="00FF2B98"/>
    <w:rsid w:val="00FF3EC8"/>
    <w:rsid w:val="00FF4903"/>
    <w:rsid w:val="00FF67E7"/>
    <w:rsid w:val="00FF6A47"/>
    <w:rsid w:val="00FF6D01"/>
    <w:rsid w:val="00FF7333"/>
    <w:rsid w:val="00FF76F9"/>
    <w:rsid w:val="00FF7854"/>
    <w:rsid w:val="00FF78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965F7"/>
  <w15:chartTrackingRefBased/>
  <w15:docId w15:val="{62AE0C2B-5FF2-4F72-974A-4C9DAEA80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2-Accent5">
    <w:name w:val="List Table 2 Accent 5"/>
    <w:basedOn w:val="TableNormal"/>
    <w:uiPriority w:val="47"/>
    <w:rsid w:val="0038699B"/>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C52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704AD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8D3940"/>
    <w:rPr>
      <w:sz w:val="16"/>
      <w:szCs w:val="16"/>
    </w:rPr>
  </w:style>
  <w:style w:type="paragraph" w:styleId="CommentText">
    <w:name w:val="annotation text"/>
    <w:basedOn w:val="Normal"/>
    <w:link w:val="CommentTextChar"/>
    <w:uiPriority w:val="99"/>
    <w:semiHidden/>
    <w:unhideWhenUsed/>
    <w:rsid w:val="008D3940"/>
    <w:pPr>
      <w:spacing w:line="240" w:lineRule="auto"/>
    </w:pPr>
    <w:rPr>
      <w:sz w:val="20"/>
      <w:szCs w:val="20"/>
    </w:rPr>
  </w:style>
  <w:style w:type="character" w:customStyle="1" w:styleId="CommentTextChar">
    <w:name w:val="Comment Text Char"/>
    <w:basedOn w:val="DefaultParagraphFont"/>
    <w:link w:val="CommentText"/>
    <w:uiPriority w:val="99"/>
    <w:semiHidden/>
    <w:rsid w:val="008D3940"/>
    <w:rPr>
      <w:sz w:val="20"/>
      <w:szCs w:val="20"/>
    </w:rPr>
  </w:style>
  <w:style w:type="paragraph" w:styleId="CommentSubject">
    <w:name w:val="annotation subject"/>
    <w:basedOn w:val="CommentText"/>
    <w:next w:val="CommentText"/>
    <w:link w:val="CommentSubjectChar"/>
    <w:uiPriority w:val="99"/>
    <w:semiHidden/>
    <w:unhideWhenUsed/>
    <w:rsid w:val="008D3940"/>
    <w:rPr>
      <w:b/>
      <w:bCs/>
    </w:rPr>
  </w:style>
  <w:style w:type="character" w:customStyle="1" w:styleId="CommentSubjectChar">
    <w:name w:val="Comment Subject Char"/>
    <w:basedOn w:val="CommentTextChar"/>
    <w:link w:val="CommentSubject"/>
    <w:uiPriority w:val="99"/>
    <w:semiHidden/>
    <w:rsid w:val="008D3940"/>
    <w:rPr>
      <w:b/>
      <w:bCs/>
      <w:sz w:val="20"/>
      <w:szCs w:val="20"/>
    </w:rPr>
  </w:style>
  <w:style w:type="paragraph" w:styleId="BalloonText">
    <w:name w:val="Balloon Text"/>
    <w:basedOn w:val="Normal"/>
    <w:link w:val="BalloonTextChar"/>
    <w:uiPriority w:val="99"/>
    <w:semiHidden/>
    <w:unhideWhenUsed/>
    <w:rsid w:val="008D3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940"/>
    <w:rPr>
      <w:rFonts w:ascii="Segoe UI" w:hAnsi="Segoe UI" w:cs="Segoe UI"/>
      <w:sz w:val="18"/>
      <w:szCs w:val="18"/>
    </w:rPr>
  </w:style>
  <w:style w:type="character" w:styleId="PlaceholderText">
    <w:name w:val="Placeholder Text"/>
    <w:basedOn w:val="DefaultParagraphFont"/>
    <w:uiPriority w:val="99"/>
    <w:semiHidden/>
    <w:rsid w:val="00A85765"/>
    <w:rPr>
      <w:color w:val="808080"/>
    </w:rPr>
  </w:style>
  <w:style w:type="paragraph" w:styleId="ListParagraph">
    <w:name w:val="List Paragraph"/>
    <w:basedOn w:val="Normal"/>
    <w:uiPriority w:val="34"/>
    <w:qFormat/>
    <w:rsid w:val="00F16D15"/>
    <w:pPr>
      <w:ind w:left="720"/>
      <w:contextualSpacing/>
    </w:pPr>
  </w:style>
  <w:style w:type="character" w:styleId="LineNumber">
    <w:name w:val="line number"/>
    <w:basedOn w:val="DefaultParagraphFont"/>
    <w:uiPriority w:val="99"/>
    <w:semiHidden/>
    <w:unhideWhenUsed/>
    <w:rsid w:val="00AF2E95"/>
  </w:style>
  <w:style w:type="table" w:styleId="ListTable6Colorful-Accent1">
    <w:name w:val="List Table 6 Colorful Accent 1"/>
    <w:basedOn w:val="TableNormal"/>
    <w:uiPriority w:val="51"/>
    <w:rsid w:val="001E3DA6"/>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5">
    <w:name w:val="List Table 6 Colorful Accent 5"/>
    <w:basedOn w:val="TableNormal"/>
    <w:uiPriority w:val="51"/>
    <w:rsid w:val="001E3DA6"/>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DD060A"/>
    <w:pPr>
      <w:spacing w:after="0" w:line="240" w:lineRule="auto"/>
    </w:pPr>
    <w:rPr>
      <w:lang w:val="en-GB"/>
    </w:rPr>
  </w:style>
  <w:style w:type="table" w:customStyle="1" w:styleId="TableGrid1">
    <w:name w:val="Table Grid1"/>
    <w:basedOn w:val="TableNormal"/>
    <w:next w:val="TableGrid"/>
    <w:uiPriority w:val="39"/>
    <w:rsid w:val="001C1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43042">
      <w:bodyDiv w:val="1"/>
      <w:marLeft w:val="0"/>
      <w:marRight w:val="0"/>
      <w:marTop w:val="0"/>
      <w:marBottom w:val="0"/>
      <w:divBdr>
        <w:top w:val="none" w:sz="0" w:space="0" w:color="auto"/>
        <w:left w:val="none" w:sz="0" w:space="0" w:color="auto"/>
        <w:bottom w:val="none" w:sz="0" w:space="0" w:color="auto"/>
        <w:right w:val="none" w:sz="0" w:space="0" w:color="auto"/>
      </w:divBdr>
    </w:div>
    <w:div w:id="489978353">
      <w:bodyDiv w:val="1"/>
      <w:marLeft w:val="0"/>
      <w:marRight w:val="0"/>
      <w:marTop w:val="0"/>
      <w:marBottom w:val="0"/>
      <w:divBdr>
        <w:top w:val="none" w:sz="0" w:space="0" w:color="auto"/>
        <w:left w:val="none" w:sz="0" w:space="0" w:color="auto"/>
        <w:bottom w:val="none" w:sz="0" w:space="0" w:color="auto"/>
        <w:right w:val="none" w:sz="0" w:space="0" w:color="auto"/>
      </w:divBdr>
      <w:divsChild>
        <w:div w:id="403648860">
          <w:marLeft w:val="0"/>
          <w:marRight w:val="0"/>
          <w:marTop w:val="0"/>
          <w:marBottom w:val="0"/>
          <w:divBdr>
            <w:top w:val="none" w:sz="0" w:space="0" w:color="auto"/>
            <w:left w:val="none" w:sz="0" w:space="0" w:color="auto"/>
            <w:bottom w:val="none" w:sz="0" w:space="0" w:color="auto"/>
            <w:right w:val="none" w:sz="0" w:space="0" w:color="auto"/>
          </w:divBdr>
        </w:div>
      </w:divsChild>
    </w:div>
    <w:div w:id="920598658">
      <w:bodyDiv w:val="1"/>
      <w:marLeft w:val="0"/>
      <w:marRight w:val="0"/>
      <w:marTop w:val="0"/>
      <w:marBottom w:val="0"/>
      <w:divBdr>
        <w:top w:val="none" w:sz="0" w:space="0" w:color="auto"/>
        <w:left w:val="none" w:sz="0" w:space="0" w:color="auto"/>
        <w:bottom w:val="none" w:sz="0" w:space="0" w:color="auto"/>
        <w:right w:val="none" w:sz="0" w:space="0" w:color="auto"/>
      </w:divBdr>
      <w:divsChild>
        <w:div w:id="1657491880">
          <w:marLeft w:val="0"/>
          <w:marRight w:val="0"/>
          <w:marTop w:val="0"/>
          <w:marBottom w:val="0"/>
          <w:divBdr>
            <w:top w:val="none" w:sz="0" w:space="0" w:color="auto"/>
            <w:left w:val="none" w:sz="0" w:space="0" w:color="auto"/>
            <w:bottom w:val="none" w:sz="0" w:space="0" w:color="auto"/>
            <w:right w:val="none" w:sz="0" w:space="0" w:color="auto"/>
          </w:divBdr>
        </w:div>
      </w:divsChild>
    </w:div>
    <w:div w:id="179270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microsoft.com/office/2007/relationships/hdphoto" Target="media/hdphoto2.wdp"/><Relationship Id="rId18" Type="http://schemas.openxmlformats.org/officeDocument/2006/relationships/image" Target="media/image9.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6.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845C2-9778-4514-8351-6DCFCED5B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30</Pages>
  <Words>34636</Words>
  <Characters>197427</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Vidhi Bharti</dc:creator>
  <cp:keywords/>
  <dc:description/>
  <cp:lastModifiedBy>Vidhi Bharti</cp:lastModifiedBy>
  <cp:revision>14</cp:revision>
  <cp:lastPrinted>2018-09-27T02:31:00Z</cp:lastPrinted>
  <dcterms:created xsi:type="dcterms:W3CDTF">2018-09-26T03:03:00Z</dcterms:created>
  <dcterms:modified xsi:type="dcterms:W3CDTF">2018-09-27T06:23:00Z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http://www.zotero.org/styles/geophysical-research-letters</vt:lpwstr>
  </property>
  <property fmtid="{D5CDD505-2E9C-101B-9397-08002B2CF9AE}" pid="13" name="Mendeley Recent Style Name 5_1">
    <vt:lpwstr>Geophysical Research Letters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http://www.zotero.org/styles/international-journal-of-climatology</vt:lpwstr>
  </property>
  <property fmtid="{D5CDD505-2E9C-101B-9397-08002B2CF9AE}" pid="17" name="Mendeley Recent Style Name 7_1">
    <vt:lpwstr>International Journal of Climatology</vt:lpwstr>
  </property>
  <property fmtid="{D5CDD505-2E9C-101B-9397-08002B2CF9AE}" pid="18" name="Mendeley Recent Style Id 8_1">
    <vt:lpwstr>http://www.zotero.org/styles/journal-of-geophysical-research-atmospheres</vt:lpwstr>
  </property>
  <property fmtid="{D5CDD505-2E9C-101B-9397-08002B2CF9AE}" pid="19" name="Mendeley Recent Style Name 8_1">
    <vt:lpwstr>Journal of Geophysical Research: Atmospheres</vt:lpwstr>
  </property>
  <property fmtid="{D5CDD505-2E9C-101B-9397-08002B2CF9AE}" pid="20" name="Mendeley Recent Style Id 9_1">
    <vt:lpwstr>http://www.zotero.org/styles/spie-proceedings</vt:lpwstr>
  </property>
  <property fmtid="{D5CDD505-2E9C-101B-9397-08002B2CF9AE}" pid="21" name="Mendeley Recent Style Name 9_1">
    <vt:lpwstr>SPIE Conference Proceedings</vt:lpwstr>
  </property>
  <property fmtid="{D5CDD505-2E9C-101B-9397-08002B2CF9AE}" pid="22" name="Mendeley Document_1">
    <vt:lpwstr>True</vt:lpwstr>
  </property>
  <property fmtid="{D5CDD505-2E9C-101B-9397-08002B2CF9AE}" pid="23" name="Mendeley Unique User Id_1">
    <vt:lpwstr>acb37e2b-3cf0-328c-95c8-b771fa834639</vt:lpwstr>
  </property>
  <property fmtid="{D5CDD505-2E9C-101B-9397-08002B2CF9AE}" pid="24" name="Mendeley Citation Style_1">
    <vt:lpwstr>http://www.zotero.org/styles/apa</vt:lpwstr>
  </property>
</Properties>
</file>