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81" w:rsidRPr="002E780E" w:rsidRDefault="006369BB">
      <w:pPr>
        <w:rPr>
          <w:b/>
          <w:sz w:val="24"/>
          <w:szCs w:val="24"/>
          <w:lang w:val="en-US"/>
        </w:rPr>
      </w:pPr>
      <w:r w:rsidRPr="002E780E">
        <w:rPr>
          <w:b/>
          <w:sz w:val="24"/>
          <w:szCs w:val="24"/>
          <w:lang w:val="en-US"/>
        </w:rPr>
        <w:t>Data formats in the Cloud Height Ceilometer</w:t>
      </w:r>
      <w:r w:rsidR="002E780E" w:rsidRPr="002E780E">
        <w:rPr>
          <w:b/>
          <w:sz w:val="24"/>
          <w:szCs w:val="24"/>
          <w:lang w:val="en-US"/>
        </w:rPr>
        <w:t xml:space="preserve"> CT25K</w:t>
      </w:r>
      <w:r w:rsidRPr="002E780E">
        <w:rPr>
          <w:b/>
          <w:sz w:val="24"/>
          <w:szCs w:val="24"/>
          <w:lang w:val="en-US"/>
        </w:rPr>
        <w:t xml:space="preserve"> PC</w:t>
      </w:r>
    </w:p>
    <w:p w:rsidR="006369BB" w:rsidRPr="002E780E" w:rsidRDefault="006369BB">
      <w:pPr>
        <w:rPr>
          <w:sz w:val="24"/>
          <w:szCs w:val="24"/>
          <w:lang w:val="en-US"/>
        </w:rPr>
      </w:pPr>
      <w:r w:rsidRPr="002E780E">
        <w:rPr>
          <w:sz w:val="24"/>
          <w:szCs w:val="24"/>
          <w:lang w:val="en-US"/>
        </w:rPr>
        <w:t>Data is stored in the folder /home/data/</w:t>
      </w:r>
      <w:proofErr w:type="spellStart"/>
      <w:r w:rsidRPr="002E780E">
        <w:rPr>
          <w:sz w:val="24"/>
          <w:szCs w:val="24"/>
          <w:lang w:val="en-US"/>
        </w:rPr>
        <w:t>ceilo</w:t>
      </w:r>
      <w:proofErr w:type="spellEnd"/>
    </w:p>
    <w:p w:rsidR="006369BB" w:rsidRPr="002E780E" w:rsidRDefault="006369BB">
      <w:pPr>
        <w:rPr>
          <w:sz w:val="24"/>
          <w:szCs w:val="24"/>
          <w:lang w:val="en-US"/>
        </w:rPr>
      </w:pPr>
      <w:r w:rsidRPr="002E780E">
        <w:rPr>
          <w:sz w:val="24"/>
          <w:szCs w:val="24"/>
          <w:lang w:val="en-US"/>
        </w:rPr>
        <w:t>There are three data sets:</w:t>
      </w:r>
    </w:p>
    <w:p w:rsidR="006369BB" w:rsidRPr="002E780E" w:rsidRDefault="006369BB" w:rsidP="006369BB">
      <w:pPr>
        <w:rPr>
          <w:sz w:val="24"/>
          <w:szCs w:val="24"/>
          <w:lang w:val="en-US"/>
        </w:rPr>
      </w:pPr>
      <w:r w:rsidRPr="002E780E">
        <w:rPr>
          <w:sz w:val="24"/>
          <w:szCs w:val="24"/>
          <w:lang w:val="en-US"/>
        </w:rPr>
        <w:t>The first is the data message No. 2</w:t>
      </w:r>
      <w:r w:rsidR="002E780E">
        <w:rPr>
          <w:sz w:val="24"/>
          <w:szCs w:val="24"/>
          <w:lang w:val="en-US"/>
        </w:rPr>
        <w:t>,</w:t>
      </w:r>
      <w:r w:rsidRPr="002E780E">
        <w:rPr>
          <w:sz w:val="24"/>
          <w:szCs w:val="24"/>
          <w:lang w:val="en-US"/>
        </w:rPr>
        <w:t xml:space="preserve"> which </w:t>
      </w:r>
      <w:proofErr w:type="spellStart"/>
      <w:r w:rsidRPr="002E780E">
        <w:rPr>
          <w:sz w:val="24"/>
          <w:szCs w:val="24"/>
          <w:lang w:val="en-US"/>
        </w:rPr>
        <w:t>Vaisala</w:t>
      </w:r>
      <w:proofErr w:type="spellEnd"/>
      <w:r w:rsidRPr="002E780E">
        <w:rPr>
          <w:sz w:val="24"/>
          <w:szCs w:val="24"/>
          <w:lang w:val="en-US"/>
        </w:rPr>
        <w:t xml:space="preserve"> CT25K </w:t>
      </w:r>
      <w:r w:rsidR="002E780E">
        <w:rPr>
          <w:sz w:val="24"/>
          <w:szCs w:val="24"/>
          <w:lang w:val="en-US"/>
        </w:rPr>
        <w:t>is sending all the time and received by PC via RS232 connection</w:t>
      </w:r>
      <w:r w:rsidRPr="002E780E">
        <w:rPr>
          <w:sz w:val="24"/>
          <w:szCs w:val="24"/>
          <w:lang w:val="en-US"/>
        </w:rPr>
        <w:t xml:space="preserve">. The </w:t>
      </w:r>
      <w:proofErr w:type="spellStart"/>
      <w:r w:rsidRPr="002E780E">
        <w:rPr>
          <w:sz w:val="24"/>
          <w:szCs w:val="24"/>
          <w:lang w:val="en-US"/>
        </w:rPr>
        <w:t>programme</w:t>
      </w:r>
      <w:proofErr w:type="spellEnd"/>
      <w:r w:rsidRPr="002E780E">
        <w:rPr>
          <w:sz w:val="24"/>
          <w:szCs w:val="24"/>
          <w:lang w:val="en-US"/>
        </w:rPr>
        <w:t xml:space="preserve"> GrabCeilo.py stores these messages and produces daily files</w:t>
      </w:r>
      <w:r w:rsidR="002E780E" w:rsidRPr="002E780E">
        <w:rPr>
          <w:sz w:val="24"/>
          <w:szCs w:val="24"/>
          <w:lang w:val="en-US"/>
        </w:rPr>
        <w:t xml:space="preserve">. See the data format in the </w:t>
      </w:r>
      <w:proofErr w:type="spellStart"/>
      <w:r w:rsidR="002E780E" w:rsidRPr="002E780E">
        <w:rPr>
          <w:sz w:val="24"/>
          <w:szCs w:val="24"/>
          <w:lang w:val="en-US"/>
        </w:rPr>
        <w:t>Vaisala</w:t>
      </w:r>
      <w:proofErr w:type="spellEnd"/>
      <w:r w:rsidR="002E780E" w:rsidRPr="002E780E">
        <w:rPr>
          <w:sz w:val="24"/>
          <w:szCs w:val="24"/>
          <w:lang w:val="en-US"/>
        </w:rPr>
        <w:t xml:space="preserve"> CT25K manual Message 2 on p. 48</w:t>
      </w:r>
    </w:p>
    <w:p w:rsidR="006369BB" w:rsidRPr="002E780E" w:rsidRDefault="006369BB">
      <w:pPr>
        <w:rPr>
          <w:sz w:val="24"/>
          <w:szCs w:val="24"/>
          <w:lang w:val="en-US"/>
        </w:rPr>
      </w:pPr>
      <w:r w:rsidRPr="002E780E">
        <w:rPr>
          <w:sz w:val="24"/>
          <w:szCs w:val="24"/>
          <w:lang w:val="en-US"/>
        </w:rPr>
        <w:t xml:space="preserve">The data file name has a format    tiksi_ceilo_2012-09-06.dat </w:t>
      </w:r>
    </w:p>
    <w:p w:rsidR="006369BB" w:rsidRPr="002E780E" w:rsidRDefault="006369BB">
      <w:pPr>
        <w:rPr>
          <w:sz w:val="24"/>
          <w:szCs w:val="24"/>
          <w:lang w:val="en-US"/>
        </w:rPr>
      </w:pPr>
      <w:r w:rsidRPr="002E780E">
        <w:rPr>
          <w:sz w:val="24"/>
          <w:szCs w:val="24"/>
          <w:lang w:val="en-US"/>
        </w:rPr>
        <w:t xml:space="preserve">The second </w:t>
      </w:r>
      <w:r w:rsidR="002E780E" w:rsidRPr="002E780E">
        <w:rPr>
          <w:sz w:val="24"/>
          <w:szCs w:val="24"/>
          <w:lang w:val="en-US"/>
        </w:rPr>
        <w:t xml:space="preserve">data files are produced by </w:t>
      </w:r>
      <w:proofErr w:type="spellStart"/>
      <w:r w:rsidRPr="002E780E">
        <w:rPr>
          <w:sz w:val="24"/>
          <w:szCs w:val="24"/>
          <w:lang w:val="en-US"/>
        </w:rPr>
        <w:t>programme</w:t>
      </w:r>
      <w:proofErr w:type="spellEnd"/>
      <w:r w:rsidR="002E780E" w:rsidRPr="002E780E">
        <w:rPr>
          <w:sz w:val="24"/>
          <w:szCs w:val="24"/>
          <w:lang w:val="en-US"/>
        </w:rPr>
        <w:t xml:space="preserve"> ceil2nc, which produces </w:t>
      </w:r>
      <w:proofErr w:type="spellStart"/>
      <w:r w:rsidR="002E780E" w:rsidRPr="002E780E">
        <w:rPr>
          <w:sz w:val="24"/>
          <w:szCs w:val="24"/>
          <w:lang w:val="en-US"/>
        </w:rPr>
        <w:t>NetCDF</w:t>
      </w:r>
      <w:proofErr w:type="spellEnd"/>
      <w:r w:rsidR="002E780E" w:rsidRPr="002E780E">
        <w:rPr>
          <w:sz w:val="24"/>
          <w:szCs w:val="24"/>
          <w:lang w:val="en-US"/>
        </w:rPr>
        <w:t xml:space="preserve"> type </w:t>
      </w:r>
      <w:proofErr w:type="gramStart"/>
      <w:r w:rsidR="002E780E" w:rsidRPr="002E780E">
        <w:rPr>
          <w:sz w:val="24"/>
          <w:szCs w:val="24"/>
          <w:lang w:val="en-US"/>
        </w:rPr>
        <w:t xml:space="preserve">files  </w:t>
      </w:r>
      <w:proofErr w:type="gramEnd"/>
      <w:r w:rsidR="002E780E" w:rsidRPr="002E780E">
        <w:rPr>
          <w:sz w:val="24"/>
          <w:szCs w:val="24"/>
          <w:lang w:val="en-US"/>
        </w:rPr>
        <w:fldChar w:fldCharType="begin"/>
      </w:r>
      <w:r w:rsidR="002E780E" w:rsidRPr="002E780E">
        <w:rPr>
          <w:sz w:val="24"/>
          <w:szCs w:val="24"/>
          <w:lang w:val="en-US"/>
        </w:rPr>
        <w:instrText xml:space="preserve"> HYPERLINK "http://en.wikipedia.org/wiki/Netcdf" </w:instrText>
      </w:r>
      <w:r w:rsidR="002E780E" w:rsidRPr="002E780E">
        <w:rPr>
          <w:sz w:val="24"/>
          <w:szCs w:val="24"/>
          <w:lang w:val="en-US"/>
        </w:rPr>
        <w:fldChar w:fldCharType="separate"/>
      </w:r>
      <w:r w:rsidR="002E780E" w:rsidRPr="002E780E">
        <w:rPr>
          <w:rStyle w:val="Hyperlink"/>
          <w:sz w:val="24"/>
          <w:szCs w:val="24"/>
          <w:lang w:val="en-US"/>
        </w:rPr>
        <w:t>http://en.wikipedia.org/wiki/Netcdf</w:t>
      </w:r>
      <w:r w:rsidR="002E780E" w:rsidRPr="002E780E">
        <w:rPr>
          <w:sz w:val="24"/>
          <w:szCs w:val="24"/>
          <w:lang w:val="en-US"/>
        </w:rPr>
        <w:fldChar w:fldCharType="end"/>
      </w:r>
    </w:p>
    <w:p w:rsidR="002E780E" w:rsidRPr="002E780E" w:rsidRDefault="002E780E">
      <w:pPr>
        <w:rPr>
          <w:sz w:val="24"/>
          <w:szCs w:val="24"/>
          <w:lang w:val="en-US"/>
        </w:rPr>
      </w:pPr>
      <w:r w:rsidRPr="002E780E">
        <w:rPr>
          <w:sz w:val="24"/>
          <w:szCs w:val="24"/>
          <w:lang w:val="en-US"/>
        </w:rPr>
        <w:t xml:space="preserve">These are height-backscatter files in numeric form. </w:t>
      </w:r>
    </w:p>
    <w:p w:rsidR="002E780E" w:rsidRPr="002E780E" w:rsidRDefault="002E780E" w:rsidP="002E780E">
      <w:pPr>
        <w:rPr>
          <w:sz w:val="24"/>
          <w:szCs w:val="24"/>
          <w:lang w:val="en-US"/>
        </w:rPr>
      </w:pPr>
      <w:r w:rsidRPr="002E780E">
        <w:rPr>
          <w:sz w:val="24"/>
          <w:szCs w:val="24"/>
          <w:lang w:val="en-US"/>
        </w:rPr>
        <w:t xml:space="preserve">The data file name has a format    </w:t>
      </w:r>
      <w:r w:rsidRPr="002E780E">
        <w:rPr>
          <w:sz w:val="24"/>
          <w:szCs w:val="24"/>
          <w:lang w:val="en-US"/>
        </w:rPr>
        <w:t>20120906_</w:t>
      </w:r>
      <w:r w:rsidRPr="002E780E">
        <w:rPr>
          <w:sz w:val="24"/>
          <w:szCs w:val="24"/>
          <w:lang w:val="en-US"/>
        </w:rPr>
        <w:t>tiksi_c</w:t>
      </w:r>
      <w:r w:rsidRPr="002E780E">
        <w:rPr>
          <w:sz w:val="24"/>
          <w:szCs w:val="24"/>
          <w:lang w:val="en-US"/>
        </w:rPr>
        <w:t>t25k.nc</w:t>
      </w:r>
    </w:p>
    <w:p w:rsidR="002E780E" w:rsidRPr="002E780E" w:rsidRDefault="002E780E" w:rsidP="002E780E">
      <w:pPr>
        <w:rPr>
          <w:sz w:val="24"/>
          <w:szCs w:val="24"/>
          <w:lang w:val="en-US"/>
        </w:rPr>
      </w:pPr>
      <w:r w:rsidRPr="002E780E">
        <w:rPr>
          <w:sz w:val="24"/>
          <w:szCs w:val="24"/>
          <w:lang w:val="en-US"/>
        </w:rPr>
        <w:t>The third file type is the same information in graphical form which is in files</w:t>
      </w:r>
      <w:r w:rsidRPr="002E780E">
        <w:rPr>
          <w:sz w:val="24"/>
          <w:szCs w:val="24"/>
          <w:lang w:val="en-US"/>
        </w:rPr>
        <w:t xml:space="preserve"> </w:t>
      </w:r>
      <w:r w:rsidRPr="002E780E">
        <w:rPr>
          <w:sz w:val="24"/>
          <w:szCs w:val="24"/>
          <w:lang w:val="en-US"/>
        </w:rPr>
        <w:t xml:space="preserve">20120906_tiksi_ct25k.png </w:t>
      </w:r>
    </w:p>
    <w:p w:rsidR="002E780E" w:rsidRPr="002E780E" w:rsidRDefault="002E780E" w:rsidP="002E780E">
      <w:pPr>
        <w:rPr>
          <w:sz w:val="24"/>
          <w:szCs w:val="24"/>
          <w:lang w:val="en-US"/>
        </w:rPr>
      </w:pPr>
      <w:r w:rsidRPr="002E780E">
        <w:rPr>
          <w:sz w:val="24"/>
          <w:szCs w:val="24"/>
          <w:lang w:val="en-US"/>
        </w:rPr>
        <w:t xml:space="preserve">These </w:t>
      </w:r>
      <w:r w:rsidR="008A7AE7">
        <w:rPr>
          <w:sz w:val="24"/>
          <w:szCs w:val="24"/>
          <w:lang w:val="en-US"/>
        </w:rPr>
        <w:t xml:space="preserve">graphical </w:t>
      </w:r>
      <w:r w:rsidRPr="002E780E">
        <w:rPr>
          <w:sz w:val="24"/>
          <w:szCs w:val="24"/>
          <w:lang w:val="en-US"/>
        </w:rPr>
        <w:t>files are plotted on the PC display.</w:t>
      </w:r>
    </w:p>
    <w:p w:rsidR="002E780E" w:rsidRPr="002E780E" w:rsidRDefault="002E780E">
      <w:pPr>
        <w:rPr>
          <w:sz w:val="24"/>
          <w:szCs w:val="24"/>
          <w:lang w:val="en-US"/>
        </w:rPr>
      </w:pP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40"/>
          <w:szCs w:val="40"/>
          <w:lang w:val="en-US"/>
        </w:rPr>
      </w:pPr>
      <w:r>
        <w:rPr>
          <w:lang w:val="en-US"/>
        </w:rPr>
        <w:br/>
      </w:r>
      <w:r w:rsidRPr="00035D40">
        <w:rPr>
          <w:rFonts w:ascii="Arial,Bold" w:hAnsi="Arial,Bold" w:cs="Arial,Bold"/>
          <w:b/>
          <w:bCs/>
          <w:sz w:val="40"/>
          <w:szCs w:val="40"/>
          <w:lang w:val="en-US"/>
        </w:rPr>
        <w:t>Data Message No. 2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Data message no. 2 contains the range and sensitivity normalized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backscatter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profile within a range of 0 ... 25000 </w:t>
      </w:r>
      <w:proofErr w:type="spellStart"/>
      <w:r w:rsidRPr="00035D40">
        <w:rPr>
          <w:rFonts w:ascii="TimesNewRoman" w:hAnsi="TimesNewRoman" w:cs="TimesNewRoman"/>
          <w:sz w:val="24"/>
          <w:szCs w:val="24"/>
          <w:lang w:val="en-US"/>
        </w:rPr>
        <w:t>ft</w:t>
      </w:r>
      <w:proofErr w:type="spellEnd"/>
      <w:r w:rsidRPr="00035D40">
        <w:rPr>
          <w:rFonts w:ascii="TimesNewRoman" w:hAnsi="TimesNewRoman" w:cs="TimesNewRoman"/>
          <w:sz w:val="24"/>
          <w:szCs w:val="24"/>
          <w:lang w:val="en-US"/>
        </w:rPr>
        <w:t>, which makes it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suitable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for e.g. graphical plotting of the atmosphere.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Data resolution is 100ft = 30 m with distance, and 16 bits (four </w:t>
      </w: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hex-</w:t>
      </w:r>
      <w:proofErr w:type="gramEnd"/>
    </w:p>
    <w:p w:rsidR="006369BB" w:rsidRDefault="00035D40" w:rsidP="00035D40">
      <w:pPr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ASCII characters) with signal magnitude.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  <w:lang w:val="en-US"/>
        </w:rPr>
      </w:pPr>
      <w:proofErr w:type="gramStart"/>
      <w:r w:rsidRPr="00035D40">
        <w:rPr>
          <w:rFonts w:ascii="TT1152o00" w:hAnsi="TT1152o00" w:cs="TT1152o00"/>
          <w:sz w:val="16"/>
          <w:szCs w:val="16"/>
          <w:lang w:val="en-US"/>
        </w:rPr>
        <w:t>_</w:t>
      </w:r>
      <w:r w:rsidRPr="00035D40">
        <w:rPr>
          <w:rFonts w:ascii="Courier" w:hAnsi="Courier" w:cs="Courier"/>
          <w:sz w:val="16"/>
          <w:szCs w:val="16"/>
          <w:lang w:val="en-US"/>
        </w:rPr>
        <w:t>CTA2023</w:t>
      </w:r>
      <w:r w:rsidRPr="00035D40">
        <w:rPr>
          <w:rFonts w:ascii="TT1152o00" w:hAnsi="TT1152o00" w:cs="TT1152o00"/>
          <w:sz w:val="16"/>
          <w:szCs w:val="16"/>
          <w:lang w:val="en-US"/>
        </w:rPr>
        <w:t xml:space="preserve">_ </w:t>
      </w:r>
      <w:r w:rsidRPr="00035D40">
        <w:rPr>
          <w:rFonts w:ascii="Courier" w:hAnsi="Courier" w:cs="Courier"/>
          <w:sz w:val="16"/>
          <w:szCs w:val="16"/>
          <w:lang w:val="en-US"/>
        </w:rPr>
        <w:t>1st line 11 char.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  <w:lang w:val="en-US"/>
        </w:rPr>
      </w:pPr>
      <w:proofErr w:type="gramStart"/>
      <w:r w:rsidRPr="00035D40">
        <w:rPr>
          <w:rFonts w:ascii="Courier" w:hAnsi="Courier" w:cs="Courier"/>
          <w:sz w:val="16"/>
          <w:szCs w:val="16"/>
          <w:lang w:val="en-US"/>
        </w:rPr>
        <w:t>30 01230 12340 23450 FEDCBA98</w:t>
      </w:r>
      <w:r w:rsidRPr="00035D40">
        <w:rPr>
          <w:rFonts w:ascii="Symbol" w:hAnsi="Symbol" w:cs="Symbol"/>
          <w:sz w:val="16"/>
          <w:szCs w:val="16"/>
          <w:lang w:val="en-US"/>
        </w:rPr>
        <w:t>↵</w:t>
      </w:r>
      <w:r>
        <w:rPr>
          <w:rFonts w:ascii="Symbol" w:hAnsi="Symbol" w:cs="Symbol"/>
          <w:sz w:val="16"/>
          <w:szCs w:val="16"/>
        </w:rPr>
        <w:t></w:t>
      </w:r>
      <w:r w:rsidRPr="00035D40">
        <w:rPr>
          <w:rFonts w:ascii="Courier" w:hAnsi="Courier" w:cs="Courier"/>
          <w:sz w:val="16"/>
          <w:szCs w:val="16"/>
          <w:lang w:val="en-US"/>
        </w:rPr>
        <w:t>2nd line 31 char.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  <w:lang w:val="en-US"/>
        </w:rPr>
      </w:pPr>
      <w:proofErr w:type="gramStart"/>
      <w:r w:rsidRPr="00035D40">
        <w:rPr>
          <w:rFonts w:ascii="Courier" w:hAnsi="Courier" w:cs="Courier"/>
          <w:sz w:val="16"/>
          <w:szCs w:val="16"/>
          <w:lang w:val="en-US"/>
        </w:rPr>
        <w:t>100 N 53 +34 204 146 +2 621 LF7HN1 139</w:t>
      </w:r>
      <w:r w:rsidRPr="00035D40">
        <w:rPr>
          <w:rFonts w:ascii="Symbol" w:hAnsi="Symbol" w:cs="Symbol"/>
          <w:sz w:val="16"/>
          <w:szCs w:val="16"/>
          <w:lang w:val="en-US"/>
        </w:rPr>
        <w:t>↵</w:t>
      </w:r>
      <w:r>
        <w:rPr>
          <w:rFonts w:ascii="Symbol" w:hAnsi="Symbol" w:cs="Symbol"/>
          <w:sz w:val="16"/>
          <w:szCs w:val="16"/>
        </w:rPr>
        <w:t></w:t>
      </w:r>
      <w:r w:rsidRPr="00035D40">
        <w:rPr>
          <w:rFonts w:ascii="Courier" w:hAnsi="Courier" w:cs="Courier"/>
          <w:sz w:val="16"/>
          <w:szCs w:val="16"/>
          <w:lang w:val="en-US"/>
        </w:rPr>
        <w:t>3rd line 44 char.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16"/>
          <w:szCs w:val="16"/>
          <w:lang w:val="en-US"/>
        </w:rPr>
      </w:pPr>
      <w:r w:rsidRPr="00035D40">
        <w:rPr>
          <w:rFonts w:ascii="Courier" w:hAnsi="Courier" w:cs="Courier"/>
          <w:sz w:val="16"/>
          <w:szCs w:val="16"/>
          <w:lang w:val="en-US"/>
        </w:rPr>
        <w:t>00047F200000000000000000000000000000000000000050D010000000000000000</w:t>
      </w:r>
      <w:r w:rsidRPr="00035D40">
        <w:rPr>
          <w:rFonts w:ascii="Symbol" w:hAnsi="Symbol" w:cs="Symbol"/>
          <w:sz w:val="16"/>
          <w:szCs w:val="16"/>
          <w:lang w:val="en-US"/>
        </w:rPr>
        <w:t>↵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16"/>
          <w:szCs w:val="16"/>
          <w:lang w:val="en-US"/>
        </w:rPr>
      </w:pPr>
      <w:r w:rsidRPr="00035D40">
        <w:rPr>
          <w:rFonts w:ascii="Courier" w:hAnsi="Courier" w:cs="Courier"/>
          <w:sz w:val="16"/>
          <w:szCs w:val="16"/>
          <w:lang w:val="en-US"/>
        </w:rPr>
        <w:t>01600FFFFFFFFFFFFFFFFFFFFFFFFFFFFFEFEFEFEFEFEFEFEFEFEFEFDFDFDFDFDFD</w:t>
      </w:r>
      <w:r w:rsidRPr="00035D40">
        <w:rPr>
          <w:rFonts w:ascii="Symbol" w:hAnsi="Symbol" w:cs="Symbol"/>
          <w:sz w:val="16"/>
          <w:szCs w:val="16"/>
          <w:lang w:val="en-US"/>
        </w:rPr>
        <w:t>↵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16"/>
          <w:szCs w:val="16"/>
          <w:lang w:val="en-US"/>
        </w:rPr>
      </w:pPr>
      <w:r w:rsidRPr="00035D40">
        <w:rPr>
          <w:rFonts w:ascii="Courier" w:hAnsi="Courier" w:cs="Courier"/>
          <w:sz w:val="16"/>
          <w:szCs w:val="16"/>
          <w:lang w:val="en-US"/>
        </w:rPr>
        <w:t>03200FFFFFFFFFFFFFFFFFFFFFFFFFFFFFEFEFEFEFEFEFEFEFEFEFEFDFDFDFDFDFD</w:t>
      </w:r>
      <w:r w:rsidRPr="00035D40">
        <w:rPr>
          <w:rFonts w:ascii="Symbol" w:hAnsi="Symbol" w:cs="Symbol"/>
          <w:sz w:val="16"/>
          <w:szCs w:val="16"/>
          <w:lang w:val="en-US"/>
        </w:rPr>
        <w:t>↵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16"/>
          <w:szCs w:val="16"/>
          <w:lang w:val="en-US"/>
        </w:rPr>
      </w:pPr>
      <w:r w:rsidRPr="00035D40">
        <w:rPr>
          <w:rFonts w:ascii="Courier" w:hAnsi="Courier" w:cs="Courier"/>
          <w:sz w:val="16"/>
          <w:szCs w:val="16"/>
          <w:lang w:val="en-US"/>
        </w:rPr>
        <w:t>048FDFDFDFDFDFCFCFCFCFCFCFCFCFBFBFBFBFBFBFBFAFBFAFBFBFAFAFBFAF9FAF9</w:t>
      </w:r>
      <w:r w:rsidRPr="00035D40">
        <w:rPr>
          <w:rFonts w:ascii="Symbol" w:hAnsi="Symbol" w:cs="Symbol"/>
          <w:sz w:val="16"/>
          <w:szCs w:val="16"/>
          <w:lang w:val="en-US"/>
        </w:rPr>
        <w:t>↵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16"/>
          <w:szCs w:val="16"/>
          <w:lang w:val="en-US"/>
        </w:rPr>
      </w:pPr>
      <w:r w:rsidRPr="00035D40">
        <w:rPr>
          <w:rFonts w:ascii="Courier" w:hAnsi="Courier" w:cs="Courier"/>
          <w:sz w:val="16"/>
          <w:szCs w:val="16"/>
          <w:lang w:val="en-US"/>
        </w:rPr>
        <w:t>064FDFDFDFDFDFCFCFCFCFCFCFCFCFBFBFBFBFBFBFBFAFBFAFBFBFAFAFBFAF9FAF9</w:t>
      </w:r>
      <w:r w:rsidRPr="00035D40">
        <w:rPr>
          <w:rFonts w:ascii="Symbol" w:hAnsi="Symbol" w:cs="Symbol"/>
          <w:sz w:val="16"/>
          <w:szCs w:val="16"/>
          <w:lang w:val="en-US"/>
        </w:rPr>
        <w:t>↵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16"/>
          <w:szCs w:val="16"/>
          <w:lang w:val="en-US"/>
        </w:rPr>
      </w:pPr>
      <w:r w:rsidRPr="00035D40">
        <w:rPr>
          <w:rFonts w:ascii="Courier" w:hAnsi="Courier" w:cs="Courier"/>
          <w:sz w:val="16"/>
          <w:szCs w:val="16"/>
          <w:lang w:val="en-US"/>
        </w:rPr>
        <w:t>080F9FAF9F9F9F9F9F9F9F8F7F8F7F9F8F7F7F8F6F7F7F7F6F6F7F6F7F6F6F6F6F6</w:t>
      </w:r>
      <w:r w:rsidRPr="00035D40">
        <w:rPr>
          <w:rFonts w:ascii="Symbol" w:hAnsi="Symbol" w:cs="Symbol"/>
          <w:sz w:val="16"/>
          <w:szCs w:val="16"/>
          <w:lang w:val="en-US"/>
        </w:rPr>
        <w:t>↵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16"/>
          <w:szCs w:val="16"/>
          <w:lang w:val="en-US"/>
        </w:rPr>
      </w:pPr>
      <w:r w:rsidRPr="00035D40">
        <w:rPr>
          <w:rFonts w:ascii="Courier" w:hAnsi="Courier" w:cs="Courier"/>
          <w:sz w:val="16"/>
          <w:szCs w:val="16"/>
          <w:lang w:val="en-US"/>
        </w:rPr>
        <w:t>096F9FAF9F9F9F9F9F9F9F8F7F8F7F9F8F7F7F8F6F7F7F7F6F6F7F6F7F6F6F6F6F6</w:t>
      </w:r>
      <w:r w:rsidRPr="00035D40">
        <w:rPr>
          <w:rFonts w:ascii="Symbol" w:hAnsi="Symbol" w:cs="Symbol"/>
          <w:sz w:val="16"/>
          <w:szCs w:val="16"/>
          <w:lang w:val="en-US"/>
        </w:rPr>
        <w:t>↵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16"/>
          <w:szCs w:val="16"/>
          <w:lang w:val="en-US"/>
        </w:rPr>
      </w:pPr>
      <w:r w:rsidRPr="00035D40">
        <w:rPr>
          <w:rFonts w:ascii="Courier" w:hAnsi="Courier" w:cs="Courier"/>
          <w:sz w:val="16"/>
          <w:szCs w:val="16"/>
          <w:lang w:val="en-US"/>
        </w:rPr>
        <w:t>112F5F5F5F6F5F2F4F5F6F5F5F4F4F4F4F3F4F3F4F5F3F5F4F4F2F3F3F3F3F4F4F3</w:t>
      </w:r>
      <w:r w:rsidRPr="00035D40">
        <w:rPr>
          <w:rFonts w:ascii="Symbol" w:hAnsi="Symbol" w:cs="Symbol"/>
          <w:sz w:val="16"/>
          <w:szCs w:val="16"/>
          <w:lang w:val="en-US"/>
        </w:rPr>
        <w:t>↵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16"/>
          <w:szCs w:val="16"/>
          <w:lang w:val="en-US"/>
        </w:rPr>
      </w:pPr>
      <w:r w:rsidRPr="00035D40">
        <w:rPr>
          <w:rFonts w:ascii="Courier" w:hAnsi="Courier" w:cs="Courier"/>
          <w:sz w:val="16"/>
          <w:szCs w:val="16"/>
          <w:lang w:val="en-US"/>
        </w:rPr>
        <w:t>128F5F5F5F6F5F2F4F5F6F5F5F4F4F4F4F3F4F3F4F5F3F5F4F4F2F3F3F3F3F4F4F3</w:t>
      </w:r>
      <w:r w:rsidRPr="00035D40">
        <w:rPr>
          <w:rFonts w:ascii="Symbol" w:hAnsi="Symbol" w:cs="Symbol"/>
          <w:sz w:val="16"/>
          <w:szCs w:val="16"/>
          <w:lang w:val="en-US"/>
        </w:rPr>
        <w:t>↵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16"/>
          <w:szCs w:val="16"/>
          <w:lang w:val="en-US"/>
        </w:rPr>
      </w:pPr>
      <w:r w:rsidRPr="00035D40">
        <w:rPr>
          <w:rFonts w:ascii="Courier" w:hAnsi="Courier" w:cs="Courier"/>
          <w:sz w:val="16"/>
          <w:szCs w:val="16"/>
          <w:lang w:val="en-US"/>
        </w:rPr>
        <w:t>144F2F2EFF1F4F1F2F2F1F3F2F2EFF1EFF0F0EFF1EFF0F1EFF0F0F2F0EFF0EFEFF0</w:t>
      </w:r>
      <w:r w:rsidRPr="00035D40">
        <w:rPr>
          <w:rFonts w:ascii="Symbol" w:hAnsi="Symbol" w:cs="Symbol"/>
          <w:sz w:val="16"/>
          <w:szCs w:val="16"/>
          <w:lang w:val="en-US"/>
        </w:rPr>
        <w:t>↵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16"/>
          <w:szCs w:val="16"/>
          <w:lang w:val="en-US"/>
        </w:rPr>
      </w:pPr>
      <w:r w:rsidRPr="00035D40">
        <w:rPr>
          <w:rFonts w:ascii="Courier" w:hAnsi="Courier" w:cs="Courier"/>
          <w:sz w:val="16"/>
          <w:szCs w:val="16"/>
          <w:lang w:val="en-US"/>
        </w:rPr>
        <w:t>160F2F2EFF1F4F1F2F2F1F3F2F2EFF1EFF0F0EFF1EFF0F1EFF0F0F2F0EFF0EFEFF0</w:t>
      </w:r>
      <w:r w:rsidRPr="00035D40">
        <w:rPr>
          <w:rFonts w:ascii="Symbol" w:hAnsi="Symbol" w:cs="Symbol"/>
          <w:sz w:val="16"/>
          <w:szCs w:val="16"/>
          <w:lang w:val="en-US"/>
        </w:rPr>
        <w:t>↵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16"/>
          <w:szCs w:val="16"/>
          <w:lang w:val="en-US"/>
        </w:rPr>
      </w:pPr>
      <w:r w:rsidRPr="00035D40">
        <w:rPr>
          <w:rFonts w:ascii="Courier" w:hAnsi="Courier" w:cs="Courier"/>
          <w:sz w:val="16"/>
          <w:szCs w:val="16"/>
          <w:lang w:val="en-US"/>
        </w:rPr>
        <w:t>176EEF1EFEDEFEEEFEEEEF0EDF0F2EFEDEFEFEFF0EFECECECEEEAF0EDEDECEAEAEA</w:t>
      </w:r>
      <w:r w:rsidRPr="00035D40">
        <w:rPr>
          <w:rFonts w:ascii="Symbol" w:hAnsi="Symbol" w:cs="Symbol"/>
          <w:sz w:val="16"/>
          <w:szCs w:val="16"/>
          <w:lang w:val="en-US"/>
        </w:rPr>
        <w:t>↵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16"/>
          <w:szCs w:val="16"/>
          <w:lang w:val="en-US"/>
        </w:rPr>
      </w:pPr>
      <w:r w:rsidRPr="00035D40">
        <w:rPr>
          <w:rFonts w:ascii="Courier" w:hAnsi="Courier" w:cs="Courier"/>
          <w:sz w:val="16"/>
          <w:szCs w:val="16"/>
          <w:lang w:val="en-US"/>
        </w:rPr>
        <w:t>192EEF1EFEDEFEEEFEEEEF0EDF0F2EFEDEFEFEFF0EFECECECEEEAF0EDEDECEAEAEA</w:t>
      </w:r>
      <w:r w:rsidRPr="00035D40">
        <w:rPr>
          <w:rFonts w:ascii="Symbol" w:hAnsi="Symbol" w:cs="Symbol"/>
          <w:sz w:val="16"/>
          <w:szCs w:val="16"/>
          <w:lang w:val="en-US"/>
        </w:rPr>
        <w:t>↵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16"/>
          <w:szCs w:val="16"/>
          <w:lang w:val="en-US"/>
        </w:rPr>
      </w:pPr>
      <w:r w:rsidRPr="00035D40">
        <w:rPr>
          <w:rFonts w:ascii="Courier" w:hAnsi="Courier" w:cs="Courier"/>
          <w:sz w:val="16"/>
          <w:szCs w:val="16"/>
          <w:lang w:val="en-US"/>
        </w:rPr>
        <w:t>208EEF1EFEDEFEEEFEEEEF0EDF0F2EFEDEFEFEFF0EFECECECEEEAF0EDEDECEAEAEA</w:t>
      </w:r>
      <w:r w:rsidRPr="00035D40">
        <w:rPr>
          <w:rFonts w:ascii="Symbol" w:hAnsi="Symbol" w:cs="Symbol"/>
          <w:sz w:val="16"/>
          <w:szCs w:val="16"/>
          <w:lang w:val="en-US"/>
        </w:rPr>
        <w:t>↵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16"/>
          <w:szCs w:val="16"/>
          <w:lang w:val="en-US"/>
        </w:rPr>
      </w:pPr>
      <w:r w:rsidRPr="00035D40">
        <w:rPr>
          <w:rFonts w:ascii="Courier" w:hAnsi="Courier" w:cs="Courier"/>
          <w:sz w:val="16"/>
          <w:szCs w:val="16"/>
          <w:lang w:val="en-US"/>
        </w:rPr>
        <w:t>224F0ECEFEDF0ECEBEEEDEEE9EAEFF0EEECEAEDECEBEAEEE7EDEAEAEAEBECEAEAEA</w:t>
      </w:r>
      <w:r w:rsidRPr="00035D40">
        <w:rPr>
          <w:rFonts w:ascii="Symbol" w:hAnsi="Symbol" w:cs="Symbol"/>
          <w:sz w:val="16"/>
          <w:szCs w:val="16"/>
          <w:lang w:val="en-US"/>
        </w:rPr>
        <w:t>↵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16"/>
          <w:szCs w:val="16"/>
          <w:lang w:val="en-US"/>
        </w:rPr>
      </w:pPr>
      <w:r w:rsidRPr="00035D40">
        <w:rPr>
          <w:rFonts w:ascii="Courier" w:hAnsi="Courier" w:cs="Courier"/>
          <w:sz w:val="16"/>
          <w:szCs w:val="16"/>
          <w:lang w:val="en-US"/>
        </w:rPr>
        <w:t>240F0ECEFEDF0ECEBEEEDEEE9EAEFF0EEECEAEDECEBEAEEE7ED0000000000000000</w:t>
      </w:r>
      <w:r w:rsidRPr="00035D40">
        <w:rPr>
          <w:rFonts w:ascii="Symbol" w:hAnsi="Symbol" w:cs="Symbol"/>
          <w:sz w:val="16"/>
          <w:szCs w:val="16"/>
          <w:lang w:val="en-US"/>
        </w:rPr>
        <w:t>↵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16"/>
          <w:szCs w:val="16"/>
          <w:lang w:val="en-US"/>
        </w:rPr>
      </w:pPr>
      <w:r w:rsidRPr="00035D40">
        <w:rPr>
          <w:rFonts w:ascii="TT1152o00" w:hAnsi="TT1152o00" w:cs="TT1152o00"/>
          <w:sz w:val="16"/>
          <w:szCs w:val="16"/>
          <w:lang w:val="en-US"/>
        </w:rPr>
        <w:t>_</w:t>
      </w:r>
      <w:r w:rsidRPr="00035D40">
        <w:rPr>
          <w:rFonts w:ascii="Symbol" w:hAnsi="Symbol" w:cs="Symbol"/>
          <w:sz w:val="16"/>
          <w:szCs w:val="16"/>
          <w:lang w:val="en-US"/>
        </w:rPr>
        <w:t>↵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  <w:lang w:val="en-US"/>
        </w:rPr>
      </w:pPr>
      <w:r w:rsidRPr="00035D40">
        <w:rPr>
          <w:rFonts w:ascii="Courier" w:hAnsi="Courier" w:cs="Courier"/>
          <w:sz w:val="16"/>
          <w:szCs w:val="16"/>
          <w:lang w:val="en-US"/>
        </w:rPr>
        <w:t xml:space="preserve">4...19 </w:t>
      </w:r>
      <w:proofErr w:type="gramStart"/>
      <w:r w:rsidRPr="00035D40">
        <w:rPr>
          <w:rFonts w:ascii="Courier" w:hAnsi="Courier" w:cs="Courier"/>
          <w:sz w:val="16"/>
          <w:szCs w:val="16"/>
          <w:lang w:val="en-US"/>
        </w:rPr>
        <w:t>line</w:t>
      </w:r>
      <w:proofErr w:type="gramEnd"/>
      <w:r w:rsidRPr="00035D40">
        <w:rPr>
          <w:rFonts w:ascii="Courier" w:hAnsi="Courier" w:cs="Courier"/>
          <w:sz w:val="16"/>
          <w:szCs w:val="16"/>
          <w:lang w:val="en-US"/>
        </w:rPr>
        <w:t>: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  <w:lang w:val="en-US"/>
        </w:rPr>
      </w:pPr>
      <w:proofErr w:type="gramStart"/>
      <w:r w:rsidRPr="00035D40">
        <w:rPr>
          <w:rFonts w:ascii="Courier" w:hAnsi="Courier" w:cs="Courier"/>
          <w:sz w:val="16"/>
          <w:szCs w:val="16"/>
          <w:lang w:val="en-US"/>
        </w:rPr>
        <w:lastRenderedPageBreak/>
        <w:t>16 * 69 = 1104 char.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  <w:lang w:val="en-US"/>
        </w:rPr>
      </w:pPr>
      <w:proofErr w:type="gramStart"/>
      <w:r w:rsidRPr="00035D40">
        <w:rPr>
          <w:rFonts w:ascii="Courier" w:hAnsi="Courier" w:cs="Courier"/>
          <w:sz w:val="16"/>
          <w:szCs w:val="16"/>
          <w:lang w:val="en-US"/>
        </w:rPr>
        <w:t>12th line 3 char.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  <w:lang w:val="en-US"/>
        </w:rPr>
      </w:pPr>
      <w:r w:rsidRPr="00035D40">
        <w:rPr>
          <w:rFonts w:ascii="Courier" w:hAnsi="Courier" w:cs="Courier"/>
          <w:sz w:val="16"/>
          <w:szCs w:val="16"/>
          <w:lang w:val="en-US"/>
        </w:rPr>
        <w:t>------------------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  <w:lang w:val="en-US"/>
        </w:rPr>
      </w:pPr>
      <w:proofErr w:type="gramStart"/>
      <w:r w:rsidRPr="00035D40">
        <w:rPr>
          <w:rFonts w:ascii="Courier" w:hAnsi="Courier" w:cs="Courier"/>
          <w:sz w:val="16"/>
          <w:szCs w:val="16"/>
          <w:lang w:val="en-US"/>
        </w:rPr>
        <w:t>total</w:t>
      </w:r>
      <w:proofErr w:type="gramEnd"/>
      <w:r w:rsidRPr="00035D40">
        <w:rPr>
          <w:rFonts w:ascii="Courier" w:hAnsi="Courier" w:cs="Courier"/>
          <w:sz w:val="16"/>
          <w:szCs w:val="16"/>
          <w:lang w:val="en-US"/>
        </w:rPr>
        <w:t xml:space="preserve"> 1193 char.</w:t>
      </w:r>
    </w:p>
    <w:p w:rsid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Transmission time and </w:t>
      </w: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size :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5.0 s at 2400 baud (10-bit char.)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sv-SE"/>
        </w:rPr>
      </w:pPr>
      <w:r w:rsidRPr="00035D40">
        <w:rPr>
          <w:rFonts w:ascii="TimesNewRoman" w:hAnsi="TimesNewRoman" w:cs="TimesNewRoman"/>
          <w:sz w:val="24"/>
          <w:szCs w:val="24"/>
          <w:lang w:val="sv-SE"/>
        </w:rPr>
        <w:t xml:space="preserve">143 </w:t>
      </w:r>
      <w:proofErr w:type="spellStart"/>
      <w:r w:rsidRPr="00035D40">
        <w:rPr>
          <w:rFonts w:ascii="TimesNewRoman" w:hAnsi="TimesNewRoman" w:cs="TimesNewRoman"/>
          <w:sz w:val="24"/>
          <w:szCs w:val="24"/>
          <w:lang w:val="sv-SE"/>
        </w:rPr>
        <w:t>kbytes</w:t>
      </w:r>
      <w:proofErr w:type="spellEnd"/>
      <w:r w:rsidRPr="00035D40">
        <w:rPr>
          <w:rFonts w:ascii="TimesNewRoman" w:hAnsi="TimesNewRoman" w:cs="TimesNewRoman"/>
          <w:sz w:val="24"/>
          <w:szCs w:val="24"/>
          <w:lang w:val="sv-SE"/>
        </w:rPr>
        <w:t xml:space="preserve">/h, 3.44 </w:t>
      </w:r>
      <w:proofErr w:type="spellStart"/>
      <w:r w:rsidRPr="00035D40">
        <w:rPr>
          <w:rFonts w:ascii="TimesNewRoman" w:hAnsi="TimesNewRoman" w:cs="TimesNewRoman"/>
          <w:sz w:val="24"/>
          <w:szCs w:val="24"/>
          <w:lang w:val="sv-SE"/>
        </w:rPr>
        <w:t>Mbytes</w:t>
      </w:r>
      <w:proofErr w:type="spellEnd"/>
      <w:r w:rsidRPr="00035D40">
        <w:rPr>
          <w:rFonts w:ascii="TimesNewRoman" w:hAnsi="TimesNewRoman" w:cs="TimesNewRoman"/>
          <w:sz w:val="24"/>
          <w:szCs w:val="24"/>
          <w:lang w:val="sv-SE"/>
        </w:rPr>
        <w:t xml:space="preserve">/d, 103 </w:t>
      </w:r>
      <w:proofErr w:type="spellStart"/>
      <w:r w:rsidRPr="00035D40">
        <w:rPr>
          <w:rFonts w:ascii="TimesNewRoman" w:hAnsi="TimesNewRoman" w:cs="TimesNewRoman"/>
          <w:sz w:val="24"/>
          <w:szCs w:val="24"/>
          <w:lang w:val="sv-SE"/>
        </w:rPr>
        <w:t>Mbytes</w:t>
      </w:r>
      <w:proofErr w:type="spellEnd"/>
      <w:r w:rsidRPr="00035D40">
        <w:rPr>
          <w:rFonts w:ascii="TimesNewRoman" w:hAnsi="TimesNewRoman" w:cs="TimesNewRoman"/>
          <w:sz w:val="24"/>
          <w:szCs w:val="24"/>
          <w:lang w:val="sv-SE"/>
        </w:rPr>
        <w:t xml:space="preserve">/mo. at 2 </w:t>
      </w:r>
      <w:proofErr w:type="spellStart"/>
      <w:r w:rsidRPr="00035D40">
        <w:rPr>
          <w:rFonts w:ascii="TimesNewRoman" w:hAnsi="TimesNewRoman" w:cs="TimesNewRoman"/>
          <w:sz w:val="24"/>
          <w:szCs w:val="24"/>
          <w:lang w:val="sv-SE"/>
        </w:rPr>
        <w:t>msg</w:t>
      </w:r>
      <w:proofErr w:type="spellEnd"/>
      <w:r w:rsidRPr="00035D40">
        <w:rPr>
          <w:rFonts w:ascii="TimesNewRoman" w:hAnsi="TimesNewRoman" w:cs="TimesNewRoman"/>
          <w:sz w:val="24"/>
          <w:szCs w:val="24"/>
          <w:lang w:val="sv-SE"/>
        </w:rPr>
        <w:t>./min.,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uncompressed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>.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Interpretation of the message is as follows: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lang w:val="en-US"/>
        </w:rPr>
      </w:pPr>
      <w:r w:rsidRPr="00035D40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>1ST LINE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Identical to that of message no. 1 except that the two last digits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identifying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the message are always 23.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lang w:val="en-US"/>
        </w:rPr>
      </w:pPr>
      <w:r w:rsidRPr="00035D40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>2ND LINE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Identical to that of message no. 1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lang w:val="en-US"/>
        </w:rPr>
      </w:pPr>
      <w:r w:rsidRPr="00035D40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>3RD LINE</w:t>
      </w:r>
    </w:p>
    <w:p w:rsidR="00035D40" w:rsidRPr="00035D40" w:rsidRDefault="00035D40" w:rsidP="00035D40">
      <w:pPr>
        <w:rPr>
          <w:rFonts w:ascii="Symbol" w:hAnsi="Symbol" w:cs="Symbol"/>
          <w:sz w:val="20"/>
          <w:szCs w:val="20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Example: </w:t>
      </w:r>
      <w:r w:rsidRPr="00035D40">
        <w:rPr>
          <w:rFonts w:ascii="Courier" w:hAnsi="Courier" w:cs="Courier"/>
          <w:sz w:val="20"/>
          <w:szCs w:val="20"/>
          <w:lang w:val="en-US"/>
        </w:rPr>
        <w:t>100 N 53 +34 204 146 +2 621 LF7HN1</w:t>
      </w:r>
      <w:r w:rsidRPr="00035D40">
        <w:rPr>
          <w:rFonts w:ascii="Courier" w:hAnsi="Courier" w:cs="Courier"/>
          <w:sz w:val="20"/>
          <w:szCs w:val="20"/>
          <w:lang w:val="en-US"/>
        </w:rPr>
        <w:t> </w:t>
      </w:r>
      <w:r w:rsidRPr="00035D40">
        <w:rPr>
          <w:rFonts w:ascii="Courier" w:hAnsi="Courier" w:cs="Courier"/>
          <w:sz w:val="20"/>
          <w:szCs w:val="20"/>
          <w:lang w:val="en-US"/>
        </w:rPr>
        <w:t>139</w:t>
      </w:r>
      <w:r w:rsidRPr="00035D40">
        <w:rPr>
          <w:rFonts w:ascii="Symbol" w:hAnsi="Symbol" w:cs="Symbol"/>
          <w:sz w:val="20"/>
          <w:szCs w:val="20"/>
          <w:lang w:val="en-US"/>
        </w:rPr>
        <w:t>↵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Measurement parameters are mostly in engineering units. Plus and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minus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signs are possible. Out-of-Range is indicated by slashes (/////).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Contents: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100 Parameter SCALE, 100 (%) is normal (0...999 possible).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N Measurement mode; N = Normal, (C = Close range, not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available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in CT25K).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53 Laser pulse energy, % of nominal factory setting (0 ... 999).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+34 Laser temperature degrees C (-50 ... </w:t>
      </w:r>
      <w:r w:rsidRPr="00035D40"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  <w:lang w:val="en-US"/>
        </w:rPr>
        <w:t>+</w:t>
      </w:r>
      <w:r w:rsidRPr="00035D40">
        <w:rPr>
          <w:rFonts w:ascii="TimesNewRoman" w:hAnsi="TimesNewRoman" w:cs="TimesNewRoman"/>
          <w:sz w:val="24"/>
          <w:szCs w:val="24"/>
          <w:lang w:val="en-US"/>
        </w:rPr>
        <w:t>99).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204 receiver sensitivity, % of nominal factory setting (0...999).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146 Window </w:t>
      </w: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contamination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>, millivolts at internal ADC input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(0...2500).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+2 Tilt angle, degrees from vertical (-15 ... +90).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621 background light, millivolts at internal ADC input (0 ... 2500).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LF7HN1 Measurement parameters (pulse </w:t>
      </w:r>
      <w:r w:rsidRPr="00035D40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>L</w:t>
      </w:r>
      <w:r w:rsidRPr="00035D40">
        <w:rPr>
          <w:rFonts w:ascii="TimesNewRoman" w:hAnsi="TimesNewRoman" w:cs="TimesNewRoman"/>
          <w:sz w:val="24"/>
          <w:szCs w:val="24"/>
          <w:lang w:val="en-US"/>
        </w:rPr>
        <w:t>ong/</w:t>
      </w:r>
      <w:r w:rsidRPr="00035D40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>S</w:t>
      </w:r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hort, </w:t>
      </w:r>
      <w:proofErr w:type="spellStart"/>
      <w:r w:rsidRPr="00035D40">
        <w:rPr>
          <w:rFonts w:ascii="TimesNewRoman" w:hAnsi="TimesNewRoman" w:cs="TimesNewRoman"/>
          <w:sz w:val="24"/>
          <w:szCs w:val="24"/>
          <w:lang w:val="en-US"/>
        </w:rPr>
        <w:t>freq</w:t>
      </w:r>
      <w:proofErr w:type="spell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</w:t>
      </w:r>
      <w:r w:rsidRPr="00035D40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F </w:t>
      </w:r>
      <w:r w:rsidRPr="00035D40">
        <w:rPr>
          <w:rFonts w:ascii="TimesNewRoman" w:hAnsi="TimesNewRoman" w:cs="TimesNewRoman"/>
          <w:sz w:val="24"/>
          <w:szCs w:val="24"/>
          <w:lang w:val="en-US"/>
        </w:rPr>
        <w:t>(const.),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pulse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</w:t>
      </w:r>
      <w:proofErr w:type="spellStart"/>
      <w:r w:rsidRPr="00035D40">
        <w:rPr>
          <w:rFonts w:ascii="TimesNewRoman" w:hAnsi="TimesNewRoman" w:cs="TimesNewRoman"/>
          <w:sz w:val="24"/>
          <w:szCs w:val="24"/>
          <w:lang w:val="en-US"/>
        </w:rPr>
        <w:t>qty</w:t>
      </w:r>
      <w:proofErr w:type="spell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4</w:t>
      </w:r>
      <w:r w:rsidRPr="00035D40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>7</w:t>
      </w:r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+1, gain </w:t>
      </w:r>
      <w:r w:rsidRPr="00035D40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>H</w:t>
      </w:r>
      <w:r w:rsidRPr="00035D40">
        <w:rPr>
          <w:rFonts w:ascii="TimesNewRoman" w:hAnsi="TimesNewRoman" w:cs="TimesNewRoman"/>
          <w:sz w:val="24"/>
          <w:szCs w:val="24"/>
          <w:lang w:val="en-US"/>
        </w:rPr>
        <w:t>igh/</w:t>
      </w:r>
      <w:r w:rsidRPr="00035D40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>L</w:t>
      </w:r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ow, bandwidth </w:t>
      </w:r>
      <w:r w:rsidRPr="00035D40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>N</w:t>
      </w:r>
      <w:r w:rsidRPr="00035D40">
        <w:rPr>
          <w:rFonts w:ascii="TimesNewRoman" w:hAnsi="TimesNewRoman" w:cs="TimesNewRoman"/>
          <w:sz w:val="24"/>
          <w:szCs w:val="24"/>
          <w:lang w:val="en-US"/>
        </w:rPr>
        <w:t>arrow/</w:t>
      </w:r>
      <w:r w:rsidRPr="00035D40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>W</w:t>
      </w:r>
      <w:r w:rsidRPr="00035D40">
        <w:rPr>
          <w:rFonts w:ascii="TimesNewRoman" w:hAnsi="TimesNewRoman" w:cs="TimesNewRoman"/>
          <w:sz w:val="24"/>
          <w:szCs w:val="24"/>
          <w:lang w:val="en-US"/>
        </w:rPr>
        <w:t>ide,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sampling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</w:t>
      </w:r>
      <w:r w:rsidRPr="00035D40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>1</w:t>
      </w:r>
      <w:r w:rsidRPr="00035D40">
        <w:rPr>
          <w:rFonts w:ascii="TimesNewRoman" w:hAnsi="TimesNewRoman" w:cs="TimesNewRoman"/>
          <w:sz w:val="24"/>
          <w:szCs w:val="24"/>
          <w:lang w:val="en-US"/>
        </w:rPr>
        <w:t>0/</w:t>
      </w:r>
      <w:r w:rsidRPr="00035D40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>2</w:t>
      </w:r>
      <w:r w:rsidRPr="00035D40">
        <w:rPr>
          <w:rFonts w:ascii="TimesNewRoman" w:hAnsi="TimesNewRoman" w:cs="TimesNewRoman"/>
          <w:sz w:val="24"/>
          <w:szCs w:val="24"/>
          <w:lang w:val="en-US"/>
        </w:rPr>
        <w:t>0 MHz).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139 SUM of detected and normalized backscatter, 0 ... 999.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Multiplied by scaling factor times 104. At scaling factor 100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the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SUM range 0 ... 999 corresponds to integrated backscatter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0...</w:t>
      </w: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0.0999 srad-1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>.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lang w:val="en-US"/>
        </w:rPr>
      </w:pPr>
      <w:r w:rsidRPr="00035D40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>4TH...19TH LINE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Backscatter profile, sensitivity and range normalized, at 100 </w:t>
      </w:r>
      <w:proofErr w:type="spellStart"/>
      <w:r w:rsidRPr="00035D40">
        <w:rPr>
          <w:rFonts w:ascii="TimesNewRoman" w:hAnsi="TimesNewRoman" w:cs="TimesNewRoman"/>
          <w:sz w:val="24"/>
          <w:szCs w:val="24"/>
          <w:lang w:val="en-US"/>
        </w:rPr>
        <w:t>ft</w:t>
      </w:r>
      <w:proofErr w:type="spell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= 30 m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resolution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>, normally scaled to units of (10000·srad·km)-1.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Example of 8th line: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16"/>
          <w:szCs w:val="16"/>
          <w:lang w:val="en-US"/>
        </w:rPr>
      </w:pPr>
      <w:r w:rsidRPr="00035D40">
        <w:rPr>
          <w:rFonts w:ascii="Courier" w:hAnsi="Courier" w:cs="Courier"/>
          <w:sz w:val="16"/>
          <w:szCs w:val="16"/>
          <w:lang w:val="en-US"/>
        </w:rPr>
        <w:t>064FDFDFDFDFDFCFCFCFCFCFCFCFCFBFBFBFBFBFBFBFAFBFAFBFBFAFAFBFAF9FAF9</w:t>
      </w:r>
      <w:r w:rsidRPr="00035D40">
        <w:rPr>
          <w:rFonts w:ascii="Symbol" w:hAnsi="Symbol" w:cs="Symbol"/>
          <w:sz w:val="16"/>
          <w:szCs w:val="16"/>
          <w:lang w:val="en-US"/>
        </w:rPr>
        <w:t>↵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where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064 = </w:t>
      </w: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Is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start distance (height) of line backscatter data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items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>; decimal, unit is 100ft = 30m = 200ns (</w:t>
      </w:r>
      <w:proofErr w:type="spellStart"/>
      <w:r w:rsidRPr="00035D40">
        <w:rPr>
          <w:rFonts w:ascii="TimesNewRoman" w:hAnsi="TimesNewRoman" w:cs="TimesNewRoman"/>
          <w:sz w:val="24"/>
          <w:szCs w:val="24"/>
          <w:lang w:val="en-US"/>
        </w:rPr>
        <w:t>twoway</w:t>
      </w:r>
      <w:proofErr w:type="spellEnd"/>
      <w:r w:rsidRPr="00035D40">
        <w:rPr>
          <w:rFonts w:ascii="TimesNewRoman" w:hAnsi="TimesNewRoman" w:cs="TimesNewRoman"/>
          <w:sz w:val="24"/>
          <w:szCs w:val="24"/>
          <w:lang w:val="en-US"/>
        </w:rPr>
        <w:t>).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FDFC, </w:t>
      </w: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FBFA, ...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= Are 16 four-character data items per line,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at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100ft = 30m = 200ns resolution;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16-bit HEX-ASCII; </w:t>
      </w:r>
      <w:proofErr w:type="spellStart"/>
      <w:r w:rsidRPr="00035D40">
        <w:rPr>
          <w:rFonts w:ascii="TimesNewRoman" w:hAnsi="TimesNewRoman" w:cs="TimesNewRoman"/>
          <w:sz w:val="24"/>
          <w:szCs w:val="24"/>
          <w:lang w:val="en-US"/>
        </w:rPr>
        <w:t>msb</w:t>
      </w:r>
      <w:proofErr w:type="spell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nibble and bit first.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2's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complement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>. Data is range and sensitivity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normalized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backscatter, units (10000·srad·km)-1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unless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otherwise scaled by parameter SCALE.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lang w:val="en-US"/>
        </w:rPr>
      </w:pPr>
      <w:r w:rsidRPr="00035D40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lastRenderedPageBreak/>
        <w:t>20TH LINE</w:t>
      </w:r>
    </w:p>
    <w:p w:rsidR="00035D40" w:rsidRDefault="00035D40" w:rsidP="00035D40">
      <w:pPr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T1150o00" w:hAnsi="TT1150o00" w:cs="TT1150o00"/>
          <w:sz w:val="24"/>
          <w:szCs w:val="24"/>
          <w:lang w:val="en-US"/>
        </w:rPr>
        <w:t>_</w:t>
      </w:r>
      <w:r w:rsidRPr="00035D40">
        <w:rPr>
          <w:rFonts w:ascii="Symbol" w:hAnsi="Symbol" w:cs="Symbol"/>
          <w:sz w:val="24"/>
          <w:szCs w:val="24"/>
          <w:lang w:val="en-US"/>
        </w:rPr>
        <w:t>↵</w:t>
      </w:r>
      <w:r>
        <w:rPr>
          <w:rFonts w:ascii="Symbol" w:hAnsi="Symbol" w:cs="Symbol"/>
          <w:sz w:val="24"/>
          <w:szCs w:val="24"/>
        </w:rPr>
        <w:t></w:t>
      </w:r>
      <w:r w:rsidRPr="00035D40">
        <w:rPr>
          <w:rFonts w:ascii="TimesNewRoman" w:hAnsi="TimesNewRoman" w:cs="TimesNewRoman"/>
          <w:sz w:val="24"/>
          <w:szCs w:val="24"/>
          <w:lang w:val="en-US"/>
        </w:rPr>
        <w:t>End-of-Text and CRLF.</w:t>
      </w:r>
      <w:proofErr w:type="gramEnd"/>
    </w:p>
    <w:p w:rsidR="00035D40" w:rsidRDefault="00035D40" w:rsidP="00035D40">
      <w:pPr>
        <w:rPr>
          <w:rFonts w:ascii="TimesNewRoman" w:hAnsi="TimesNewRoman" w:cs="TimesNewRoman"/>
          <w:sz w:val="24"/>
          <w:szCs w:val="24"/>
          <w:lang w:val="en-US"/>
        </w:rPr>
      </w:pP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40"/>
          <w:szCs w:val="40"/>
          <w:lang w:val="en-US"/>
        </w:rPr>
      </w:pPr>
      <w:r w:rsidRPr="00035D40">
        <w:rPr>
          <w:rFonts w:ascii="Arial,Bold" w:hAnsi="Arial,Bold" w:cs="Arial,Bold"/>
          <w:b/>
          <w:bCs/>
          <w:sz w:val="40"/>
          <w:szCs w:val="40"/>
          <w:lang w:val="en-US"/>
        </w:rPr>
        <w:t>Data Message No. 1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This message is intended for cloud height/vertical visibility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measurement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when no other measurement information is desired. The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message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includes the most elementary status information, which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enables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a host system or operator to see that no warnings or alarms are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present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>. An example of data message no.1 is presented below: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  <w:lang w:val="en-US"/>
        </w:rPr>
      </w:pPr>
      <w:proofErr w:type="gramStart"/>
      <w:r w:rsidRPr="00035D40">
        <w:rPr>
          <w:rFonts w:ascii="TT114Do00" w:hAnsi="TT114Do00" w:cs="TT114Do00"/>
          <w:sz w:val="20"/>
          <w:szCs w:val="20"/>
          <w:lang w:val="en-US"/>
        </w:rPr>
        <w:t>_</w:t>
      </w:r>
      <w:r w:rsidRPr="00035D40">
        <w:rPr>
          <w:rFonts w:ascii="Courier" w:hAnsi="Courier" w:cs="Courier"/>
          <w:sz w:val="20"/>
          <w:szCs w:val="20"/>
          <w:lang w:val="en-US"/>
        </w:rPr>
        <w:t>CTA2010</w:t>
      </w:r>
      <w:r w:rsidRPr="00035D40">
        <w:rPr>
          <w:rFonts w:ascii="TT114Do00" w:hAnsi="TT114Do00" w:cs="TT114Do00"/>
          <w:sz w:val="20"/>
          <w:szCs w:val="20"/>
          <w:lang w:val="en-US"/>
        </w:rPr>
        <w:t>_</w:t>
      </w:r>
      <w:r w:rsidRPr="00035D40">
        <w:rPr>
          <w:rFonts w:ascii="Symbol" w:hAnsi="Symbol" w:cs="Symbol"/>
          <w:sz w:val="20"/>
          <w:szCs w:val="20"/>
          <w:lang w:val="en-US"/>
        </w:rPr>
        <w:t>↵</w:t>
      </w:r>
      <w:r>
        <w:rPr>
          <w:rFonts w:ascii="Symbol" w:hAnsi="Symbol" w:cs="Symbol"/>
          <w:sz w:val="20"/>
          <w:szCs w:val="20"/>
        </w:rPr>
        <w:t></w:t>
      </w:r>
      <w:r w:rsidRPr="00035D40">
        <w:rPr>
          <w:rFonts w:ascii="Courier" w:hAnsi="Courier" w:cs="Courier"/>
          <w:sz w:val="20"/>
          <w:szCs w:val="20"/>
          <w:lang w:val="en-US"/>
        </w:rPr>
        <w:t>1st line 11 char.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  <w:lang w:val="en-US"/>
        </w:rPr>
      </w:pPr>
      <w:proofErr w:type="gramStart"/>
      <w:r w:rsidRPr="00035D40">
        <w:rPr>
          <w:rFonts w:ascii="Courier" w:hAnsi="Courier" w:cs="Courier"/>
          <w:sz w:val="20"/>
          <w:szCs w:val="20"/>
          <w:lang w:val="en-US"/>
        </w:rPr>
        <w:t>30 01230 12340 23450 FEDCBA98</w:t>
      </w:r>
      <w:r w:rsidRPr="00035D40">
        <w:rPr>
          <w:rFonts w:ascii="Symbol" w:hAnsi="Symbol" w:cs="Symbol"/>
          <w:sz w:val="20"/>
          <w:szCs w:val="20"/>
          <w:lang w:val="en-US"/>
        </w:rPr>
        <w:t>↵</w:t>
      </w:r>
      <w:r>
        <w:rPr>
          <w:rFonts w:ascii="Symbol" w:hAnsi="Symbol" w:cs="Symbol"/>
          <w:sz w:val="20"/>
          <w:szCs w:val="20"/>
        </w:rPr>
        <w:t></w:t>
      </w:r>
      <w:r w:rsidRPr="00035D40">
        <w:rPr>
          <w:rFonts w:ascii="Courier" w:hAnsi="Courier" w:cs="Courier"/>
          <w:sz w:val="20"/>
          <w:szCs w:val="20"/>
          <w:lang w:val="en-US"/>
        </w:rPr>
        <w:t>2nd line 31 char.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  <w:lang w:val="en-US"/>
        </w:rPr>
      </w:pPr>
      <w:r w:rsidRPr="00035D40">
        <w:rPr>
          <w:rFonts w:ascii="TT114Do00" w:hAnsi="TT114Do00" w:cs="TT114Do00"/>
          <w:sz w:val="20"/>
          <w:szCs w:val="20"/>
          <w:lang w:val="en-US"/>
        </w:rPr>
        <w:t>_</w:t>
      </w:r>
      <w:r w:rsidRPr="00035D40">
        <w:rPr>
          <w:rFonts w:ascii="Symbol" w:hAnsi="Symbol" w:cs="Symbol"/>
          <w:sz w:val="20"/>
          <w:szCs w:val="20"/>
          <w:lang w:val="en-US"/>
        </w:rPr>
        <w:t>↵</w:t>
      </w:r>
      <w:r>
        <w:rPr>
          <w:rFonts w:ascii="Symbol" w:hAnsi="Symbol" w:cs="Symbol"/>
          <w:sz w:val="20"/>
          <w:szCs w:val="20"/>
        </w:rPr>
        <w:t></w:t>
      </w:r>
      <w:r w:rsidRPr="00035D40">
        <w:rPr>
          <w:rFonts w:ascii="Courier" w:hAnsi="Courier" w:cs="Courier"/>
          <w:sz w:val="20"/>
          <w:szCs w:val="20"/>
          <w:lang w:val="en-US"/>
        </w:rPr>
        <w:t>3rd line 3 char.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  <w:lang w:val="en-US"/>
        </w:rPr>
      </w:pPr>
      <w:r w:rsidRPr="00035D40">
        <w:rPr>
          <w:rFonts w:ascii="Courier" w:hAnsi="Courier" w:cs="Courier"/>
          <w:sz w:val="20"/>
          <w:szCs w:val="20"/>
          <w:lang w:val="en-US"/>
        </w:rPr>
        <w:t>------------------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  <w:lang w:val="en-US"/>
        </w:rPr>
      </w:pPr>
      <w:proofErr w:type="gramStart"/>
      <w:r w:rsidRPr="00035D40">
        <w:rPr>
          <w:rFonts w:ascii="Courier" w:hAnsi="Courier" w:cs="Courier"/>
          <w:sz w:val="20"/>
          <w:szCs w:val="20"/>
          <w:lang w:val="en-US"/>
        </w:rPr>
        <w:t>total</w:t>
      </w:r>
      <w:proofErr w:type="gramEnd"/>
      <w:r w:rsidRPr="00035D40">
        <w:rPr>
          <w:rFonts w:ascii="Courier" w:hAnsi="Courier" w:cs="Courier"/>
          <w:sz w:val="20"/>
          <w:szCs w:val="20"/>
          <w:lang w:val="en-US"/>
        </w:rPr>
        <w:t xml:space="preserve"> 44 characters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Transmission time and </w:t>
      </w: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size :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0.18 s at 2400 baud (10-bit char.)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sv-SE"/>
        </w:rPr>
      </w:pPr>
      <w:r w:rsidRPr="00035D40">
        <w:rPr>
          <w:rFonts w:ascii="TimesNewRoman" w:hAnsi="TimesNewRoman" w:cs="TimesNewRoman"/>
          <w:sz w:val="24"/>
          <w:szCs w:val="24"/>
          <w:lang w:val="sv-SE"/>
        </w:rPr>
        <w:t xml:space="preserve">10.6 </w:t>
      </w:r>
      <w:proofErr w:type="spellStart"/>
      <w:r w:rsidRPr="00035D40">
        <w:rPr>
          <w:rFonts w:ascii="TimesNewRoman" w:hAnsi="TimesNewRoman" w:cs="TimesNewRoman"/>
          <w:sz w:val="24"/>
          <w:szCs w:val="24"/>
          <w:lang w:val="sv-SE"/>
        </w:rPr>
        <w:t>kbytes</w:t>
      </w:r>
      <w:proofErr w:type="spellEnd"/>
      <w:r w:rsidRPr="00035D40">
        <w:rPr>
          <w:rFonts w:ascii="TimesNewRoman" w:hAnsi="TimesNewRoman" w:cs="TimesNewRoman"/>
          <w:sz w:val="24"/>
          <w:szCs w:val="24"/>
          <w:lang w:val="sv-SE"/>
        </w:rPr>
        <w:t xml:space="preserve">/h, 253 </w:t>
      </w:r>
      <w:proofErr w:type="spellStart"/>
      <w:r w:rsidRPr="00035D40">
        <w:rPr>
          <w:rFonts w:ascii="TimesNewRoman" w:hAnsi="TimesNewRoman" w:cs="TimesNewRoman"/>
          <w:sz w:val="24"/>
          <w:szCs w:val="24"/>
          <w:lang w:val="sv-SE"/>
        </w:rPr>
        <w:t>kbytes</w:t>
      </w:r>
      <w:proofErr w:type="spellEnd"/>
      <w:r w:rsidRPr="00035D40">
        <w:rPr>
          <w:rFonts w:ascii="TimesNewRoman" w:hAnsi="TimesNewRoman" w:cs="TimesNewRoman"/>
          <w:sz w:val="24"/>
          <w:szCs w:val="24"/>
          <w:lang w:val="sv-SE"/>
        </w:rPr>
        <w:t xml:space="preserve">/d, 7.6 </w:t>
      </w:r>
      <w:proofErr w:type="spellStart"/>
      <w:r w:rsidRPr="00035D40">
        <w:rPr>
          <w:rFonts w:ascii="TimesNewRoman" w:hAnsi="TimesNewRoman" w:cs="TimesNewRoman"/>
          <w:sz w:val="24"/>
          <w:szCs w:val="24"/>
          <w:lang w:val="sv-SE"/>
        </w:rPr>
        <w:t>Mbytes</w:t>
      </w:r>
      <w:proofErr w:type="spellEnd"/>
      <w:r w:rsidRPr="00035D40">
        <w:rPr>
          <w:rFonts w:ascii="TimesNewRoman" w:hAnsi="TimesNewRoman" w:cs="TimesNewRoman"/>
          <w:sz w:val="24"/>
          <w:szCs w:val="24"/>
          <w:lang w:val="sv-SE"/>
        </w:rPr>
        <w:t xml:space="preserve">/mo. at 4 </w:t>
      </w:r>
      <w:proofErr w:type="spellStart"/>
      <w:r w:rsidRPr="00035D40">
        <w:rPr>
          <w:rFonts w:ascii="TimesNewRoman" w:hAnsi="TimesNewRoman" w:cs="TimesNewRoman"/>
          <w:sz w:val="24"/>
          <w:szCs w:val="24"/>
          <w:lang w:val="sv-SE"/>
        </w:rPr>
        <w:t>msg</w:t>
      </w:r>
      <w:proofErr w:type="spellEnd"/>
      <w:r w:rsidRPr="00035D40">
        <w:rPr>
          <w:rFonts w:ascii="TimesNewRoman" w:hAnsi="TimesNewRoman" w:cs="TimesNewRoman"/>
          <w:sz w:val="24"/>
          <w:szCs w:val="24"/>
          <w:lang w:val="sv-SE"/>
        </w:rPr>
        <w:t>./min.,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uncompressed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>.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Interpretation of the message is as </w:t>
      </w: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follows :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lang w:val="en-US"/>
        </w:rPr>
      </w:pPr>
      <w:r w:rsidRPr="00035D40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>1ST LINE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Example: </w:t>
      </w:r>
      <w:r w:rsidRPr="00035D40">
        <w:rPr>
          <w:rFonts w:ascii="TT1150o00" w:hAnsi="TT1150o00" w:cs="TT1150o00"/>
          <w:sz w:val="24"/>
          <w:szCs w:val="24"/>
          <w:lang w:val="en-US"/>
        </w:rPr>
        <w:t>_</w:t>
      </w:r>
      <w:r w:rsidRPr="00035D40">
        <w:rPr>
          <w:rFonts w:ascii="TimesNewRoman" w:hAnsi="TimesNewRoman" w:cs="TimesNewRoman"/>
          <w:sz w:val="24"/>
          <w:szCs w:val="24"/>
          <w:lang w:val="en-US"/>
        </w:rPr>
        <w:t>CTA2010</w:t>
      </w:r>
      <w:r w:rsidRPr="00035D40">
        <w:rPr>
          <w:rFonts w:ascii="TT1150o00" w:hAnsi="TT1150o00" w:cs="TT1150o00"/>
          <w:sz w:val="24"/>
          <w:szCs w:val="24"/>
          <w:lang w:val="en-US"/>
        </w:rPr>
        <w:t>_</w:t>
      </w:r>
      <w:r w:rsidRPr="00035D40">
        <w:rPr>
          <w:rFonts w:ascii="Symbol" w:hAnsi="Symbol" w:cs="Symbol"/>
          <w:sz w:val="24"/>
          <w:szCs w:val="24"/>
          <w:lang w:val="en-US"/>
        </w:rPr>
        <w:t>↵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where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T1150o00" w:hAnsi="TT1150o00" w:cs="TT1150o00"/>
          <w:sz w:val="24"/>
          <w:szCs w:val="24"/>
          <w:lang w:val="en-US"/>
        </w:rPr>
        <w:t xml:space="preserve">_ </w:t>
      </w:r>
      <w:r w:rsidRPr="00035D40">
        <w:rPr>
          <w:rFonts w:ascii="TimesNewRoman" w:hAnsi="TimesNewRoman" w:cs="TimesNewRoman"/>
          <w:sz w:val="24"/>
          <w:szCs w:val="24"/>
          <w:lang w:val="en-US"/>
        </w:rPr>
        <w:t>= Start-of-Heading character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CT = Ceilometers' identification string; always CT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A = Unit number 0...9, A...Z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20 = Software level id 00...99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1 = Message number; this message is always = 1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0 = Spare character for future subclasses of message</w:t>
      </w:r>
    </w:p>
    <w:p w:rsidR="00035D40" w:rsidRDefault="00035D40" w:rsidP="00035D40">
      <w:pPr>
        <w:rPr>
          <w:rFonts w:ascii="TimesNewRoman" w:hAnsi="TimesNewRoman" w:cs="TimesNewRoman"/>
          <w:sz w:val="24"/>
          <w:szCs w:val="24"/>
        </w:rPr>
      </w:pPr>
      <w:r>
        <w:rPr>
          <w:rFonts w:ascii="TT1150o00" w:hAnsi="TT1150o00" w:cs="TT1150o00"/>
          <w:sz w:val="24"/>
          <w:szCs w:val="24"/>
        </w:rPr>
        <w:t xml:space="preserve">_ </w:t>
      </w:r>
      <w:r>
        <w:rPr>
          <w:rFonts w:ascii="TimesNewRoman" w:hAnsi="TimesNewRoman" w:cs="TimesNewRoman"/>
          <w:sz w:val="24"/>
          <w:szCs w:val="24"/>
        </w:rPr>
        <w:t xml:space="preserve">= </w:t>
      </w:r>
      <w:proofErr w:type="spellStart"/>
      <w:r>
        <w:rPr>
          <w:rFonts w:ascii="TimesNewRoman" w:hAnsi="TimesNewRoman" w:cs="TimesNewRoman"/>
          <w:sz w:val="24"/>
          <w:szCs w:val="24"/>
        </w:rPr>
        <w:t>Start-of-Text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Character</w:t>
      </w:r>
      <w:proofErr w:type="spell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lang w:val="en-US"/>
        </w:rPr>
      </w:pPr>
      <w:r w:rsidRPr="00035D40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>2ND LINE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Example: </w:t>
      </w:r>
      <w:r w:rsidRPr="00035D40">
        <w:rPr>
          <w:rFonts w:ascii="Courier" w:hAnsi="Courier" w:cs="Courier"/>
          <w:sz w:val="24"/>
          <w:szCs w:val="24"/>
          <w:lang w:val="en-US"/>
        </w:rPr>
        <w:t>30 01230 12340 23450 FEDCBA98</w:t>
      </w:r>
      <w:r w:rsidRPr="00035D40">
        <w:rPr>
          <w:rFonts w:ascii="Symbol" w:hAnsi="Symbol" w:cs="Symbol"/>
          <w:sz w:val="24"/>
          <w:szCs w:val="24"/>
          <w:lang w:val="en-US"/>
        </w:rPr>
        <w:t>↵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where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3 = First digit of line: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01234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5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/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Detection status as follows: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No significant backscatter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One cloud base detected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Two cloud bases detected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Three cloud bases detected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Full obscuration determined but no cloud base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detected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Some obscuration detected but determined to be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transparent</w:t>
      </w:r>
      <w:proofErr w:type="gramEnd"/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Raw data input to algorithm missing or suspect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0 = Second digit of line: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lastRenderedPageBreak/>
        <w:t>0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WA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Warnings and Alarm information as follows: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Self-check OK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At least one Warning active, no Alarms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At least one Alarm active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01230 = If detection status is 1, 2 or 3: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If detection status is 4: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If detection status is 0 or 5: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Lowest cloud base height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Vertical Visibility as calculated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/////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12340 = If detection status is 2 or 3: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If detection status is 4: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If detection status is 0, 1 or 5: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Second lowest cloud base height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Highest signal detected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/////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23450 = If detection status is 3: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If detection status is 0, 1, 2, 4, </w:t>
      </w: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5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>: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Highest cloud base height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/////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FEDC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BA98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= Alarm (A), Warning (W), and internal status information. Each character is a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hexadecimal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representation of four bits, i.e. values between 0 and 9 are presented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with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respective numbers and values 10, 11, 12, 13, 14, and 15 are presented with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letters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A, B, C, D, E, and F, respectively. As each character represents the sum of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four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individual bits, the total number of bits is 32 (b00-b31), with the following</w:t>
      </w:r>
      <w:r>
        <w:rPr>
          <w:rFonts w:ascii="TimesNewRoman" w:hAnsi="TimesNewRoman" w:cs="TimesNewRoman"/>
          <w:sz w:val="24"/>
          <w:szCs w:val="24"/>
          <w:lang w:val="en-US"/>
        </w:rPr>
        <w:t xml:space="preserve"> </w:t>
      </w:r>
      <w:r w:rsidRPr="00035D40">
        <w:rPr>
          <w:rFonts w:ascii="TimesNewRoman" w:hAnsi="TimesNewRoman" w:cs="TimesNewRoman"/>
          <w:sz w:val="24"/>
          <w:szCs w:val="24"/>
          <w:lang w:val="en-US"/>
        </w:rPr>
        <w:t>breakdown and interpretation: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F: b31 (8000 0000) Laser temperature shut-off (A)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b30 (4000 0000) Laser failure (A)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b29 (2000 0000) Receiver failure (A)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b28 (1000 0000) Voltage failure (A)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E: b27 (0800 0000) (spare) (A)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b26 (0400 0000) (spare) (A)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b25 (0200 0000) (spare) (A)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b24 (0100 0000) (spare) (A)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D: b23 (0080 0000) Window contaminated (W)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b22 (0040 0000) Battery low (W)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b21 (0020 0000) Laser power low (W)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b20 (0010 0000) Laser temperature high or low (W)</w:t>
      </w:r>
    </w:p>
    <w:p w:rsidR="00035D40" w:rsidRDefault="00035D40" w:rsidP="00035D40">
      <w:pPr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C: b19 (0008 0000) Internal temperature high or low (W)</w:t>
      </w:r>
      <w:r>
        <w:rPr>
          <w:rFonts w:ascii="TimesNewRoman" w:hAnsi="TimesNewRoman" w:cs="TimesNewRoman"/>
          <w:sz w:val="24"/>
          <w:szCs w:val="24"/>
          <w:lang w:val="en-US"/>
        </w:rPr>
        <w:t xml:space="preserve"> 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b18 (0004 0000) Voltage high or low (W)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b17 (0002 0000) Relative Humidity is &gt; 85 % (option) (W)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b16 (0001 0000) Receiver optical cross-talk compensation poor (W)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B: b15 (0000 8000) Blower suspect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b14 (0000 4000) (spare) (W)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b13 (0000 2000) (spare) (W)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lastRenderedPageBreak/>
        <w:t>b12 (0000 1000) (spare) (W)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A: b11 (0000 0800) Blower is ON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b10 (0000 0400) Blower heater is ON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b09 (0000 0200) Internal heater is ON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b08 (0000 0100) Units are METERS if ON, else FEET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9: b07 (0000 0080) Polling mode is ON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b06 (0000 0040) Working from battery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b05 (0000 0020) Single sequence mode is ON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b04 (0000 0010) Manual settings are effective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8: b03 (0000 0008) Tilt angle is &gt; 45 degrees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b02 (0000 0004) High background radiance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b01 (0000 0002) Manual blower control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b00 (0000 0001) (spare)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035D40">
        <w:rPr>
          <w:rFonts w:ascii="TimesNewRoman" w:hAnsi="TimesNewRoman" w:cs="TimesNewRoman"/>
          <w:sz w:val="24"/>
          <w:szCs w:val="24"/>
          <w:lang w:val="en-US"/>
        </w:rPr>
        <w:t>For example, if the window is contaminated, the battery voltage is too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low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>, the internal heater is on and units are meters, a warning is given</w:t>
      </w:r>
    </w:p>
    <w:p w:rsidR="00035D40" w:rsidRPr="00035D40" w:rsidRDefault="00035D40" w:rsidP="00035D4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035D40">
        <w:rPr>
          <w:rFonts w:ascii="TimesNewRoman" w:hAnsi="TimesNewRoman" w:cs="TimesNewRoman"/>
          <w:sz w:val="24"/>
          <w:szCs w:val="24"/>
          <w:lang w:val="en-US"/>
        </w:rPr>
        <w:t>and</w:t>
      </w:r>
      <w:proofErr w:type="gramEnd"/>
      <w:r w:rsidRPr="00035D40">
        <w:rPr>
          <w:rFonts w:ascii="TimesNewRoman" w:hAnsi="TimesNewRoman" w:cs="TimesNewRoman"/>
          <w:sz w:val="24"/>
          <w:szCs w:val="24"/>
          <w:lang w:val="en-US"/>
        </w:rPr>
        <w:t xml:space="preserve"> the second line appears as</w:t>
      </w:r>
    </w:p>
    <w:p w:rsidR="00035D40" w:rsidRPr="00035D40" w:rsidRDefault="00035D40" w:rsidP="00035D40">
      <w:pPr>
        <w:rPr>
          <w:lang w:val="en-US"/>
        </w:rPr>
      </w:pPr>
      <w:bookmarkStart w:id="0" w:name="_GoBack"/>
      <w:bookmarkEnd w:id="0"/>
      <w:r>
        <w:rPr>
          <w:rFonts w:ascii="TimesNewRoman" w:hAnsi="TimesNewRoman" w:cs="TimesNewRoman"/>
          <w:sz w:val="24"/>
          <w:szCs w:val="24"/>
        </w:rPr>
        <w:t xml:space="preserve">0W </w:t>
      </w:r>
      <w:proofErr w:type="gramStart"/>
      <w:r>
        <w:rPr>
          <w:rFonts w:ascii="TimesNewRoman" w:hAnsi="TimesNewRoman" w:cs="TimesNewRoman"/>
          <w:sz w:val="24"/>
          <w:szCs w:val="24"/>
        </w:rPr>
        <w:t>/////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///// ///// 00C00300</w:t>
      </w:r>
    </w:p>
    <w:sectPr w:rsidR="00035D40" w:rsidRPr="00035D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T1152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1150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14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57DF"/>
    <w:multiLevelType w:val="hybridMultilevel"/>
    <w:tmpl w:val="50E284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47270"/>
    <w:multiLevelType w:val="hybridMultilevel"/>
    <w:tmpl w:val="96B074CC"/>
    <w:lvl w:ilvl="0" w:tplc="3FD435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BB"/>
    <w:rsid w:val="00035D40"/>
    <w:rsid w:val="002E780E"/>
    <w:rsid w:val="006369BB"/>
    <w:rsid w:val="008A7AE7"/>
    <w:rsid w:val="0097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9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8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9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8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928</Words>
  <Characters>7518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Finnish Meteorological Institute</Company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Tuomas Laurila</dc:creator>
  <cp:lastModifiedBy>Tuomas Laurila</cp:lastModifiedBy>
  <cp:revision>2</cp:revision>
  <dcterms:created xsi:type="dcterms:W3CDTF">2013-08-15T08:41:00Z</dcterms:created>
  <dcterms:modified xsi:type="dcterms:W3CDTF">2013-08-15T09:11:00Z</dcterms:modified>
</cp:coreProperties>
</file>