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411D" w14:textId="191981B3" w:rsidR="00E66A7A" w:rsidRPr="00CA0BCC" w:rsidRDefault="00076A49" w:rsidP="00CB6DDB">
      <w:pPr>
        <w:jc w:val="center"/>
        <w:rPr>
          <w:b/>
          <w:sz w:val="40"/>
          <w:szCs w:val="40"/>
        </w:rPr>
      </w:pPr>
      <w:proofErr w:type="spellStart"/>
      <w:r>
        <w:rPr>
          <w:b/>
          <w:sz w:val="40"/>
          <w:szCs w:val="40"/>
        </w:rPr>
        <w:t>Licor</w:t>
      </w:r>
      <w:proofErr w:type="spellEnd"/>
    </w:p>
    <w:p w14:paraId="55EFC7E7" w14:textId="1E5ED14E" w:rsidR="00027DC2" w:rsidRDefault="00027DC2" w:rsidP="000A2658">
      <w:pPr>
        <w:jc w:val="both"/>
        <w:rPr>
          <w:b/>
        </w:rPr>
      </w:pPr>
    </w:p>
    <w:p w14:paraId="5223096A" w14:textId="32DBD16E" w:rsidR="0084120C" w:rsidRDefault="00076A49" w:rsidP="003F3522">
      <w:pPr>
        <w:ind w:firstLine="720"/>
        <w:jc w:val="both"/>
      </w:pPr>
      <w:r>
        <w:t xml:space="preserve">The </w:t>
      </w:r>
      <w:proofErr w:type="spellStart"/>
      <w:r>
        <w:t>Licor</w:t>
      </w:r>
      <w:proofErr w:type="spellEnd"/>
      <w:r>
        <w:t xml:space="preserve"> 7500DS is an open path optical gas analyzer that measures atmospheric concentrations of CO2 and H2O at 20 Hz for eddy covariance applications. The system consists of a sensor head, an electronics box that controls the sensor head, and a </w:t>
      </w:r>
      <w:proofErr w:type="spellStart"/>
      <w:r>
        <w:t>SmartFlux</w:t>
      </w:r>
      <w:proofErr w:type="spellEnd"/>
      <w:r>
        <w:t xml:space="preserve"> computer that mostly just causes trouble. The </w:t>
      </w:r>
      <w:proofErr w:type="spellStart"/>
      <w:r>
        <w:t>SmartFlux</w:t>
      </w:r>
      <w:proofErr w:type="spellEnd"/>
      <w:r>
        <w:t xml:space="preserve"> is the intermediary device and is the device with which we communicate directly.</w:t>
      </w:r>
    </w:p>
    <w:p w14:paraId="0DF4024B" w14:textId="77777777" w:rsidR="00852876" w:rsidRDefault="00852876" w:rsidP="000A2658">
      <w:pPr>
        <w:jc w:val="both"/>
        <w:rPr>
          <w:b/>
          <w:sz w:val="28"/>
          <w:szCs w:val="28"/>
        </w:rPr>
      </w:pPr>
    </w:p>
    <w:p w14:paraId="5B2530D3" w14:textId="22D02AE5" w:rsidR="00027DC2" w:rsidRPr="00CA0BCC" w:rsidRDefault="00027DC2" w:rsidP="000A2658">
      <w:pPr>
        <w:jc w:val="both"/>
        <w:rPr>
          <w:b/>
          <w:sz w:val="28"/>
          <w:szCs w:val="28"/>
        </w:rPr>
      </w:pPr>
      <w:r w:rsidRPr="00CA0BCC">
        <w:rPr>
          <w:b/>
          <w:sz w:val="28"/>
          <w:szCs w:val="28"/>
        </w:rPr>
        <w:t xml:space="preserve">Turning the system </w:t>
      </w:r>
      <w:r w:rsidR="00852876">
        <w:rPr>
          <w:b/>
          <w:sz w:val="28"/>
          <w:szCs w:val="28"/>
        </w:rPr>
        <w:t>on/</w:t>
      </w:r>
      <w:r w:rsidRPr="00CA0BCC">
        <w:rPr>
          <w:b/>
          <w:sz w:val="28"/>
          <w:szCs w:val="28"/>
        </w:rPr>
        <w:t>off:</w:t>
      </w:r>
    </w:p>
    <w:p w14:paraId="6DFB4223" w14:textId="512074DB" w:rsidR="00027DC2" w:rsidRDefault="00027DC2" w:rsidP="000A2658">
      <w:pPr>
        <w:jc w:val="both"/>
      </w:pPr>
      <w:r>
        <w:tab/>
      </w:r>
      <w:r w:rsidR="00852876">
        <w:t>Connect/disconnect power source.</w:t>
      </w:r>
    </w:p>
    <w:p w14:paraId="4DD3FB0B" w14:textId="77777777" w:rsidR="00027DC2" w:rsidRDefault="00027DC2" w:rsidP="000A2658">
      <w:pPr>
        <w:jc w:val="both"/>
      </w:pPr>
    </w:p>
    <w:p w14:paraId="149CDF87" w14:textId="5A4C0868" w:rsidR="00DD0974" w:rsidRPr="00CA0BCC" w:rsidRDefault="00DD0974" w:rsidP="000A2658">
      <w:pPr>
        <w:jc w:val="both"/>
        <w:rPr>
          <w:b/>
          <w:sz w:val="28"/>
          <w:szCs w:val="28"/>
        </w:rPr>
      </w:pPr>
      <w:r w:rsidRPr="00CA0BCC">
        <w:rPr>
          <w:b/>
          <w:sz w:val="28"/>
          <w:szCs w:val="28"/>
        </w:rPr>
        <w:t>Communications</w:t>
      </w:r>
      <w:r w:rsidR="003E2056">
        <w:rPr>
          <w:b/>
          <w:sz w:val="28"/>
          <w:szCs w:val="28"/>
        </w:rPr>
        <w:t xml:space="preserve"> &amp; Settings</w:t>
      </w:r>
      <w:r w:rsidRPr="00CA0BCC">
        <w:rPr>
          <w:b/>
          <w:sz w:val="28"/>
          <w:szCs w:val="28"/>
        </w:rPr>
        <w:t>:</w:t>
      </w:r>
    </w:p>
    <w:p w14:paraId="4DEF2E04" w14:textId="29B7821D" w:rsidR="009E127B" w:rsidRDefault="009E127B" w:rsidP="00633393">
      <w:pPr>
        <w:jc w:val="both"/>
      </w:pPr>
      <w:r>
        <w:tab/>
        <w:t>TCP/IP on port 7200</w:t>
      </w:r>
    </w:p>
    <w:p w14:paraId="00075932" w14:textId="4235B754" w:rsidR="009E127B" w:rsidRDefault="009E127B" w:rsidP="00633393">
      <w:pPr>
        <w:jc w:val="both"/>
      </w:pPr>
      <w:r>
        <w:tab/>
        <w:t xml:space="preserve">To configure the </w:t>
      </w:r>
      <w:proofErr w:type="gramStart"/>
      <w:r>
        <w:t>system</w:t>
      </w:r>
      <w:proofErr w:type="gramEnd"/>
      <w:r>
        <w:t xml:space="preserve"> it is most convenient to use the manufacturer’s software, li7500ds_win-8.8.19.exe</w:t>
      </w:r>
      <w:r w:rsidR="00D2061D">
        <w:t xml:space="preserve"> (see “Things to Consider”, below)</w:t>
      </w:r>
      <w:r>
        <w:t>. It is possible to communicate with the device remotely over the radio using this software.</w:t>
      </w:r>
    </w:p>
    <w:p w14:paraId="21C6E6B6" w14:textId="668D9BBF" w:rsidR="0019789E" w:rsidRDefault="0019789E" w:rsidP="00633393">
      <w:pPr>
        <w:jc w:val="both"/>
      </w:pPr>
    </w:p>
    <w:p w14:paraId="619CE11A" w14:textId="3AD128E4" w:rsidR="0019789E" w:rsidRDefault="0019789E" w:rsidP="00633393">
      <w:pPr>
        <w:jc w:val="both"/>
      </w:pPr>
      <w:r>
        <w:t>To connect:</w:t>
      </w:r>
    </w:p>
    <w:p w14:paraId="1D3FFA43" w14:textId="77777777" w:rsidR="0019789E" w:rsidRDefault="0019789E" w:rsidP="0019789E">
      <w:pPr>
        <w:jc w:val="both"/>
      </w:pPr>
      <w:r>
        <w:t xml:space="preserve">1) Connect cables, power device, including </w:t>
      </w:r>
      <w:proofErr w:type="spellStart"/>
      <w:r>
        <w:t>SmartFlux</w:t>
      </w:r>
      <w:proofErr w:type="spellEnd"/>
    </w:p>
    <w:p w14:paraId="3A70AB04" w14:textId="77777777" w:rsidR="0019789E" w:rsidRDefault="0019789E" w:rsidP="0019789E">
      <w:pPr>
        <w:jc w:val="both"/>
      </w:pPr>
    </w:p>
    <w:p w14:paraId="0F5D87A8" w14:textId="77777777" w:rsidR="0019789E" w:rsidRDefault="0019789E" w:rsidP="0019789E">
      <w:pPr>
        <w:jc w:val="both"/>
      </w:pPr>
      <w:r>
        <w:t>2) Install/open LI-7x00 A RS DS 8.8.19 software.</w:t>
      </w:r>
    </w:p>
    <w:p w14:paraId="1229EB49" w14:textId="77777777" w:rsidR="0019789E" w:rsidRDefault="0019789E" w:rsidP="0019789E">
      <w:pPr>
        <w:jc w:val="both"/>
      </w:pPr>
    </w:p>
    <w:p w14:paraId="6D340C49" w14:textId="77777777" w:rsidR="0019789E" w:rsidRDefault="0019789E" w:rsidP="0019789E">
      <w:pPr>
        <w:jc w:val="both"/>
      </w:pPr>
      <w:r>
        <w:t xml:space="preserve">3) Software automatically detects </w:t>
      </w:r>
      <w:proofErr w:type="spellStart"/>
      <w:r>
        <w:t>SmartFlux</w:t>
      </w:r>
      <w:proofErr w:type="spellEnd"/>
      <w:r>
        <w:t>. Should be firmware 8.8.15. Highlight the device and Connect.</w:t>
      </w:r>
    </w:p>
    <w:p w14:paraId="00C83247" w14:textId="77777777" w:rsidR="0019789E" w:rsidRDefault="0019789E" w:rsidP="0019789E">
      <w:pPr>
        <w:jc w:val="both"/>
      </w:pPr>
    </w:p>
    <w:p w14:paraId="1B3D74AF" w14:textId="77777777" w:rsidR="0019789E" w:rsidRDefault="0019789E" w:rsidP="0019789E">
      <w:pPr>
        <w:jc w:val="both"/>
      </w:pPr>
      <w:r>
        <w:t>4) Set IP: Settings -&gt; Network tab</w:t>
      </w:r>
    </w:p>
    <w:p w14:paraId="1FB21B78" w14:textId="570D1944" w:rsidR="0019789E" w:rsidRDefault="0019789E" w:rsidP="0019789E">
      <w:pPr>
        <w:jc w:val="both"/>
      </w:pPr>
      <w:r>
        <w:tab/>
        <w:t>IP: 192.168.</w:t>
      </w:r>
      <w:r>
        <w:t>202</w:t>
      </w:r>
      <w:r>
        <w:t>.</w:t>
      </w:r>
      <w:r>
        <w:t>34</w:t>
      </w:r>
      <w:r>
        <w:t xml:space="preserve"> (or whatever the </w:t>
      </w:r>
      <w:proofErr w:type="spellStart"/>
      <w:r>
        <w:t>Licor</w:t>
      </w:r>
      <w:proofErr w:type="spellEnd"/>
      <w:r>
        <w:t xml:space="preserve"> is bei</w:t>
      </w:r>
      <w:r>
        <w:t>n</w:t>
      </w:r>
      <w:r>
        <w:t>g assigned)</w:t>
      </w:r>
    </w:p>
    <w:p w14:paraId="0ED48AEC" w14:textId="32E1017F" w:rsidR="0019789E" w:rsidRDefault="0019789E" w:rsidP="0019789E">
      <w:pPr>
        <w:jc w:val="both"/>
      </w:pPr>
      <w:r>
        <w:tab/>
        <w:t xml:space="preserve">Subnet: </w:t>
      </w:r>
      <w:r>
        <w:t>255.255.255.0</w:t>
      </w:r>
    </w:p>
    <w:p w14:paraId="0AE24409" w14:textId="3C63F997" w:rsidR="0019789E" w:rsidRDefault="0019789E" w:rsidP="0019789E">
      <w:pPr>
        <w:jc w:val="both"/>
      </w:pPr>
      <w:r>
        <w:tab/>
        <w:t>Gateway: 192.168.202.254</w:t>
      </w:r>
    </w:p>
    <w:p w14:paraId="2558C342" w14:textId="77777777" w:rsidR="0019789E" w:rsidRDefault="0019789E" w:rsidP="0019789E">
      <w:pPr>
        <w:jc w:val="both"/>
      </w:pPr>
    </w:p>
    <w:p w14:paraId="59477CBA" w14:textId="77777777" w:rsidR="0019789E" w:rsidRDefault="0019789E" w:rsidP="0019789E">
      <w:pPr>
        <w:jc w:val="both"/>
      </w:pPr>
      <w:r>
        <w:t>5) Press Apply then Reboot then OK buttons. When it is finished, reconnect.</w:t>
      </w:r>
    </w:p>
    <w:p w14:paraId="2688C12E" w14:textId="77777777" w:rsidR="0019789E" w:rsidRDefault="0019789E" w:rsidP="0019789E">
      <w:pPr>
        <w:jc w:val="both"/>
      </w:pPr>
    </w:p>
    <w:p w14:paraId="6767B629" w14:textId="77777777" w:rsidR="0019789E" w:rsidRDefault="0019789E" w:rsidP="0019789E">
      <w:pPr>
        <w:jc w:val="both"/>
      </w:pPr>
      <w:r>
        <w:t>6) Connect to LI-7500DS. You should see numbers appear on the right.</w:t>
      </w:r>
    </w:p>
    <w:p w14:paraId="10C4226E" w14:textId="77777777" w:rsidR="0019789E" w:rsidRDefault="0019789E" w:rsidP="0019789E">
      <w:pPr>
        <w:jc w:val="both"/>
      </w:pPr>
    </w:p>
    <w:p w14:paraId="4F69A024" w14:textId="77777777" w:rsidR="0019789E" w:rsidRDefault="0019789E" w:rsidP="0019789E">
      <w:pPr>
        <w:jc w:val="both"/>
      </w:pPr>
      <w:r>
        <w:t>7) Site Setup -&gt; Sonic Anemometer tab -&gt; check "No Anemometer Connected", Apply, OK</w:t>
      </w:r>
    </w:p>
    <w:p w14:paraId="2231582D" w14:textId="77777777" w:rsidR="0019789E" w:rsidRDefault="0019789E" w:rsidP="0019789E">
      <w:pPr>
        <w:jc w:val="both"/>
      </w:pPr>
    </w:p>
    <w:p w14:paraId="5A107AAE" w14:textId="77777777" w:rsidR="0019789E" w:rsidRDefault="0019789E" w:rsidP="0019789E">
      <w:pPr>
        <w:jc w:val="both"/>
      </w:pPr>
      <w:r>
        <w:t>8) LI-7500DS -&gt; Outputs</w:t>
      </w:r>
    </w:p>
    <w:p w14:paraId="453F583A" w14:textId="77777777" w:rsidR="0019789E" w:rsidRDefault="0019789E" w:rsidP="0019789E">
      <w:pPr>
        <w:jc w:val="both"/>
      </w:pPr>
      <w:r>
        <w:tab/>
        <w:t xml:space="preserve">Setup tab: Set </w:t>
      </w:r>
      <w:proofErr w:type="spellStart"/>
      <w:r>
        <w:t>ouput</w:t>
      </w:r>
      <w:proofErr w:type="spellEnd"/>
      <w:r>
        <w:t xml:space="preserve"> bandwidth to 10</w:t>
      </w:r>
    </w:p>
    <w:p w14:paraId="2A287BF1" w14:textId="77777777" w:rsidR="0019789E" w:rsidRDefault="0019789E" w:rsidP="0019789E">
      <w:pPr>
        <w:jc w:val="both"/>
      </w:pPr>
      <w:r>
        <w:tab/>
        <w:t>Ethernet tab:</w:t>
      </w:r>
    </w:p>
    <w:p w14:paraId="6E27A257" w14:textId="77777777" w:rsidR="0019789E" w:rsidRDefault="0019789E" w:rsidP="0019789E">
      <w:pPr>
        <w:jc w:val="both"/>
      </w:pPr>
      <w:r>
        <w:tab/>
      </w:r>
      <w:r>
        <w:tab/>
        <w:t>a) Set Update Rate to 20Hz</w:t>
      </w:r>
    </w:p>
    <w:p w14:paraId="018BE2FD" w14:textId="77777777" w:rsidR="0019789E" w:rsidRDefault="0019789E" w:rsidP="0019789E">
      <w:pPr>
        <w:jc w:val="both"/>
      </w:pPr>
      <w:r>
        <w:tab/>
      </w:r>
      <w:r>
        <w:tab/>
        <w:t>b) uncheck "Use labels in data records"</w:t>
      </w:r>
    </w:p>
    <w:p w14:paraId="6FD00942" w14:textId="77777777" w:rsidR="0019789E" w:rsidRDefault="0019789E" w:rsidP="0019789E">
      <w:pPr>
        <w:jc w:val="both"/>
      </w:pPr>
      <w:r>
        <w:tab/>
      </w:r>
      <w:r>
        <w:tab/>
        <w:t>c) Under Data Output click "Select None". All boxes will uncheck. Now check the following:</w:t>
      </w:r>
    </w:p>
    <w:p w14:paraId="2E62FEB8" w14:textId="7840FA52" w:rsidR="0019789E" w:rsidRDefault="0019789E" w:rsidP="0019789E">
      <w:pPr>
        <w:jc w:val="both"/>
      </w:pPr>
      <w:r>
        <w:lastRenderedPageBreak/>
        <w:tab/>
      </w:r>
      <w:r>
        <w:tab/>
      </w:r>
      <w:r>
        <w:tab/>
        <w:t>CO2 (mg/m3)</w:t>
      </w:r>
    </w:p>
    <w:p w14:paraId="7C2934BA" w14:textId="6BBEC2E8" w:rsidR="0019789E" w:rsidRDefault="0019789E" w:rsidP="0019789E">
      <w:pPr>
        <w:jc w:val="both"/>
      </w:pPr>
      <w:r>
        <w:tab/>
      </w:r>
      <w:r>
        <w:tab/>
      </w:r>
      <w:r>
        <w:tab/>
        <w:t>H2O (mg/m3)</w:t>
      </w:r>
    </w:p>
    <w:p w14:paraId="53D8B2D7" w14:textId="77777777" w:rsidR="0019789E" w:rsidRDefault="0019789E" w:rsidP="0019789E">
      <w:pPr>
        <w:jc w:val="both"/>
      </w:pPr>
      <w:r>
        <w:tab/>
      </w:r>
      <w:r>
        <w:tab/>
      </w:r>
      <w:r>
        <w:tab/>
        <w:t>Temperature (</w:t>
      </w:r>
      <w:proofErr w:type="spellStart"/>
      <w:r>
        <w:t>degC</w:t>
      </w:r>
      <w:proofErr w:type="spellEnd"/>
      <w:r>
        <w:t>)</w:t>
      </w:r>
    </w:p>
    <w:p w14:paraId="3B51B1E8" w14:textId="77777777" w:rsidR="0019789E" w:rsidRDefault="0019789E" w:rsidP="0019789E">
      <w:pPr>
        <w:jc w:val="both"/>
      </w:pPr>
      <w:r>
        <w:tab/>
      </w:r>
      <w:r>
        <w:tab/>
      </w:r>
      <w:r>
        <w:tab/>
        <w:t>Pressure (kPa)</w:t>
      </w:r>
    </w:p>
    <w:p w14:paraId="4822D5EA" w14:textId="77777777" w:rsidR="0019789E" w:rsidRDefault="0019789E" w:rsidP="0019789E">
      <w:pPr>
        <w:jc w:val="both"/>
      </w:pPr>
      <w:r>
        <w:tab/>
      </w:r>
      <w:r>
        <w:tab/>
      </w:r>
      <w:r>
        <w:tab/>
        <w:t>Diagnostic Value</w:t>
      </w:r>
    </w:p>
    <w:p w14:paraId="1FBC61FA" w14:textId="3D9D97DD" w:rsidR="0019789E" w:rsidRDefault="0019789E" w:rsidP="0019789E">
      <w:pPr>
        <w:jc w:val="both"/>
      </w:pPr>
      <w:r>
        <w:tab/>
      </w:r>
      <w:r>
        <w:tab/>
      </w:r>
      <w:r>
        <w:tab/>
        <w:t>CO2 Signal Strength</w:t>
      </w:r>
    </w:p>
    <w:p w14:paraId="61D7BF44" w14:textId="77777777" w:rsidR="0019789E" w:rsidRDefault="0019789E" w:rsidP="0019789E">
      <w:pPr>
        <w:jc w:val="both"/>
      </w:pPr>
    </w:p>
    <w:p w14:paraId="19076653" w14:textId="77777777" w:rsidR="0019789E" w:rsidRDefault="0019789E" w:rsidP="0019789E">
      <w:pPr>
        <w:jc w:val="both"/>
      </w:pPr>
      <w:r>
        <w:tab/>
        <w:t>Click Apply then OK then OK again to exit dialog box. The click Disconnect. Exit.</w:t>
      </w:r>
    </w:p>
    <w:p w14:paraId="4BED41F6" w14:textId="77777777" w:rsidR="0019789E" w:rsidRDefault="0019789E" w:rsidP="0019789E">
      <w:pPr>
        <w:jc w:val="both"/>
      </w:pPr>
    </w:p>
    <w:p w14:paraId="680862F7" w14:textId="77777777" w:rsidR="0019789E" w:rsidRDefault="0019789E" w:rsidP="0019789E">
      <w:pPr>
        <w:jc w:val="both"/>
      </w:pPr>
      <w:r>
        <w:t xml:space="preserve">9) Open </w:t>
      </w:r>
      <w:proofErr w:type="spellStart"/>
      <w:r>
        <w:t>Hypterminal</w:t>
      </w:r>
      <w:proofErr w:type="spellEnd"/>
      <w:r>
        <w:t xml:space="preserve"> and start a new connection as follows</w:t>
      </w:r>
    </w:p>
    <w:p w14:paraId="24C98D73" w14:textId="77777777" w:rsidR="0019789E" w:rsidRDefault="0019789E" w:rsidP="0019789E">
      <w:pPr>
        <w:jc w:val="both"/>
      </w:pPr>
      <w:r>
        <w:tab/>
        <w:t>TCP/IP Winsock</w:t>
      </w:r>
    </w:p>
    <w:p w14:paraId="634447F2" w14:textId="4ADF0746" w:rsidR="0019789E" w:rsidRDefault="0019789E" w:rsidP="0019789E">
      <w:pPr>
        <w:jc w:val="both"/>
      </w:pPr>
      <w:r>
        <w:tab/>
        <w:t xml:space="preserve">Host address = 192.168.202.34 (or whatever is the </w:t>
      </w:r>
      <w:proofErr w:type="spellStart"/>
      <w:r>
        <w:t>Licor's</w:t>
      </w:r>
      <w:proofErr w:type="spellEnd"/>
      <w:r>
        <w:t xml:space="preserve"> IP)</w:t>
      </w:r>
    </w:p>
    <w:p w14:paraId="4D890094" w14:textId="77777777" w:rsidR="0019789E" w:rsidRDefault="0019789E" w:rsidP="0019789E">
      <w:pPr>
        <w:jc w:val="both"/>
      </w:pPr>
      <w:r>
        <w:tab/>
        <w:t>Port = 7200</w:t>
      </w:r>
    </w:p>
    <w:p w14:paraId="1BE81CA9" w14:textId="77777777" w:rsidR="0019789E" w:rsidRDefault="0019789E" w:rsidP="0019789E">
      <w:pPr>
        <w:jc w:val="both"/>
      </w:pPr>
    </w:p>
    <w:p w14:paraId="051A8F7B" w14:textId="32A052A4" w:rsidR="0019789E" w:rsidRDefault="0019789E" w:rsidP="0019789E">
      <w:pPr>
        <w:jc w:val="both"/>
      </w:pPr>
      <w:r>
        <w:tab/>
        <w:t>Messages should be streaming at 2</w:t>
      </w:r>
      <w:bookmarkStart w:id="0" w:name="_GoBack"/>
      <w:bookmarkEnd w:id="0"/>
      <w:r>
        <w:t>0 Hz. You are done with the setup stage.</w:t>
      </w:r>
    </w:p>
    <w:p w14:paraId="4257E81D" w14:textId="77777777" w:rsidR="0019789E" w:rsidRDefault="0019789E" w:rsidP="00633393">
      <w:pPr>
        <w:jc w:val="both"/>
      </w:pPr>
    </w:p>
    <w:p w14:paraId="750D8017" w14:textId="21F7DE67" w:rsidR="004A3F26" w:rsidRDefault="004A3F26" w:rsidP="000A2658">
      <w:pPr>
        <w:jc w:val="both"/>
      </w:pPr>
    </w:p>
    <w:p w14:paraId="3ABE3DA2" w14:textId="5C2D0565" w:rsidR="004A3F26" w:rsidRDefault="004A3F26" w:rsidP="000A2658">
      <w:pPr>
        <w:jc w:val="both"/>
        <w:rPr>
          <w:b/>
          <w:sz w:val="28"/>
          <w:szCs w:val="28"/>
        </w:rPr>
      </w:pPr>
      <w:r>
        <w:rPr>
          <w:b/>
          <w:sz w:val="28"/>
          <w:szCs w:val="28"/>
        </w:rPr>
        <w:t>Variables</w:t>
      </w:r>
      <w:r w:rsidRPr="00CA0BCC">
        <w:rPr>
          <w:b/>
          <w:sz w:val="28"/>
          <w:szCs w:val="28"/>
        </w:rPr>
        <w:t>:</w:t>
      </w:r>
    </w:p>
    <w:p w14:paraId="0227F57E" w14:textId="520198F2" w:rsidR="00B7705E" w:rsidRDefault="004A3F26" w:rsidP="002A5F16">
      <w:pPr>
        <w:jc w:val="both"/>
      </w:pPr>
      <w:r>
        <w:tab/>
      </w:r>
    </w:p>
    <w:p w14:paraId="1B24E46D" w14:textId="552D0975" w:rsidR="009E127B" w:rsidRDefault="00D2061D" w:rsidP="000A2658">
      <w:pPr>
        <w:jc w:val="both"/>
      </w:pPr>
      <w:r>
        <w:t>CO2 (mg/m3)</w:t>
      </w:r>
    </w:p>
    <w:p w14:paraId="3BD0B009" w14:textId="4A963A59" w:rsidR="00D2061D" w:rsidRDefault="00D2061D" w:rsidP="000A2658">
      <w:pPr>
        <w:jc w:val="both"/>
      </w:pPr>
      <w:r>
        <w:t>H2O (g/m3)</w:t>
      </w:r>
    </w:p>
    <w:p w14:paraId="0049561B" w14:textId="36865BEA" w:rsidR="00D2061D" w:rsidRDefault="00D2061D" w:rsidP="000A2658">
      <w:pPr>
        <w:jc w:val="both"/>
      </w:pPr>
      <w:r>
        <w:t>Temperature (C)</w:t>
      </w:r>
    </w:p>
    <w:p w14:paraId="4DE13D23" w14:textId="767701A4" w:rsidR="00D2061D" w:rsidRDefault="00D2061D" w:rsidP="000A2658">
      <w:pPr>
        <w:jc w:val="both"/>
      </w:pPr>
      <w:r>
        <w:t>Pressure (kPa)</w:t>
      </w:r>
    </w:p>
    <w:p w14:paraId="5AEBAFBC" w14:textId="071BD1A6" w:rsidR="00D2061D" w:rsidRDefault="00D2061D" w:rsidP="000A2658">
      <w:pPr>
        <w:jc w:val="both"/>
      </w:pPr>
      <w:r>
        <w:t>Diagnostic Value (code)</w:t>
      </w:r>
    </w:p>
    <w:p w14:paraId="77BC2FDC" w14:textId="602C3CC1" w:rsidR="00D2061D" w:rsidRDefault="00D2061D" w:rsidP="000A2658">
      <w:pPr>
        <w:jc w:val="both"/>
      </w:pPr>
      <w:r>
        <w:t>CO2 Signal Strength (%)</w:t>
      </w:r>
    </w:p>
    <w:p w14:paraId="592B9728" w14:textId="1B4A8CBD" w:rsidR="00027DC2" w:rsidRDefault="00027DC2" w:rsidP="000A2658">
      <w:pPr>
        <w:jc w:val="both"/>
      </w:pPr>
    </w:p>
    <w:p w14:paraId="6B23A4F0" w14:textId="19394A66" w:rsidR="000A2658" w:rsidRDefault="000A2658" w:rsidP="000A2658">
      <w:pPr>
        <w:jc w:val="both"/>
        <w:rPr>
          <w:b/>
          <w:sz w:val="28"/>
          <w:szCs w:val="28"/>
        </w:rPr>
      </w:pPr>
      <w:r w:rsidRPr="000A2658">
        <w:rPr>
          <w:b/>
          <w:sz w:val="28"/>
          <w:szCs w:val="28"/>
        </w:rPr>
        <w:t>Post Processing:</w:t>
      </w:r>
    </w:p>
    <w:p w14:paraId="0BEE53B9" w14:textId="47994B15" w:rsidR="00971CDC" w:rsidRDefault="00A91F27" w:rsidP="00971CDC">
      <w:pPr>
        <w:pStyle w:val="ListParagraph"/>
        <w:numPr>
          <w:ilvl w:val="0"/>
          <w:numId w:val="11"/>
        </w:numPr>
        <w:jc w:val="both"/>
      </w:pPr>
      <w:r>
        <w:t>Intensive.</w:t>
      </w:r>
    </w:p>
    <w:p w14:paraId="51C3C0AA" w14:textId="77777777" w:rsidR="00A91F27" w:rsidRDefault="00A91F27" w:rsidP="000A2658">
      <w:pPr>
        <w:jc w:val="both"/>
      </w:pPr>
    </w:p>
    <w:p w14:paraId="08C53812" w14:textId="0CF43B7E" w:rsidR="00027DC2" w:rsidRPr="001752A5" w:rsidRDefault="001752A5" w:rsidP="000A2658">
      <w:pPr>
        <w:jc w:val="both"/>
        <w:rPr>
          <w:b/>
          <w:sz w:val="28"/>
          <w:szCs w:val="28"/>
        </w:rPr>
      </w:pPr>
      <w:r w:rsidRPr="001752A5">
        <w:rPr>
          <w:b/>
          <w:sz w:val="28"/>
          <w:szCs w:val="28"/>
        </w:rPr>
        <w:t xml:space="preserve">Daily </w:t>
      </w:r>
      <w:r>
        <w:rPr>
          <w:b/>
          <w:sz w:val="28"/>
          <w:szCs w:val="28"/>
        </w:rPr>
        <w:t xml:space="preserve">Data </w:t>
      </w:r>
      <w:r w:rsidRPr="001752A5">
        <w:rPr>
          <w:b/>
          <w:sz w:val="28"/>
          <w:szCs w:val="28"/>
        </w:rPr>
        <w:t>Checks:</w:t>
      </w:r>
    </w:p>
    <w:p w14:paraId="6219FBBE" w14:textId="19A85A2B" w:rsidR="00CE02A5" w:rsidRDefault="00A91F27" w:rsidP="00A91F27">
      <w:pPr>
        <w:pStyle w:val="ListParagraph"/>
        <w:numPr>
          <w:ilvl w:val="0"/>
          <w:numId w:val="10"/>
        </w:numPr>
        <w:jc w:val="both"/>
      </w:pPr>
      <w:r>
        <w:t>Check that data is coming in and that it is complete.</w:t>
      </w:r>
    </w:p>
    <w:p w14:paraId="6A97D645" w14:textId="1A8C16AF" w:rsidR="00A91F27" w:rsidRDefault="00A91F27" w:rsidP="00A91F27">
      <w:pPr>
        <w:pStyle w:val="ListParagraph"/>
        <w:numPr>
          <w:ilvl w:val="0"/>
          <w:numId w:val="10"/>
        </w:numPr>
        <w:jc w:val="both"/>
      </w:pPr>
      <w:r>
        <w:t>Are there missing values?</w:t>
      </w:r>
    </w:p>
    <w:p w14:paraId="7BDBA413" w14:textId="31FF6292" w:rsidR="00D2061D" w:rsidRDefault="00A91F27" w:rsidP="00D2061D">
      <w:pPr>
        <w:pStyle w:val="ListParagraph"/>
        <w:numPr>
          <w:ilvl w:val="0"/>
          <w:numId w:val="10"/>
        </w:numPr>
        <w:jc w:val="both"/>
      </w:pPr>
      <w:r>
        <w:t>Check the diagnostic values.</w:t>
      </w:r>
    </w:p>
    <w:p w14:paraId="5D853BF1" w14:textId="77777777" w:rsidR="00A91F27" w:rsidRDefault="00A91F27" w:rsidP="000A2658">
      <w:pPr>
        <w:jc w:val="both"/>
      </w:pPr>
    </w:p>
    <w:p w14:paraId="058C484A" w14:textId="2709A7E7" w:rsidR="00D655AD" w:rsidRPr="00D655AD" w:rsidRDefault="001752A5" w:rsidP="00D655AD">
      <w:pPr>
        <w:jc w:val="both"/>
        <w:rPr>
          <w:b/>
          <w:sz w:val="28"/>
          <w:szCs w:val="28"/>
        </w:rPr>
      </w:pPr>
      <w:r w:rsidRPr="001752A5">
        <w:rPr>
          <w:b/>
          <w:sz w:val="28"/>
          <w:szCs w:val="28"/>
        </w:rPr>
        <w:t>ASFS Visit Checks:</w:t>
      </w:r>
    </w:p>
    <w:p w14:paraId="02894DC5" w14:textId="6B1CE2D0" w:rsidR="00D655AD" w:rsidRDefault="00D655AD" w:rsidP="00D655AD">
      <w:pPr>
        <w:pStyle w:val="ListParagraph"/>
        <w:numPr>
          <w:ilvl w:val="0"/>
          <w:numId w:val="5"/>
        </w:numPr>
        <w:jc w:val="both"/>
      </w:pPr>
      <w:r>
        <w:t xml:space="preserve">(1) Inspect instrument </w:t>
      </w:r>
      <w:r w:rsidR="00C07E92">
        <w:t>cables.</w:t>
      </w:r>
    </w:p>
    <w:p w14:paraId="4E822AC5" w14:textId="400F34BA" w:rsidR="00A91F27" w:rsidRDefault="00D655AD" w:rsidP="00A91F27">
      <w:pPr>
        <w:pStyle w:val="ListParagraph"/>
        <w:numPr>
          <w:ilvl w:val="0"/>
          <w:numId w:val="5"/>
        </w:numPr>
        <w:jc w:val="both"/>
      </w:pPr>
      <w:r>
        <w:t>(2)</w:t>
      </w:r>
      <w:r w:rsidR="00C07E92">
        <w:t xml:space="preserve"> Clea</w:t>
      </w:r>
      <w:r w:rsidR="00D2061D">
        <w:t>n</w:t>
      </w:r>
      <w:r w:rsidR="00C07E92">
        <w:t xml:space="preserve"> snow/ice from the </w:t>
      </w:r>
      <w:r w:rsidR="00D2061D">
        <w:t>sensor head windows and clear snow/ice from around the sensor head</w:t>
      </w:r>
      <w:r w:rsidR="00C07E92">
        <w:t>. Take a photo of the condition of the instrument before cleaning</w:t>
      </w:r>
      <w:r w:rsidR="00D2061D">
        <w:t>.</w:t>
      </w:r>
    </w:p>
    <w:p w14:paraId="62B0B094" w14:textId="77777777" w:rsidR="0013528A" w:rsidRDefault="0013528A" w:rsidP="0013528A">
      <w:pPr>
        <w:pStyle w:val="ListParagraph"/>
        <w:jc w:val="both"/>
      </w:pPr>
    </w:p>
    <w:p w14:paraId="7E728198" w14:textId="2D171F3D" w:rsidR="0013528A" w:rsidRDefault="0013528A" w:rsidP="0013528A">
      <w:pPr>
        <w:jc w:val="both"/>
        <w:rPr>
          <w:b/>
          <w:sz w:val="28"/>
          <w:szCs w:val="28"/>
        </w:rPr>
      </w:pPr>
      <w:r w:rsidRPr="0013528A">
        <w:rPr>
          <w:b/>
          <w:sz w:val="28"/>
          <w:szCs w:val="28"/>
        </w:rPr>
        <w:t>Things to consider:</w:t>
      </w:r>
    </w:p>
    <w:p w14:paraId="6BAC0832" w14:textId="5CE865E3" w:rsidR="00971CDC" w:rsidRDefault="00D2061D" w:rsidP="0084120C">
      <w:pPr>
        <w:pStyle w:val="ListParagraph"/>
        <w:numPr>
          <w:ilvl w:val="0"/>
          <w:numId w:val="5"/>
        </w:numPr>
        <w:jc w:val="both"/>
      </w:pPr>
      <w:r>
        <w:t xml:space="preserve">If you open li7500ds_win-8.8.19 and connect to the instrument, it will reset some of the settings. You have to go to the Ethernet table of the Outputs window in the LI-7500DS dropdown menu and make sure that all of the variables listed in Variables, above, are </w:t>
      </w:r>
      <w:r>
        <w:lastRenderedPageBreak/>
        <w:t>checked and that NO OTHER variables are also checked. You also need to make sure that it is set to 20 Hz update rate and the Verbose Mode is unchecked. In the Setup tab you should select 10 Hz.</w:t>
      </w:r>
    </w:p>
    <w:p w14:paraId="5A998FFA" w14:textId="3161A63C" w:rsidR="00D2061D" w:rsidRPr="0013528A" w:rsidRDefault="00197CC1" w:rsidP="0084120C">
      <w:pPr>
        <w:pStyle w:val="ListParagraph"/>
        <w:numPr>
          <w:ilvl w:val="0"/>
          <w:numId w:val="5"/>
        </w:numPr>
        <w:jc w:val="both"/>
      </w:pPr>
      <w:r>
        <w:t xml:space="preserve">We are currently in “Summer mode”. If you want to change to winter mode you will need to do a zero and dual span calibration. See 7-11 of the 7500DS manual. </w:t>
      </w:r>
    </w:p>
    <w:sectPr w:rsidR="00D2061D" w:rsidRPr="0013528A" w:rsidSect="005B2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3D2D"/>
    <w:multiLevelType w:val="hybridMultilevel"/>
    <w:tmpl w:val="4340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1508D"/>
    <w:multiLevelType w:val="hybridMultilevel"/>
    <w:tmpl w:val="EDD2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C72DC"/>
    <w:multiLevelType w:val="hybridMultilevel"/>
    <w:tmpl w:val="56D8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15C9A"/>
    <w:multiLevelType w:val="hybridMultilevel"/>
    <w:tmpl w:val="6EC0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F09B3"/>
    <w:multiLevelType w:val="hybridMultilevel"/>
    <w:tmpl w:val="888AA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2A7933"/>
    <w:multiLevelType w:val="hybridMultilevel"/>
    <w:tmpl w:val="C5E2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3789C"/>
    <w:multiLevelType w:val="hybridMultilevel"/>
    <w:tmpl w:val="977E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318BE"/>
    <w:multiLevelType w:val="hybridMultilevel"/>
    <w:tmpl w:val="BD2C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A32C5"/>
    <w:multiLevelType w:val="hybridMultilevel"/>
    <w:tmpl w:val="ECB8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8116E"/>
    <w:multiLevelType w:val="hybridMultilevel"/>
    <w:tmpl w:val="C40E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22265"/>
    <w:multiLevelType w:val="hybridMultilevel"/>
    <w:tmpl w:val="7534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7"/>
  </w:num>
  <w:num w:numId="6">
    <w:abstractNumId w:val="1"/>
  </w:num>
  <w:num w:numId="7">
    <w:abstractNumId w:val="5"/>
  </w:num>
  <w:num w:numId="8">
    <w:abstractNumId w:val="2"/>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74"/>
    <w:rsid w:val="000044F1"/>
    <w:rsid w:val="00027DC2"/>
    <w:rsid w:val="00041738"/>
    <w:rsid w:val="00076A49"/>
    <w:rsid w:val="0009686F"/>
    <w:rsid w:val="000A2658"/>
    <w:rsid w:val="000A7150"/>
    <w:rsid w:val="000B1325"/>
    <w:rsid w:val="000B4F7D"/>
    <w:rsid w:val="0013528A"/>
    <w:rsid w:val="001558AE"/>
    <w:rsid w:val="001752A5"/>
    <w:rsid w:val="0019789E"/>
    <w:rsid w:val="00197CC1"/>
    <w:rsid w:val="001E723F"/>
    <w:rsid w:val="00233DB8"/>
    <w:rsid w:val="002365B7"/>
    <w:rsid w:val="00253514"/>
    <w:rsid w:val="0028331E"/>
    <w:rsid w:val="002A5F16"/>
    <w:rsid w:val="002C0643"/>
    <w:rsid w:val="002F2588"/>
    <w:rsid w:val="003018F0"/>
    <w:rsid w:val="0032580B"/>
    <w:rsid w:val="00353C23"/>
    <w:rsid w:val="003A0324"/>
    <w:rsid w:val="003A6667"/>
    <w:rsid w:val="003C1151"/>
    <w:rsid w:val="003E2056"/>
    <w:rsid w:val="003E6D4D"/>
    <w:rsid w:val="003F3522"/>
    <w:rsid w:val="0041227B"/>
    <w:rsid w:val="00417E4C"/>
    <w:rsid w:val="00427D7F"/>
    <w:rsid w:val="004554B3"/>
    <w:rsid w:val="0049348F"/>
    <w:rsid w:val="004A3F26"/>
    <w:rsid w:val="004C19A8"/>
    <w:rsid w:val="004C7983"/>
    <w:rsid w:val="00501233"/>
    <w:rsid w:val="00571A58"/>
    <w:rsid w:val="00580521"/>
    <w:rsid w:val="005B269F"/>
    <w:rsid w:val="005D7B3A"/>
    <w:rsid w:val="00614E05"/>
    <w:rsid w:val="00633393"/>
    <w:rsid w:val="00647737"/>
    <w:rsid w:val="0065117E"/>
    <w:rsid w:val="00661C39"/>
    <w:rsid w:val="006E2783"/>
    <w:rsid w:val="00700B5D"/>
    <w:rsid w:val="00756331"/>
    <w:rsid w:val="007D0C27"/>
    <w:rsid w:val="007E3DB2"/>
    <w:rsid w:val="007F2D73"/>
    <w:rsid w:val="007F44FD"/>
    <w:rsid w:val="008332BF"/>
    <w:rsid w:val="00840090"/>
    <w:rsid w:val="0084120C"/>
    <w:rsid w:val="00852876"/>
    <w:rsid w:val="00893A43"/>
    <w:rsid w:val="00895183"/>
    <w:rsid w:val="00896178"/>
    <w:rsid w:val="008B70D2"/>
    <w:rsid w:val="008E181D"/>
    <w:rsid w:val="00907CF2"/>
    <w:rsid w:val="00932B5C"/>
    <w:rsid w:val="00971CDC"/>
    <w:rsid w:val="009B30CB"/>
    <w:rsid w:val="009D6B05"/>
    <w:rsid w:val="009E127B"/>
    <w:rsid w:val="00A174F4"/>
    <w:rsid w:val="00A91F27"/>
    <w:rsid w:val="00AA2785"/>
    <w:rsid w:val="00AB5CA7"/>
    <w:rsid w:val="00B35DBC"/>
    <w:rsid w:val="00B66BE9"/>
    <w:rsid w:val="00B7705E"/>
    <w:rsid w:val="00B84B4B"/>
    <w:rsid w:val="00C05A11"/>
    <w:rsid w:val="00C07E92"/>
    <w:rsid w:val="00C34AE0"/>
    <w:rsid w:val="00C40DC1"/>
    <w:rsid w:val="00C76F04"/>
    <w:rsid w:val="00C91A34"/>
    <w:rsid w:val="00CA0A95"/>
    <w:rsid w:val="00CA0BCC"/>
    <w:rsid w:val="00CA757E"/>
    <w:rsid w:val="00CB6DDB"/>
    <w:rsid w:val="00CD4DC7"/>
    <w:rsid w:val="00CE02A5"/>
    <w:rsid w:val="00CE6E70"/>
    <w:rsid w:val="00D11D07"/>
    <w:rsid w:val="00D2061D"/>
    <w:rsid w:val="00D40D31"/>
    <w:rsid w:val="00D655AD"/>
    <w:rsid w:val="00D80159"/>
    <w:rsid w:val="00D91DE2"/>
    <w:rsid w:val="00DA23BD"/>
    <w:rsid w:val="00DB66C7"/>
    <w:rsid w:val="00DC01DD"/>
    <w:rsid w:val="00DC21F1"/>
    <w:rsid w:val="00DD0974"/>
    <w:rsid w:val="00DD41F4"/>
    <w:rsid w:val="00DE1D86"/>
    <w:rsid w:val="00E129A2"/>
    <w:rsid w:val="00E5203B"/>
    <w:rsid w:val="00E708C7"/>
    <w:rsid w:val="00EA5DE4"/>
    <w:rsid w:val="00EB7C99"/>
    <w:rsid w:val="00EC017B"/>
    <w:rsid w:val="00EC12EF"/>
    <w:rsid w:val="00ED3667"/>
    <w:rsid w:val="00F10859"/>
    <w:rsid w:val="00F151A2"/>
    <w:rsid w:val="00F24148"/>
    <w:rsid w:val="00F4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E5FF"/>
  <w15:chartTrackingRefBased/>
  <w15:docId w15:val="{854331BC-DBA5-DE4C-9D72-761BC8C4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3667"/>
    <w:rPr>
      <w:rFonts w:ascii="Arial" w:hAnsi="Arial"/>
      <w:b/>
      <w:bCs/>
      <w:sz w:val="18"/>
    </w:rPr>
  </w:style>
  <w:style w:type="paragraph" w:styleId="ListParagraph">
    <w:name w:val="List Paragraph"/>
    <w:basedOn w:val="Normal"/>
    <w:uiPriority w:val="34"/>
    <w:qFormat/>
    <w:rsid w:val="00027DC2"/>
    <w:pPr>
      <w:ind w:left="720"/>
      <w:contextualSpacing/>
    </w:pPr>
  </w:style>
  <w:style w:type="character" w:styleId="PlaceholderText">
    <w:name w:val="Placeholder Text"/>
    <w:basedOn w:val="DefaultParagraphFont"/>
    <w:uiPriority w:val="99"/>
    <w:semiHidden/>
    <w:rsid w:val="007F44FD"/>
    <w:rPr>
      <w:color w:val="808080"/>
    </w:rPr>
  </w:style>
  <w:style w:type="character" w:styleId="CommentReference">
    <w:name w:val="annotation reference"/>
    <w:basedOn w:val="DefaultParagraphFont"/>
    <w:uiPriority w:val="99"/>
    <w:semiHidden/>
    <w:unhideWhenUsed/>
    <w:rsid w:val="00756331"/>
    <w:rPr>
      <w:sz w:val="16"/>
      <w:szCs w:val="16"/>
    </w:rPr>
  </w:style>
  <w:style w:type="paragraph" w:styleId="CommentText">
    <w:name w:val="annotation text"/>
    <w:basedOn w:val="Normal"/>
    <w:link w:val="CommentTextChar"/>
    <w:uiPriority w:val="99"/>
    <w:semiHidden/>
    <w:unhideWhenUsed/>
    <w:rsid w:val="00756331"/>
    <w:rPr>
      <w:sz w:val="20"/>
      <w:szCs w:val="20"/>
    </w:rPr>
  </w:style>
  <w:style w:type="character" w:customStyle="1" w:styleId="CommentTextChar">
    <w:name w:val="Comment Text Char"/>
    <w:basedOn w:val="DefaultParagraphFont"/>
    <w:link w:val="CommentText"/>
    <w:uiPriority w:val="99"/>
    <w:semiHidden/>
    <w:rsid w:val="00756331"/>
    <w:rPr>
      <w:sz w:val="20"/>
      <w:szCs w:val="20"/>
    </w:rPr>
  </w:style>
  <w:style w:type="paragraph" w:styleId="CommentSubject">
    <w:name w:val="annotation subject"/>
    <w:basedOn w:val="CommentText"/>
    <w:next w:val="CommentText"/>
    <w:link w:val="CommentSubjectChar"/>
    <w:uiPriority w:val="99"/>
    <w:semiHidden/>
    <w:unhideWhenUsed/>
    <w:rsid w:val="00756331"/>
    <w:rPr>
      <w:b/>
      <w:bCs/>
    </w:rPr>
  </w:style>
  <w:style w:type="character" w:customStyle="1" w:styleId="CommentSubjectChar">
    <w:name w:val="Comment Subject Char"/>
    <w:basedOn w:val="CommentTextChar"/>
    <w:link w:val="CommentSubject"/>
    <w:uiPriority w:val="99"/>
    <w:semiHidden/>
    <w:rsid w:val="00756331"/>
    <w:rPr>
      <w:b/>
      <w:bCs/>
      <w:sz w:val="20"/>
      <w:szCs w:val="20"/>
    </w:rPr>
  </w:style>
  <w:style w:type="paragraph" w:styleId="BalloonText">
    <w:name w:val="Balloon Text"/>
    <w:basedOn w:val="Normal"/>
    <w:link w:val="BalloonTextChar"/>
    <w:uiPriority w:val="99"/>
    <w:semiHidden/>
    <w:unhideWhenUsed/>
    <w:rsid w:val="0075633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5633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17371">
      <w:bodyDiv w:val="1"/>
      <w:marLeft w:val="0"/>
      <w:marRight w:val="0"/>
      <w:marTop w:val="0"/>
      <w:marBottom w:val="0"/>
      <w:divBdr>
        <w:top w:val="none" w:sz="0" w:space="0" w:color="auto"/>
        <w:left w:val="none" w:sz="0" w:space="0" w:color="auto"/>
        <w:bottom w:val="none" w:sz="0" w:space="0" w:color="auto"/>
        <w:right w:val="none" w:sz="0" w:space="0" w:color="auto"/>
      </w:divBdr>
    </w:div>
    <w:div w:id="1118723439">
      <w:bodyDiv w:val="1"/>
      <w:marLeft w:val="0"/>
      <w:marRight w:val="0"/>
      <w:marTop w:val="0"/>
      <w:marBottom w:val="0"/>
      <w:divBdr>
        <w:top w:val="none" w:sz="0" w:space="0" w:color="auto"/>
        <w:left w:val="none" w:sz="0" w:space="0" w:color="auto"/>
        <w:bottom w:val="none" w:sz="0" w:space="0" w:color="auto"/>
        <w:right w:val="none" w:sz="0" w:space="0" w:color="auto"/>
      </w:divBdr>
    </w:div>
    <w:div w:id="14468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Cox</dc:creator>
  <cp:keywords/>
  <dc:description/>
  <cp:lastModifiedBy>Chris Cox</cp:lastModifiedBy>
  <cp:revision>49</cp:revision>
  <dcterms:created xsi:type="dcterms:W3CDTF">2019-08-07T20:16:00Z</dcterms:created>
  <dcterms:modified xsi:type="dcterms:W3CDTF">2019-08-28T23:17:00Z</dcterms:modified>
</cp:coreProperties>
</file>