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3DC26" w14:textId="7A9A196A" w:rsidR="009650F3" w:rsidRDefault="009650F3" w:rsidP="007B78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ATOMIC </w:t>
      </w:r>
      <w:r w:rsidR="00730607">
        <w:rPr>
          <w:rFonts w:ascii="Times New Roman" w:hAnsi="Times New Roman" w:cs="Times New Roman"/>
          <w:sz w:val="24"/>
          <w:szCs w:val="24"/>
        </w:rPr>
        <w:t xml:space="preserve">paper </w:t>
      </w:r>
      <w:r>
        <w:rPr>
          <w:rFonts w:ascii="Times New Roman" w:hAnsi="Times New Roman" w:cs="Times New Roman"/>
          <w:sz w:val="24"/>
          <w:szCs w:val="24"/>
        </w:rPr>
        <w:t>– WSRA</w:t>
      </w:r>
      <w:r w:rsidR="00730607">
        <w:rPr>
          <w:rFonts w:ascii="Times New Roman" w:hAnsi="Times New Roman" w:cs="Times New Roman"/>
          <w:sz w:val="24"/>
          <w:szCs w:val="24"/>
        </w:rPr>
        <w:t xml:space="preserve"> input</w:t>
      </w:r>
    </w:p>
    <w:p w14:paraId="2A29FA4E" w14:textId="77777777" w:rsidR="007B78DC" w:rsidRDefault="007B78DC" w:rsidP="007B78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BD0B03" w14:textId="76E7968C" w:rsidR="009650F3" w:rsidRPr="009650F3" w:rsidRDefault="009650F3" w:rsidP="007B78DC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50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2.2 Remote sensing instruments</w:t>
      </w:r>
    </w:p>
    <w:p w14:paraId="1AAB4E99" w14:textId="77777777" w:rsidR="000F7B84" w:rsidRDefault="000F7B84" w:rsidP="000F7B8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C45F7" w14:textId="68491318" w:rsidR="009650F3" w:rsidRPr="000F7B84" w:rsidRDefault="000F7B84" w:rsidP="000F7B8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7B84">
        <w:rPr>
          <w:rFonts w:ascii="Times New Roman" w:hAnsi="Times New Roman" w:cs="Times New Roman"/>
          <w:b/>
          <w:bCs/>
          <w:sz w:val="24"/>
          <w:szCs w:val="24"/>
        </w:rPr>
        <w:t>WSRA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9650F3" w:rsidRPr="00C264D3">
        <w:rPr>
          <w:rFonts w:ascii="Times New Roman" w:hAnsi="Times New Roman" w:cs="Times New Roman"/>
          <w:sz w:val="24"/>
          <w:szCs w:val="24"/>
        </w:rPr>
        <w:t xml:space="preserve">The NOAA Wide Swath Radar Altimeter (WSRA) is a digital beamforming radar altimeter </w:t>
      </w:r>
      <w:r w:rsidR="009650F3">
        <w:rPr>
          <w:rFonts w:ascii="Times New Roman" w:hAnsi="Times New Roman" w:cs="Times New Roman"/>
          <w:sz w:val="24"/>
          <w:szCs w:val="24"/>
        </w:rPr>
        <w:t xml:space="preserve">operating at 16 GHz.  </w:t>
      </w:r>
      <w:r w:rsidR="005E5A2C">
        <w:rPr>
          <w:rFonts w:ascii="Times New Roman" w:hAnsi="Times New Roman" w:cs="Times New Roman"/>
          <w:sz w:val="24"/>
          <w:szCs w:val="24"/>
        </w:rPr>
        <w:t xml:space="preserve">It generates </w:t>
      </w:r>
      <w:r w:rsidR="005E5A2C" w:rsidRPr="00C264D3">
        <w:rPr>
          <w:rFonts w:ascii="Times New Roman" w:hAnsi="Times New Roman" w:cs="Times New Roman"/>
          <w:sz w:val="24"/>
          <w:szCs w:val="24"/>
        </w:rPr>
        <w:t>80 narrow beams spread over ±30º from the overall antenna boresight</w:t>
      </w:r>
      <w:r w:rsidR="005E5A2C">
        <w:rPr>
          <w:rFonts w:ascii="Times New Roman" w:hAnsi="Times New Roman" w:cs="Times New Roman"/>
          <w:sz w:val="24"/>
          <w:szCs w:val="24"/>
        </w:rPr>
        <w:t xml:space="preserve"> to produce a topographic map of the sea surface waves and the backscattered power</w:t>
      </w:r>
      <w:r w:rsidR="005E5A2C" w:rsidRPr="00C264D3">
        <w:rPr>
          <w:rFonts w:ascii="Times New Roman" w:hAnsi="Times New Roman" w:cs="Times New Roman"/>
          <w:sz w:val="24"/>
          <w:szCs w:val="24"/>
        </w:rPr>
        <w:t xml:space="preserve">. </w:t>
      </w:r>
      <w:r w:rsidR="005E5A2C">
        <w:rPr>
          <w:rFonts w:ascii="Times New Roman" w:hAnsi="Times New Roman" w:cs="Times New Roman"/>
          <w:sz w:val="24"/>
          <w:szCs w:val="24"/>
        </w:rPr>
        <w:t xml:space="preserve"> </w:t>
      </w:r>
      <w:r w:rsidR="009650F3" w:rsidRPr="00C26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WSRA </w:t>
      </w:r>
      <w:r w:rsidR="00FF1E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F1E11">
        <w:rPr>
          <w:rFonts w:ascii="Times New Roman" w:hAnsi="Times New Roman" w:cs="Times New Roman"/>
          <w:sz w:val="24"/>
          <w:szCs w:val="24"/>
        </w:rPr>
        <w:t>PopStefanija</w:t>
      </w:r>
      <w:proofErr w:type="spellEnd"/>
      <w:r w:rsidR="00FF1E11">
        <w:rPr>
          <w:rFonts w:ascii="Times New Roman" w:hAnsi="Times New Roman" w:cs="Times New Roman"/>
          <w:sz w:val="24"/>
          <w:szCs w:val="24"/>
        </w:rPr>
        <w:t xml:space="preserve"> et al.</w:t>
      </w:r>
      <w:r w:rsidR="00FF1E11">
        <w:rPr>
          <w:rFonts w:ascii="Times New Roman" w:hAnsi="Times New Roman" w:cs="Times New Roman"/>
          <w:sz w:val="24"/>
          <w:szCs w:val="24"/>
        </w:rPr>
        <w:t>, 2020</w:t>
      </w:r>
      <w:r w:rsidR="00FF1E11">
        <w:rPr>
          <w:rFonts w:ascii="Times New Roman" w:hAnsi="Times New Roman" w:cs="Times New Roman"/>
          <w:sz w:val="24"/>
          <w:szCs w:val="24"/>
        </w:rPr>
        <w:t>)</w:t>
      </w:r>
      <w:r w:rsidR="00FF1E11" w:rsidRPr="00C264D3">
        <w:rPr>
          <w:rFonts w:ascii="Times New Roman" w:hAnsi="Times New Roman" w:cs="Times New Roman"/>
          <w:sz w:val="24"/>
          <w:szCs w:val="24"/>
        </w:rPr>
        <w:t xml:space="preserve"> </w:t>
      </w:r>
      <w:r w:rsidR="009650F3" w:rsidRPr="00C26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provides </w:t>
      </w:r>
      <w:r w:rsidR="009650F3" w:rsidRPr="00C264D3">
        <w:rPr>
          <w:rFonts w:ascii="Times New Roman" w:hAnsi="Times New Roman" w:cs="Times New Roman"/>
          <w:sz w:val="24"/>
          <w:szCs w:val="24"/>
        </w:rPr>
        <w:t>continuous real-time reporting of several data products: (</w:t>
      </w:r>
      <w:r w:rsidR="009650F3">
        <w:rPr>
          <w:rFonts w:ascii="Times New Roman" w:hAnsi="Times New Roman" w:cs="Times New Roman"/>
          <w:sz w:val="24"/>
          <w:szCs w:val="24"/>
        </w:rPr>
        <w:t>1</w:t>
      </w:r>
      <w:r w:rsidR="009650F3" w:rsidRPr="00C264D3">
        <w:rPr>
          <w:rFonts w:ascii="Times New Roman" w:hAnsi="Times New Roman" w:cs="Times New Roman"/>
          <w:sz w:val="24"/>
          <w:szCs w:val="24"/>
        </w:rPr>
        <w:t>) significant wave height</w:t>
      </w:r>
      <w:r w:rsidR="009650F3">
        <w:rPr>
          <w:rFonts w:ascii="Times New Roman" w:hAnsi="Times New Roman" w:cs="Times New Roman"/>
          <w:sz w:val="24"/>
          <w:szCs w:val="24"/>
        </w:rPr>
        <w:t>,</w:t>
      </w:r>
      <w:r w:rsidR="009650F3" w:rsidRPr="00C264D3">
        <w:rPr>
          <w:rFonts w:ascii="Times New Roman" w:hAnsi="Times New Roman" w:cs="Times New Roman"/>
          <w:sz w:val="24"/>
          <w:szCs w:val="24"/>
        </w:rPr>
        <w:t xml:space="preserve"> (</w:t>
      </w:r>
      <w:r w:rsidR="009650F3">
        <w:rPr>
          <w:rFonts w:ascii="Times New Roman" w:hAnsi="Times New Roman" w:cs="Times New Roman"/>
          <w:sz w:val="24"/>
          <w:szCs w:val="24"/>
        </w:rPr>
        <w:t>2</w:t>
      </w:r>
      <w:r w:rsidR="009650F3" w:rsidRPr="00C264D3">
        <w:rPr>
          <w:rFonts w:ascii="Times New Roman" w:hAnsi="Times New Roman" w:cs="Times New Roman"/>
          <w:sz w:val="24"/>
          <w:szCs w:val="24"/>
        </w:rPr>
        <w:t xml:space="preserve">) </w:t>
      </w:r>
      <w:r w:rsidR="009650F3">
        <w:rPr>
          <w:rFonts w:ascii="Times New Roman" w:hAnsi="Times New Roman" w:cs="Times New Roman"/>
          <w:sz w:val="24"/>
          <w:szCs w:val="24"/>
        </w:rPr>
        <w:t>directional ocean wave spectra, (3) the wave height, wavelength, and direction of propagation of the primary and secondary wave fields</w:t>
      </w:r>
      <w:r w:rsidR="009650F3" w:rsidRPr="00C264D3">
        <w:rPr>
          <w:rFonts w:ascii="Times New Roman" w:hAnsi="Times New Roman" w:cs="Times New Roman"/>
          <w:sz w:val="24"/>
          <w:szCs w:val="24"/>
        </w:rPr>
        <w:t>, (</w:t>
      </w:r>
      <w:r w:rsidR="009650F3">
        <w:rPr>
          <w:rFonts w:ascii="Times New Roman" w:hAnsi="Times New Roman" w:cs="Times New Roman"/>
          <w:sz w:val="24"/>
          <w:szCs w:val="24"/>
        </w:rPr>
        <w:t>4</w:t>
      </w:r>
      <w:r w:rsidR="009650F3" w:rsidRPr="00C264D3">
        <w:rPr>
          <w:rFonts w:ascii="Times New Roman" w:hAnsi="Times New Roman" w:cs="Times New Roman"/>
          <w:sz w:val="24"/>
          <w:szCs w:val="24"/>
        </w:rPr>
        <w:t>) rain</w:t>
      </w:r>
      <w:r w:rsidR="009650F3">
        <w:rPr>
          <w:rFonts w:ascii="Times New Roman" w:hAnsi="Times New Roman" w:cs="Times New Roman"/>
          <w:sz w:val="24"/>
          <w:szCs w:val="24"/>
        </w:rPr>
        <w:t>fall</w:t>
      </w:r>
      <w:r w:rsidR="009650F3" w:rsidRPr="00C264D3">
        <w:rPr>
          <w:rFonts w:ascii="Times New Roman" w:hAnsi="Times New Roman" w:cs="Times New Roman"/>
          <w:sz w:val="24"/>
          <w:szCs w:val="24"/>
        </w:rPr>
        <w:t xml:space="preserve"> rate and (</w:t>
      </w:r>
      <w:r w:rsidR="009650F3">
        <w:rPr>
          <w:rFonts w:ascii="Times New Roman" w:hAnsi="Times New Roman" w:cs="Times New Roman"/>
          <w:sz w:val="24"/>
          <w:szCs w:val="24"/>
        </w:rPr>
        <w:t>5</w:t>
      </w:r>
      <w:r w:rsidR="009650F3" w:rsidRPr="00C264D3">
        <w:rPr>
          <w:rFonts w:ascii="Times New Roman" w:hAnsi="Times New Roman" w:cs="Times New Roman"/>
          <w:sz w:val="24"/>
          <w:szCs w:val="24"/>
        </w:rPr>
        <w:t>) sea surface mean square slope</w:t>
      </w:r>
      <w:r w:rsidR="009650F3">
        <w:rPr>
          <w:rFonts w:ascii="Times New Roman" w:hAnsi="Times New Roman" w:cs="Times New Roman"/>
          <w:sz w:val="24"/>
          <w:szCs w:val="24"/>
        </w:rPr>
        <w:t xml:space="preserve"> </w:t>
      </w:r>
      <w:r w:rsidR="00FF1E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F1E11">
        <w:rPr>
          <w:rFonts w:ascii="Times New Roman" w:hAnsi="Times New Roman" w:cs="Times New Roman"/>
          <w:sz w:val="24"/>
          <w:szCs w:val="24"/>
        </w:rPr>
        <w:t>mss</w:t>
      </w:r>
      <w:proofErr w:type="spellEnd"/>
      <w:r w:rsidR="00FF1E11">
        <w:rPr>
          <w:rFonts w:ascii="Times New Roman" w:hAnsi="Times New Roman" w:cs="Times New Roman"/>
          <w:sz w:val="24"/>
          <w:szCs w:val="24"/>
        </w:rPr>
        <w:t>).</w:t>
      </w:r>
    </w:p>
    <w:p w14:paraId="60B06817" w14:textId="277458CE" w:rsidR="00BB4214" w:rsidRDefault="00BB4214" w:rsidP="007B78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57FA1D7" w14:textId="77777777" w:rsidR="007B78DC" w:rsidRDefault="007B78DC" w:rsidP="007B78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CCA347" w14:textId="7F3F3C3A" w:rsidR="00BB4214" w:rsidRPr="007B78DC" w:rsidRDefault="00BB4214" w:rsidP="007B78DC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7B78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3.3</w:t>
      </w:r>
      <w:r w:rsidR="007B78DC" w:rsidRPr="007B78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WSRA</w:t>
      </w:r>
      <w:proofErr w:type="gramEnd"/>
      <w:r w:rsidR="007B78DC" w:rsidRPr="007B78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data file</w:t>
      </w:r>
    </w:p>
    <w:p w14:paraId="356BC284" w14:textId="19435F9C" w:rsidR="00493EC8" w:rsidRPr="00D31DE3" w:rsidRDefault="00493EC8" w:rsidP="00493EC8">
      <w:pPr>
        <w:pStyle w:val="Default"/>
        <w:spacing w:line="276" w:lineRule="auto"/>
        <w:rPr>
          <w:bCs/>
        </w:rPr>
      </w:pPr>
      <w:r>
        <w:rPr>
          <w:bCs/>
        </w:rPr>
        <w:t xml:space="preserve">The WSRA </w:t>
      </w:r>
      <w:r w:rsidRPr="00D31DE3">
        <w:rPr>
          <w:bCs/>
        </w:rPr>
        <w:t xml:space="preserve">Level-4 </w:t>
      </w:r>
      <w:proofErr w:type="spellStart"/>
      <w:r w:rsidRPr="00D31DE3">
        <w:rPr>
          <w:bCs/>
        </w:rPr>
        <w:t>netCDF</w:t>
      </w:r>
      <w:proofErr w:type="spellEnd"/>
      <w:r w:rsidRPr="00D31DE3">
        <w:rPr>
          <w:bCs/>
        </w:rPr>
        <w:t xml:space="preserve"> file</w:t>
      </w:r>
      <w:r>
        <w:rPr>
          <w:bCs/>
        </w:rPr>
        <w:t>s in the ATOMIC archive</w:t>
      </w:r>
      <w:r w:rsidR="00C00C3C">
        <w:rPr>
          <w:bCs/>
        </w:rPr>
        <w:t xml:space="preserve"> (</w:t>
      </w:r>
      <w:r>
        <w:rPr>
          <w:bCs/>
        </w:rPr>
        <w:t xml:space="preserve"> </w:t>
      </w:r>
      <w:hyperlink r:id="rId4" w:tgtFrame="_blank" w:history="1">
        <w:r w:rsidR="00C00C3C"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https://www.prosensing.com/atlantic-tradewind-ocean-atmosphere-mesoscale-interaction-campaign-atomic/</w:t>
        </w:r>
      </w:hyperlink>
      <w:r w:rsidR="00C00C3C">
        <w:t xml:space="preserve"> ) </w:t>
      </w:r>
      <w:r>
        <w:rPr>
          <w:bCs/>
        </w:rPr>
        <w:t>contain the following variables:</w:t>
      </w:r>
      <w:r w:rsidRPr="00D31DE3">
        <w:rPr>
          <w:bCs/>
        </w:rPr>
        <w:t xml:space="preserve"> </w:t>
      </w:r>
    </w:p>
    <w:p w14:paraId="0CC3C0C8" w14:textId="50DAEE1A" w:rsidR="00493EC8" w:rsidRPr="00C264D3" w:rsidRDefault="00493EC8" w:rsidP="00493EC8">
      <w:pPr>
        <w:pStyle w:val="Default"/>
        <w:spacing w:line="276" w:lineRule="auto"/>
      </w:pPr>
      <w:r w:rsidRPr="00C264D3">
        <w:t xml:space="preserve">• </w:t>
      </w:r>
      <w:bookmarkStart w:id="0" w:name="_Hlk39910457"/>
      <w:proofErr w:type="spellStart"/>
      <w:r w:rsidRPr="00C264D3">
        <w:rPr>
          <w:b/>
          <w:bCs/>
        </w:rPr>
        <w:t>directional_wave_spectrum</w:t>
      </w:r>
      <w:proofErr w:type="spellEnd"/>
      <w:r w:rsidRPr="00C264D3">
        <w:rPr>
          <w:b/>
          <w:bCs/>
        </w:rPr>
        <w:t xml:space="preserve"> </w:t>
      </w:r>
      <w:r>
        <w:rPr>
          <w:b/>
          <w:bCs/>
        </w:rPr>
        <w:t xml:space="preserve">  </w:t>
      </w:r>
      <w:r>
        <w:t>W</w:t>
      </w:r>
      <w:bookmarkEnd w:id="0"/>
      <w:r>
        <w:t xml:space="preserve">hen a wave topography map is transformed into a directional wave spectrum with a two-dimensional FFT there is a 180⁰ ambiguity in the wave propagation direction.  Half the energy is deposited in the real spectral lobe and half is deposited in an </w:t>
      </w:r>
      <w:r w:rsidR="00F90123">
        <w:t xml:space="preserve">identical </w:t>
      </w:r>
      <w:r>
        <w:t xml:space="preserve">artifact lobe propagating in the opposite direction.  </w:t>
      </w:r>
      <w:r w:rsidR="00F90123">
        <w:t xml:space="preserve">The artifact lobes must be deleted and the energy doubled in the real lobes.  In a hurricane environment the process is done automatically be integrating the time/spatial varying wind field to predict wave propagation directions. </w:t>
      </w:r>
      <w:r>
        <w:t xml:space="preserve"> </w:t>
      </w:r>
      <w:r w:rsidR="00F90123">
        <w:t>In ATOMIC the process assumed that all waves were propagating in the half plane w</w:t>
      </w:r>
      <w:r w:rsidR="007E610E">
        <w:t>ith an</w:t>
      </w:r>
      <w:r w:rsidR="00F90123">
        <w:t xml:space="preserve"> orthogonal </w:t>
      </w:r>
      <w:r w:rsidR="007E610E">
        <w:t>directed</w:t>
      </w:r>
      <w:r w:rsidR="00F90123">
        <w:t xml:space="preserve"> towards </w:t>
      </w:r>
      <w:r w:rsidR="00FF1E11">
        <w:t>20</w:t>
      </w:r>
      <w:r w:rsidR="00F90123">
        <w:t xml:space="preserve">5⁰.  </w:t>
      </w:r>
      <w:r>
        <w:t>Variance values are in m</w:t>
      </w:r>
      <w:r>
        <w:rPr>
          <w:vertAlign w:val="superscript"/>
        </w:rPr>
        <w:t>2</w:t>
      </w:r>
      <w:r>
        <w:t>.</w:t>
      </w:r>
    </w:p>
    <w:p w14:paraId="4CC7786C" w14:textId="56BAE858" w:rsidR="00493EC8" w:rsidRPr="00C264D3" w:rsidRDefault="00493EC8" w:rsidP="00493EC8">
      <w:pPr>
        <w:pStyle w:val="Default"/>
        <w:spacing w:line="276" w:lineRule="auto"/>
      </w:pPr>
      <w:r w:rsidRPr="00C264D3">
        <w:t xml:space="preserve">• </w:t>
      </w:r>
      <w:r w:rsidRPr="00C264D3">
        <w:rPr>
          <w:b/>
          <w:bCs/>
        </w:rPr>
        <w:t xml:space="preserve">directional_wave_spectrum_180 </w:t>
      </w:r>
      <w:r w:rsidR="007A5EAB">
        <w:rPr>
          <w:b/>
          <w:bCs/>
        </w:rPr>
        <w:t xml:space="preserve">  </w:t>
      </w:r>
      <w:r w:rsidR="007A5EAB">
        <w:t xml:space="preserve">To cover the possibility that the wrong spectral lobe was </w:t>
      </w:r>
      <w:r w:rsidR="007A5EAB" w:rsidRPr="007A5EAB">
        <w:t xml:space="preserve">deleted in </w:t>
      </w:r>
      <w:proofErr w:type="spellStart"/>
      <w:r w:rsidR="007A5EAB" w:rsidRPr="007A5EAB">
        <w:t>directional_wave_spectrum</w:t>
      </w:r>
      <w:proofErr w:type="spellEnd"/>
      <w:r w:rsidR="007A5EAB">
        <w:t>, these spectra c</w:t>
      </w:r>
      <w:r w:rsidRPr="007A5EAB">
        <w:t xml:space="preserve">ontain both </w:t>
      </w:r>
      <w:r w:rsidR="007A5EAB">
        <w:t xml:space="preserve">the </w:t>
      </w:r>
      <w:r w:rsidRPr="00C264D3">
        <w:t>real and artifact spectral lobes</w:t>
      </w:r>
      <w:r w:rsidR="007E610E">
        <w:t>, which</w:t>
      </w:r>
      <w:r w:rsidR="007A5EAB">
        <w:t xml:space="preserve"> are no longer identical because each lobe </w:t>
      </w:r>
      <w:r w:rsidRPr="00C264D3">
        <w:t>ha</w:t>
      </w:r>
      <w:r w:rsidR="007A5EAB">
        <w:t>s</w:t>
      </w:r>
      <w:r w:rsidRPr="00C264D3">
        <w:t xml:space="preserve"> been Doppler-corrected and variance-corrected</w:t>
      </w:r>
      <w:r w:rsidR="007A5EAB">
        <w:t xml:space="preserve"> assuming it was the real lobe</w:t>
      </w:r>
      <w:r w:rsidRPr="00C264D3">
        <w:t xml:space="preserve">. </w:t>
      </w:r>
    </w:p>
    <w:p w14:paraId="1B63A7CF" w14:textId="1330C1CE" w:rsidR="00493EC8" w:rsidRPr="00C264D3" w:rsidRDefault="00493EC8" w:rsidP="00493EC8">
      <w:pPr>
        <w:pStyle w:val="Default"/>
        <w:spacing w:line="276" w:lineRule="auto"/>
      </w:pPr>
      <w:r w:rsidRPr="00C264D3">
        <w:t xml:space="preserve">• </w:t>
      </w:r>
      <w:proofErr w:type="spellStart"/>
      <w:r w:rsidRPr="00C264D3">
        <w:rPr>
          <w:b/>
          <w:bCs/>
        </w:rPr>
        <w:t>dominant_to_secondary_partition_angle</w:t>
      </w:r>
      <w:proofErr w:type="spellEnd"/>
      <w:r w:rsidRPr="00C264D3">
        <w:rPr>
          <w:b/>
          <w:bCs/>
        </w:rPr>
        <w:t xml:space="preserve"> </w:t>
      </w:r>
      <w:r w:rsidRPr="00C264D3">
        <w:t>indicates the North relative angle as boundary between the dominant and secondary wave fields</w:t>
      </w:r>
      <w:r w:rsidR="007E610E">
        <w:t>,</w:t>
      </w:r>
      <w:r w:rsidRPr="00C264D3">
        <w:t xml:space="preserve"> if two have been identified. </w:t>
      </w:r>
    </w:p>
    <w:p w14:paraId="59297FEC" w14:textId="77777777" w:rsidR="00493EC8" w:rsidRPr="00C264D3" w:rsidRDefault="00493EC8" w:rsidP="00493EC8">
      <w:pPr>
        <w:pStyle w:val="Default"/>
        <w:spacing w:line="276" w:lineRule="auto"/>
      </w:pPr>
      <w:r w:rsidRPr="00C264D3">
        <w:t xml:space="preserve">• </w:t>
      </w:r>
      <w:proofErr w:type="spellStart"/>
      <w:r w:rsidRPr="00C264D3">
        <w:rPr>
          <w:b/>
          <w:bCs/>
        </w:rPr>
        <w:t>dominant_wave_direction</w:t>
      </w:r>
      <w:proofErr w:type="spellEnd"/>
      <w:r w:rsidRPr="00C264D3">
        <w:rPr>
          <w:b/>
          <w:bCs/>
        </w:rPr>
        <w:t xml:space="preserve"> </w:t>
      </w:r>
      <w:r w:rsidRPr="00C264D3">
        <w:t xml:space="preserve">is the propagation direction of the dominant wave field in degrees. </w:t>
      </w:r>
    </w:p>
    <w:p w14:paraId="281D64C4" w14:textId="77777777" w:rsidR="00493EC8" w:rsidRPr="00C264D3" w:rsidRDefault="00493EC8" w:rsidP="00493EC8">
      <w:pPr>
        <w:pStyle w:val="Default"/>
        <w:spacing w:line="276" w:lineRule="auto"/>
      </w:pPr>
      <w:r w:rsidRPr="00C264D3">
        <w:t xml:space="preserve">• </w:t>
      </w:r>
      <w:proofErr w:type="spellStart"/>
      <w:r w:rsidRPr="00C264D3">
        <w:rPr>
          <w:b/>
          <w:bCs/>
        </w:rPr>
        <w:t>dominant_wave_height</w:t>
      </w:r>
      <w:proofErr w:type="spellEnd"/>
      <w:r w:rsidRPr="00C264D3">
        <w:rPr>
          <w:b/>
          <w:bCs/>
        </w:rPr>
        <w:t xml:space="preserve"> </w:t>
      </w:r>
      <w:r w:rsidRPr="00C264D3">
        <w:t xml:space="preserve">is the significant wave height of the ocean dominant wave field in meters. </w:t>
      </w:r>
    </w:p>
    <w:p w14:paraId="0AAF797D" w14:textId="77777777" w:rsidR="00493EC8" w:rsidRPr="00C264D3" w:rsidRDefault="00493EC8" w:rsidP="00493EC8">
      <w:pPr>
        <w:pStyle w:val="Default"/>
        <w:spacing w:line="276" w:lineRule="auto"/>
      </w:pPr>
      <w:r w:rsidRPr="00C264D3">
        <w:t xml:space="preserve">• </w:t>
      </w:r>
      <w:proofErr w:type="spellStart"/>
      <w:r w:rsidRPr="00C264D3">
        <w:rPr>
          <w:b/>
          <w:bCs/>
        </w:rPr>
        <w:t>dominant_wave_wavelength</w:t>
      </w:r>
      <w:proofErr w:type="spellEnd"/>
      <w:r w:rsidRPr="00C264D3">
        <w:rPr>
          <w:b/>
          <w:bCs/>
        </w:rPr>
        <w:t xml:space="preserve"> </w:t>
      </w:r>
      <w:r w:rsidRPr="00C264D3">
        <w:t xml:space="preserve">is the peak wavelength of the ocean dominant wave field in meters. </w:t>
      </w:r>
    </w:p>
    <w:p w14:paraId="08D4726D" w14:textId="2BCFA306" w:rsidR="00493EC8" w:rsidRPr="00C264D3" w:rsidRDefault="00493EC8" w:rsidP="00493EC8">
      <w:pPr>
        <w:pStyle w:val="Default"/>
        <w:spacing w:line="276" w:lineRule="auto"/>
      </w:pPr>
      <w:r w:rsidRPr="00C264D3">
        <w:t xml:space="preserve">• </w:t>
      </w:r>
      <w:proofErr w:type="spellStart"/>
      <w:r w:rsidRPr="00C264D3">
        <w:rPr>
          <w:b/>
          <w:bCs/>
        </w:rPr>
        <w:t>hurricane_eye_distance_east</w:t>
      </w:r>
      <w:proofErr w:type="spellEnd"/>
      <w:r w:rsidRPr="00C264D3">
        <w:rPr>
          <w:b/>
          <w:bCs/>
        </w:rPr>
        <w:t xml:space="preserve"> </w:t>
      </w:r>
      <w:r w:rsidRPr="00C264D3">
        <w:t xml:space="preserve">is </w:t>
      </w:r>
      <w:r w:rsidR="007E610E">
        <w:t>not relevant in ATOMIC.</w:t>
      </w:r>
      <w:r w:rsidRPr="00C264D3">
        <w:t xml:space="preserve"> </w:t>
      </w:r>
    </w:p>
    <w:p w14:paraId="5936740C" w14:textId="7331E08A" w:rsidR="00493EC8" w:rsidRPr="00C264D3" w:rsidRDefault="00493EC8" w:rsidP="00493EC8">
      <w:pPr>
        <w:pStyle w:val="Default"/>
        <w:spacing w:line="276" w:lineRule="auto"/>
      </w:pPr>
      <w:r w:rsidRPr="00C264D3">
        <w:t xml:space="preserve">• </w:t>
      </w:r>
      <w:proofErr w:type="spellStart"/>
      <w:r w:rsidRPr="00C264D3">
        <w:rPr>
          <w:b/>
          <w:bCs/>
        </w:rPr>
        <w:t>hurricane_eye_distance_north</w:t>
      </w:r>
      <w:proofErr w:type="spellEnd"/>
      <w:r w:rsidRPr="00C264D3">
        <w:rPr>
          <w:b/>
          <w:bCs/>
        </w:rPr>
        <w:t xml:space="preserve"> </w:t>
      </w:r>
      <w:r w:rsidRPr="00C264D3">
        <w:t xml:space="preserve">is </w:t>
      </w:r>
      <w:r w:rsidR="007E610E">
        <w:t>not relevant in ATOMIC</w:t>
      </w:r>
      <w:r w:rsidRPr="00C264D3">
        <w:t xml:space="preserve">. </w:t>
      </w:r>
    </w:p>
    <w:p w14:paraId="190ECFE5" w14:textId="77777777" w:rsidR="00493EC8" w:rsidRPr="001D1714" w:rsidRDefault="00493EC8" w:rsidP="00493EC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D1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latitude </w:t>
      </w: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in degrees </w:t>
      </w:r>
    </w:p>
    <w:p w14:paraId="684A4E5E" w14:textId="77777777" w:rsidR="00493EC8" w:rsidRPr="001D1714" w:rsidRDefault="00493EC8" w:rsidP="00493EC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D1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longitude </w:t>
      </w: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in degrees </w:t>
      </w:r>
    </w:p>
    <w:p w14:paraId="05AD659C" w14:textId="5659FFFC" w:rsidR="00493EC8" w:rsidRPr="00C264D3" w:rsidRDefault="00493EC8" w:rsidP="00493EC8">
      <w:pPr>
        <w:pStyle w:val="Default"/>
        <w:spacing w:line="276" w:lineRule="auto"/>
      </w:pPr>
      <w:r w:rsidRPr="00C264D3">
        <w:t xml:space="preserve">• </w:t>
      </w:r>
      <w:proofErr w:type="spellStart"/>
      <w:r w:rsidRPr="00C264D3">
        <w:rPr>
          <w:b/>
          <w:bCs/>
        </w:rPr>
        <w:t>peak_spectral_variance</w:t>
      </w:r>
      <w:proofErr w:type="spellEnd"/>
      <w:r w:rsidRPr="00C264D3">
        <w:rPr>
          <w:b/>
          <w:bCs/>
        </w:rPr>
        <w:t xml:space="preserve"> </w:t>
      </w:r>
      <w:r w:rsidRPr="00C264D3">
        <w:t xml:space="preserve">is the peak </w:t>
      </w:r>
      <w:r>
        <w:t>spectral variance in m</w:t>
      </w:r>
      <w:r w:rsidRPr="00010716">
        <w:rPr>
          <w:vertAlign w:val="superscript"/>
        </w:rPr>
        <w:t>2</w:t>
      </w:r>
      <w:r w:rsidRPr="00C264D3">
        <w:t xml:space="preserve"> of the</w:t>
      </w:r>
      <w:r w:rsidR="007E610E">
        <w:t xml:space="preserve"> </w:t>
      </w:r>
      <w:r w:rsidRPr="00C264D3">
        <w:t>directional ocean wave spectra</w:t>
      </w:r>
      <w:r>
        <w:t>.</w:t>
      </w:r>
      <w:r w:rsidRPr="00C264D3">
        <w:t xml:space="preserve"> </w:t>
      </w:r>
    </w:p>
    <w:p w14:paraId="681FD601" w14:textId="77777777" w:rsidR="00493EC8" w:rsidRPr="001D1714" w:rsidRDefault="00493EC8" w:rsidP="00493EC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4D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D1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platform_course</w:t>
      </w:r>
      <w:proofErr w:type="spellEnd"/>
      <w:r w:rsidRPr="001D1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1714">
        <w:rPr>
          <w:rFonts w:ascii="Times New Roman" w:hAnsi="Times New Roman" w:cs="Times New Roman"/>
          <w:color w:val="000000"/>
          <w:sz w:val="24"/>
          <w:szCs w:val="24"/>
        </w:rPr>
        <w:t>is the North-relative aircraft trac</w:t>
      </w:r>
      <w:r>
        <w:rPr>
          <w:rFonts w:ascii="Times New Roman" w:hAnsi="Times New Roman" w:cs="Times New Roman"/>
          <w:color w:val="000000"/>
          <w:sz w:val="24"/>
          <w:szCs w:val="24"/>
        </w:rPr>
        <w:t>k angle received from aircraft</w:t>
      </w: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 IWG1 in degrees. </w:t>
      </w:r>
    </w:p>
    <w:p w14:paraId="2861D761" w14:textId="77777777" w:rsidR="00493EC8" w:rsidRDefault="00493EC8" w:rsidP="00493EC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1D1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platform_orientation</w:t>
      </w:r>
      <w:proofErr w:type="spellEnd"/>
      <w:r w:rsidRPr="001D1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is North-relative aircraft </w:t>
      </w:r>
      <w:r>
        <w:rPr>
          <w:rFonts w:ascii="Times New Roman" w:hAnsi="Times New Roman" w:cs="Times New Roman"/>
          <w:color w:val="000000"/>
          <w:sz w:val="24"/>
          <w:szCs w:val="24"/>
        </w:rPr>
        <w:t>heading received from aircraft</w:t>
      </w: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 IWG1 in degrees. </w:t>
      </w:r>
    </w:p>
    <w:p w14:paraId="4C90771C" w14:textId="1FE579CA" w:rsidR="00493EC8" w:rsidRPr="001D1714" w:rsidRDefault="00493EC8" w:rsidP="00493EC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507C1F">
        <w:rPr>
          <w:rFonts w:ascii="Times New Roman" w:hAnsi="Times New Roman" w:cs="Times New Roman"/>
          <w:b/>
          <w:color w:val="000000"/>
          <w:sz w:val="24"/>
          <w:szCs w:val="24"/>
        </w:rPr>
        <w:t>wsra_computed_roll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r w:rsidR="00FF1E11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07C1F">
        <w:rPr>
          <w:rFonts w:ascii="Times New Roman" w:hAnsi="Times New Roman" w:cs="Times New Roman"/>
          <w:color w:val="000000"/>
          <w:sz w:val="24"/>
          <w:szCs w:val="24"/>
        </w:rPr>
        <w:t xml:space="preserve">verage WSRA computed </w:t>
      </w:r>
      <w:r w:rsidR="003B5225">
        <w:rPr>
          <w:rFonts w:ascii="Times New Roman" w:hAnsi="Times New Roman" w:cs="Times New Roman"/>
          <w:color w:val="000000"/>
          <w:sz w:val="24"/>
          <w:szCs w:val="24"/>
        </w:rPr>
        <w:t xml:space="preserve">aircraft </w:t>
      </w:r>
      <w:r w:rsidRPr="00507C1F">
        <w:rPr>
          <w:rFonts w:ascii="Times New Roman" w:hAnsi="Times New Roman" w:cs="Times New Roman"/>
          <w:color w:val="000000"/>
          <w:sz w:val="24"/>
          <w:szCs w:val="24"/>
        </w:rPr>
        <w:t>roll</w:t>
      </w:r>
      <w:r w:rsidR="003B5225">
        <w:rPr>
          <w:rFonts w:ascii="Times New Roman" w:hAnsi="Times New Roman" w:cs="Times New Roman"/>
          <w:color w:val="000000"/>
          <w:sz w:val="24"/>
          <w:szCs w:val="24"/>
        </w:rPr>
        <w:t xml:space="preserve"> attitude</w:t>
      </w:r>
      <w:r w:rsidRPr="00507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determined at -20, -10, 0, 10, 20 s </w:t>
      </w:r>
      <w:r w:rsidRPr="00C264D3">
        <w:rPr>
          <w:rFonts w:ascii="Times New Roman" w:hAnsi="Times New Roman" w:cs="Times New Roman"/>
          <w:color w:val="000000"/>
          <w:sz w:val="24"/>
          <w:szCs w:val="24"/>
        </w:rPr>
        <w:t>displacements</w:t>
      </w: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 relative to the observation time.</w:t>
      </w:r>
    </w:p>
    <w:p w14:paraId="5D3642F7" w14:textId="77777777" w:rsidR="00493EC8" w:rsidRPr="001D1714" w:rsidRDefault="00493EC8" w:rsidP="00493EC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1D1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platform_radar_altitude</w:t>
      </w:r>
      <w:proofErr w:type="spellEnd"/>
      <w:r w:rsidRPr="001D1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is the aircraft altitude in meters determined by the WSRA. </w:t>
      </w:r>
    </w:p>
    <w:p w14:paraId="05B3D6C0" w14:textId="77777777" w:rsidR="00493EC8" w:rsidRPr="001D1714" w:rsidRDefault="00493EC8" w:rsidP="00493EC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1D1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platform_speed_wrt_ground</w:t>
      </w:r>
      <w:proofErr w:type="spellEnd"/>
      <w:r w:rsidRPr="001D1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1714">
        <w:rPr>
          <w:rFonts w:ascii="Times New Roman" w:hAnsi="Times New Roman" w:cs="Times New Roman"/>
          <w:color w:val="000000"/>
          <w:sz w:val="24"/>
          <w:szCs w:val="24"/>
        </w:rPr>
        <w:t>is the aircraft groun</w:t>
      </w:r>
      <w:r>
        <w:rPr>
          <w:rFonts w:ascii="Times New Roman" w:hAnsi="Times New Roman" w:cs="Times New Roman"/>
          <w:color w:val="000000"/>
          <w:sz w:val="24"/>
          <w:szCs w:val="24"/>
        </w:rPr>
        <w:t>d speed received from aircraft</w:t>
      </w: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 IWG1 in m/s. </w:t>
      </w:r>
    </w:p>
    <w:p w14:paraId="5F422F22" w14:textId="77777777" w:rsidR="00493EC8" w:rsidRPr="001D1714" w:rsidRDefault="00493EC8" w:rsidP="00493EC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1D1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rainfall_rate</w:t>
      </w:r>
      <w:proofErr w:type="spellEnd"/>
      <w:r w:rsidRPr="001D1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1714">
        <w:rPr>
          <w:rFonts w:ascii="Times New Roman" w:hAnsi="Times New Roman" w:cs="Times New Roman"/>
          <w:color w:val="000000"/>
          <w:sz w:val="24"/>
          <w:szCs w:val="24"/>
        </w:rPr>
        <w:t>- five independent values of rain rate (mm/</w:t>
      </w:r>
      <w:proofErr w:type="spellStart"/>
      <w:r w:rsidRPr="001D1714">
        <w:rPr>
          <w:rFonts w:ascii="Times New Roman" w:hAnsi="Times New Roman" w:cs="Times New Roman"/>
          <w:color w:val="000000"/>
          <w:sz w:val="24"/>
          <w:szCs w:val="24"/>
        </w:rPr>
        <w:t>hr</w:t>
      </w:r>
      <w:proofErr w:type="spellEnd"/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) determined at -20, -10, 0, 10, 20 s </w:t>
      </w:r>
      <w:r w:rsidRPr="00C264D3">
        <w:rPr>
          <w:rFonts w:ascii="Times New Roman" w:hAnsi="Times New Roman" w:cs="Times New Roman"/>
          <w:color w:val="000000"/>
          <w:sz w:val="24"/>
          <w:szCs w:val="24"/>
        </w:rPr>
        <w:t>displacements</w:t>
      </w: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 relative to the observation time. </w:t>
      </w:r>
    </w:p>
    <w:p w14:paraId="09170BB7" w14:textId="3E511FF1" w:rsidR="00493EC8" w:rsidRPr="001D1714" w:rsidRDefault="00493EC8" w:rsidP="00493EC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1D1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rainfall_rate_median</w:t>
      </w:r>
      <w:proofErr w:type="spellEnd"/>
      <w:r w:rsidRPr="001D1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median value of the 5 values in </w:t>
      </w:r>
      <w:r w:rsidRPr="005D4CA9">
        <w:rPr>
          <w:rFonts w:ascii="Times New Roman" w:hAnsi="Times New Roman" w:cs="Times New Roman"/>
          <w:bCs/>
          <w:color w:val="000000"/>
          <w:sz w:val="24"/>
          <w:szCs w:val="24"/>
        </w:rPr>
        <w:t>rainfall</w:t>
      </w:r>
      <w:r w:rsidR="00575C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D4CA9">
        <w:rPr>
          <w:rFonts w:ascii="Times New Roman" w:hAnsi="Times New Roman" w:cs="Times New Roman"/>
          <w:bCs/>
          <w:color w:val="000000"/>
          <w:sz w:val="24"/>
          <w:szCs w:val="24"/>
        </w:rPr>
        <w:t>rate.</w:t>
      </w:r>
      <w:r w:rsidRPr="001D1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4290F38" w14:textId="77777777" w:rsidR="00493EC8" w:rsidRPr="001D1714" w:rsidRDefault="00493EC8" w:rsidP="00493EC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171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</w:t>
      </w:r>
      <w:proofErr w:type="spellStart"/>
      <w:r w:rsidRPr="001D1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sea_surface_mean_square_slope</w:t>
      </w:r>
      <w:proofErr w:type="spellEnd"/>
      <w:r w:rsidRPr="001D1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1714">
        <w:rPr>
          <w:rFonts w:ascii="Times New Roman" w:hAnsi="Times New Roman" w:cs="Times New Roman"/>
          <w:color w:val="000000"/>
          <w:sz w:val="24"/>
          <w:szCs w:val="24"/>
        </w:rPr>
        <w:t>- five independent values</w:t>
      </w:r>
      <w:r w:rsidRPr="00C264D3">
        <w:rPr>
          <w:rFonts w:ascii="Times New Roman" w:hAnsi="Times New Roman" w:cs="Times New Roman"/>
          <w:color w:val="000000"/>
          <w:sz w:val="24"/>
          <w:szCs w:val="24"/>
        </w:rPr>
        <w:t xml:space="preserve"> of mean square slope (</w:t>
      </w:r>
      <w:proofErr w:type="spellStart"/>
      <w:r w:rsidRPr="00C264D3">
        <w:rPr>
          <w:rFonts w:ascii="Times New Roman" w:hAnsi="Times New Roman" w:cs="Times New Roman"/>
          <w:color w:val="000000"/>
          <w:sz w:val="24"/>
          <w:szCs w:val="24"/>
        </w:rPr>
        <w:t>mss</w:t>
      </w:r>
      <w:proofErr w:type="spellEnd"/>
      <w:r w:rsidRPr="00C264D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 determined at -20, -10, 0, 10, 20 s </w:t>
      </w:r>
      <w:r w:rsidRPr="00C264D3">
        <w:rPr>
          <w:rFonts w:ascii="Times New Roman" w:hAnsi="Times New Roman" w:cs="Times New Roman"/>
          <w:color w:val="000000"/>
          <w:sz w:val="24"/>
          <w:szCs w:val="24"/>
        </w:rPr>
        <w:t>displacements</w:t>
      </w: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 relative to the observation time. </w:t>
      </w:r>
    </w:p>
    <w:p w14:paraId="4639C9D6" w14:textId="77777777" w:rsidR="00493EC8" w:rsidRPr="001D1714" w:rsidRDefault="00493EC8" w:rsidP="00493EC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1D1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sea_surface_mean_square_slope_median</w:t>
      </w:r>
      <w:proofErr w:type="spellEnd"/>
      <w:r w:rsidRPr="001D1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median value of the 5 values in </w:t>
      </w:r>
      <w:proofErr w:type="spellStart"/>
      <w:r w:rsidRPr="005D4CA9">
        <w:rPr>
          <w:rFonts w:ascii="Times New Roman" w:hAnsi="Times New Roman" w:cs="Times New Roman"/>
          <w:bCs/>
          <w:color w:val="000000"/>
          <w:sz w:val="24"/>
          <w:szCs w:val="24"/>
        </w:rPr>
        <w:t>sea_surface_mean_square_slope</w:t>
      </w:r>
      <w:proofErr w:type="spellEnd"/>
      <w:r w:rsidRPr="001D1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200DF33" w14:textId="77777777" w:rsidR="00493EC8" w:rsidRPr="001D1714" w:rsidRDefault="00493EC8" w:rsidP="00493EC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1D1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sea_surface_wave_significant_height</w:t>
      </w:r>
      <w:proofErr w:type="spellEnd"/>
      <w:r w:rsidRPr="001D1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(SWH) in meters. </w:t>
      </w:r>
    </w:p>
    <w:p w14:paraId="667F73CD" w14:textId="77777777" w:rsidR="00493EC8" w:rsidRPr="001D1714" w:rsidRDefault="00493EC8" w:rsidP="00493EC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1D1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secondary_wave_direction</w:t>
      </w:r>
      <w:proofErr w:type="spellEnd"/>
      <w:r w:rsidRPr="001D1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is the propagation direction of the secondary ocean wave field in degrees, if one exists. </w:t>
      </w:r>
    </w:p>
    <w:p w14:paraId="428A7C3A" w14:textId="77777777" w:rsidR="00493EC8" w:rsidRPr="001D1714" w:rsidRDefault="00493EC8" w:rsidP="00493EC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1D1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secondary_wave_height</w:t>
      </w:r>
      <w:proofErr w:type="spellEnd"/>
      <w:r w:rsidRPr="001D1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is the </w:t>
      </w:r>
      <w:r w:rsidRPr="00C264D3">
        <w:rPr>
          <w:rFonts w:ascii="Times New Roman" w:hAnsi="Times New Roman" w:cs="Times New Roman"/>
          <w:sz w:val="24"/>
          <w:szCs w:val="24"/>
        </w:rPr>
        <w:t xml:space="preserve">significant wave height </w:t>
      </w: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of the secondary ocean wave field in meters, if one exists. </w:t>
      </w:r>
    </w:p>
    <w:p w14:paraId="55CCA778" w14:textId="22C75C23" w:rsidR="00493EC8" w:rsidRPr="001D1714" w:rsidRDefault="00493EC8" w:rsidP="00493EC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1D1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secondary_</w:t>
      </w:r>
      <w:r w:rsidR="00587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wave_</w:t>
      </w:r>
      <w:r w:rsidRPr="001D1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wavelength</w:t>
      </w:r>
      <w:proofErr w:type="spellEnd"/>
      <w:r w:rsidRPr="001D1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is the peak wavelength of the secondary ocean wave field in meters, if one exists. </w:t>
      </w:r>
    </w:p>
    <w:p w14:paraId="27417DBD" w14:textId="77777777" w:rsidR="00493EC8" w:rsidRDefault="00493EC8" w:rsidP="00493EC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20224803"/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D1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time </w:t>
      </w: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is the time </w:t>
      </w:r>
      <w:bookmarkEnd w:id="1"/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of the observation in seconds since the start of the observation specified in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1D1714">
        <w:rPr>
          <w:rFonts w:ascii="Times New Roman" w:hAnsi="Times New Roman" w:cs="Times New Roman"/>
          <w:color w:val="000000"/>
          <w:sz w:val="24"/>
          <w:szCs w:val="24"/>
        </w:rPr>
        <w:t>file’s global attribute “</w:t>
      </w:r>
      <w:proofErr w:type="spellStart"/>
      <w:r w:rsidRPr="001D1714">
        <w:rPr>
          <w:rFonts w:ascii="Times New Roman" w:hAnsi="Times New Roman" w:cs="Times New Roman"/>
          <w:color w:val="000000"/>
          <w:sz w:val="24"/>
          <w:szCs w:val="24"/>
        </w:rPr>
        <w:t>time_coverage_start</w:t>
      </w:r>
      <w:proofErr w:type="spellEnd"/>
      <w:r w:rsidRPr="001D1714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168178A8" w14:textId="310C04F3" w:rsidR="00493EC8" w:rsidRDefault="00493EC8" w:rsidP="00493EC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4D3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1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trajectory </w:t>
      </w:r>
      <w:r w:rsidRPr="001D1714">
        <w:rPr>
          <w:rFonts w:ascii="Times New Roman" w:hAnsi="Times New Roman" w:cs="Times New Roman"/>
          <w:color w:val="000000"/>
          <w:sz w:val="24"/>
          <w:szCs w:val="24"/>
        </w:rPr>
        <w:t>is a</w:t>
      </w:r>
      <w:r w:rsidR="00575CCA">
        <w:rPr>
          <w:rFonts w:ascii="Times New Roman" w:hAnsi="Times New Roman" w:cs="Times New Roman"/>
          <w:color w:val="000000"/>
          <w:sz w:val="24"/>
          <w:szCs w:val="24"/>
        </w:rPr>
        <w:t>n integer</w:t>
      </w: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 identifier for observation instant. </w:t>
      </w:r>
    </w:p>
    <w:p w14:paraId="7FFE72F5" w14:textId="77777777" w:rsidR="00493EC8" w:rsidRPr="001D1714" w:rsidRDefault="00493EC8" w:rsidP="00493EC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4D3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wavenumber_east</w:t>
      </w:r>
      <w:proofErr w:type="spellEnd"/>
      <w:r w:rsidRPr="001D1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the set of 65 spectral wavenumber values along the east axis</w:t>
      </w: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F8D2E78" w14:textId="77777777" w:rsidR="00493EC8" w:rsidRPr="001D1714" w:rsidRDefault="00493EC8" w:rsidP="00493EC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4D3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wavenumber_north</w:t>
      </w:r>
      <w:proofErr w:type="spellEnd"/>
      <w:r w:rsidRPr="001D1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the set of 65 spectral wavenumber values along the north axis</w:t>
      </w: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63C8909" w14:textId="61925B24" w:rsidR="00493EC8" w:rsidRPr="001D1714" w:rsidRDefault="00493EC8" w:rsidP="00493EC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1D1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wind_direction</w:t>
      </w:r>
      <w:proofErr w:type="spellEnd"/>
      <w:r w:rsidRPr="001D1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75CCA">
        <w:rPr>
          <w:rFonts w:ascii="Times New Roman" w:hAnsi="Times New Roman" w:cs="Times New Roman"/>
          <w:color w:val="000000"/>
          <w:sz w:val="24"/>
          <w:szCs w:val="24"/>
        </w:rPr>
        <w:t>is the</w:t>
      </w: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wind direction at the aircraft altitude in degrees. </w:t>
      </w:r>
    </w:p>
    <w:p w14:paraId="1B61F723" w14:textId="77777777" w:rsidR="00493EC8" w:rsidRPr="001D1714" w:rsidRDefault="00493EC8" w:rsidP="00493EC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1D1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wind_speed</w:t>
      </w:r>
      <w:proofErr w:type="spellEnd"/>
      <w:r w:rsidRPr="001D1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at the aircraft altitude in m/s. </w:t>
      </w:r>
    </w:p>
    <w:p w14:paraId="1852BD87" w14:textId="6C529849" w:rsidR="00493EC8" w:rsidRDefault="00493EC8" w:rsidP="00493EC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1D1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wave_direction_predicted</w:t>
      </w:r>
      <w:proofErr w:type="spellEnd"/>
      <w:r w:rsidRPr="001D1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75CC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41D61">
        <w:rPr>
          <w:rFonts w:ascii="Times New Roman" w:hAnsi="Times New Roman" w:cs="Times New Roman"/>
          <w:color w:val="000000"/>
          <w:sz w:val="24"/>
          <w:szCs w:val="24"/>
        </w:rPr>
        <w:t>dentifie</w:t>
      </w:r>
      <w:r w:rsidR="00575CCA">
        <w:rPr>
          <w:rFonts w:ascii="Times New Roman" w:hAnsi="Times New Roman" w:cs="Times New Roman"/>
          <w:color w:val="000000"/>
          <w:sz w:val="24"/>
          <w:szCs w:val="24"/>
        </w:rPr>
        <w:t>s the</w:t>
      </w: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1D61">
        <w:rPr>
          <w:rFonts w:ascii="Times New Roman" w:hAnsi="Times New Roman" w:cs="Times New Roman"/>
          <w:color w:val="000000"/>
          <w:sz w:val="24"/>
          <w:szCs w:val="24"/>
        </w:rPr>
        <w:t xml:space="preserve">half-plane orientation </w:t>
      </w: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predicted </w:t>
      </w:r>
      <w:r w:rsidR="00541D61">
        <w:rPr>
          <w:rFonts w:ascii="Times New Roman" w:hAnsi="Times New Roman" w:cs="Times New Roman"/>
          <w:color w:val="000000"/>
          <w:sz w:val="24"/>
          <w:szCs w:val="24"/>
        </w:rPr>
        <w:t xml:space="preserve">to contain the </w:t>
      </w:r>
      <w:r w:rsidRPr="001D1714">
        <w:rPr>
          <w:rFonts w:ascii="Times New Roman" w:hAnsi="Times New Roman" w:cs="Times New Roman"/>
          <w:color w:val="000000"/>
          <w:sz w:val="24"/>
          <w:szCs w:val="24"/>
        </w:rPr>
        <w:t>direction of propagation for eight wavelengths (366, 256, 197, 160, 135, 116, 102, 91 m) computed to aid in deleting artifact lobes.</w:t>
      </w:r>
      <w:r w:rsidR="00575CCA">
        <w:rPr>
          <w:rFonts w:ascii="Times New Roman" w:hAnsi="Times New Roman" w:cs="Times New Roman"/>
          <w:color w:val="000000"/>
          <w:sz w:val="24"/>
          <w:szCs w:val="24"/>
        </w:rPr>
        <w:t xml:space="preserve">  For ATOMIC all values were set to </w:t>
      </w:r>
      <w:r w:rsidR="00541D6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75CCA">
        <w:rPr>
          <w:rFonts w:ascii="Times New Roman" w:hAnsi="Times New Roman" w:cs="Times New Roman"/>
          <w:color w:val="000000"/>
          <w:sz w:val="24"/>
          <w:szCs w:val="24"/>
        </w:rPr>
        <w:t>5⁰.</w:t>
      </w:r>
    </w:p>
    <w:p w14:paraId="086CBE85" w14:textId="780D3CB4" w:rsidR="007B78DC" w:rsidRDefault="00493EC8" w:rsidP="00493E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swh_correction_ratio</w:t>
      </w:r>
      <w:proofErr w:type="spellEnd"/>
      <w:r w:rsidRPr="001D1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75CCA">
        <w:rPr>
          <w:rFonts w:ascii="Times New Roman" w:hAnsi="Times New Roman" w:cs="Times New Roman"/>
          <w:color w:val="000000"/>
          <w:sz w:val="24"/>
          <w:szCs w:val="24"/>
        </w:rPr>
        <w:t>is the</w:t>
      </w:r>
      <w:r w:rsidRPr="001D17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ratio of the corrected spectrum SWH to the SWH of the encounter spectrum</w:t>
      </w:r>
      <w:r w:rsidR="00575C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1C602A" w14:textId="77777777" w:rsidR="007B78DC" w:rsidRDefault="007B78DC" w:rsidP="00493E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423175C" w14:textId="77777777" w:rsidR="007B78DC" w:rsidRDefault="007B78DC" w:rsidP="007B78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5D53A3" w14:textId="1C163B95" w:rsidR="00BB4214" w:rsidRPr="007B78DC" w:rsidRDefault="007B78DC" w:rsidP="007B78DC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78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8 </w:t>
      </w:r>
      <w:r w:rsidR="00BB4214" w:rsidRPr="007B78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References</w:t>
      </w:r>
    </w:p>
    <w:p w14:paraId="1BF88AC3" w14:textId="77777777" w:rsidR="007B78DC" w:rsidRDefault="007B78DC" w:rsidP="007B78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177CE9" w14:textId="007D3EC4" w:rsidR="00BB4214" w:rsidRPr="00BB4214" w:rsidRDefault="00BB4214" w:rsidP="007B78D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B4214">
        <w:rPr>
          <w:rFonts w:ascii="Times New Roman" w:hAnsi="Times New Roman" w:cs="Times New Roman"/>
          <w:bCs/>
          <w:sz w:val="24"/>
          <w:szCs w:val="24"/>
        </w:rPr>
        <w:t>PopStefanija</w:t>
      </w:r>
      <w:proofErr w:type="spellEnd"/>
      <w:r w:rsidRPr="00BB421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I., </w:t>
      </w:r>
      <w:r w:rsidRPr="00BB4214">
        <w:rPr>
          <w:rFonts w:ascii="Times New Roman" w:hAnsi="Times New Roman" w:cs="Times New Roman"/>
          <w:bCs/>
          <w:sz w:val="24"/>
          <w:szCs w:val="24"/>
        </w:rPr>
        <w:t xml:space="preserve">C. W. </w:t>
      </w:r>
      <w:proofErr w:type="spellStart"/>
      <w:r w:rsidRPr="00BB4214">
        <w:rPr>
          <w:rFonts w:ascii="Times New Roman" w:hAnsi="Times New Roman" w:cs="Times New Roman"/>
          <w:bCs/>
          <w:sz w:val="24"/>
          <w:szCs w:val="24"/>
        </w:rPr>
        <w:t>Fairall</w:t>
      </w:r>
      <w:proofErr w:type="spellEnd"/>
      <w:r w:rsidRPr="00BB4214">
        <w:rPr>
          <w:rFonts w:ascii="Times New Roman" w:hAnsi="Times New Roman" w:cs="Times New Roman"/>
          <w:bCs/>
          <w:sz w:val="24"/>
          <w:szCs w:val="24"/>
        </w:rPr>
        <w:t xml:space="preserve">, and </w:t>
      </w:r>
      <w:r>
        <w:rPr>
          <w:rFonts w:ascii="Times New Roman" w:hAnsi="Times New Roman" w:cs="Times New Roman"/>
          <w:bCs/>
          <w:sz w:val="24"/>
          <w:szCs w:val="24"/>
        </w:rPr>
        <w:t>E.</w:t>
      </w:r>
      <w:r w:rsidRPr="00BB4214">
        <w:rPr>
          <w:rFonts w:ascii="Times New Roman" w:hAnsi="Times New Roman" w:cs="Times New Roman"/>
          <w:bCs/>
          <w:sz w:val="24"/>
          <w:szCs w:val="24"/>
        </w:rPr>
        <w:t xml:space="preserve"> J. Walsh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4214">
        <w:rPr>
          <w:rFonts w:ascii="Times New Roman" w:hAnsi="Times New Roman" w:cs="Times New Roman"/>
          <w:bCs/>
          <w:sz w:val="24"/>
          <w:szCs w:val="24"/>
        </w:rPr>
        <w:t>Mapping of Directional Ocean Wave Spectra in Hurricanes and Other Environments</w:t>
      </w:r>
      <w:r>
        <w:rPr>
          <w:rFonts w:ascii="Times New Roman" w:hAnsi="Times New Roman" w:cs="Times New Roman"/>
          <w:bCs/>
          <w:sz w:val="24"/>
          <w:szCs w:val="24"/>
        </w:rPr>
        <w:t xml:space="preserve">, IEEE </w:t>
      </w:r>
      <w:r w:rsidR="00FF1E11">
        <w:rPr>
          <w:rFonts w:ascii="Times New Roman" w:hAnsi="Times New Roman" w:cs="Times New Roman"/>
          <w:bCs/>
          <w:sz w:val="24"/>
          <w:szCs w:val="24"/>
        </w:rPr>
        <w:t>Transactions on</w:t>
      </w:r>
      <w:r>
        <w:rPr>
          <w:rFonts w:ascii="Times New Roman" w:hAnsi="Times New Roman" w:cs="Times New Roman"/>
          <w:bCs/>
          <w:sz w:val="24"/>
          <w:szCs w:val="24"/>
        </w:rPr>
        <w:t xml:space="preserve"> Geoscience and Remote Sensing, submitted for publication.</w:t>
      </w:r>
    </w:p>
    <w:p w14:paraId="457914F5" w14:textId="77777777" w:rsidR="00BB4214" w:rsidRPr="00BB4214" w:rsidRDefault="00BB4214" w:rsidP="007B78DC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E583DA" w14:textId="77777777" w:rsidR="006B4FF2" w:rsidRDefault="000F7B84" w:rsidP="007B78DC">
      <w:pPr>
        <w:spacing w:after="0" w:line="276" w:lineRule="auto"/>
      </w:pPr>
    </w:p>
    <w:sectPr w:rsidR="006B4FF2" w:rsidSect="00965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F3"/>
    <w:rsid w:val="000F7B84"/>
    <w:rsid w:val="002A496D"/>
    <w:rsid w:val="002E20A9"/>
    <w:rsid w:val="00334222"/>
    <w:rsid w:val="003B5225"/>
    <w:rsid w:val="00493EC8"/>
    <w:rsid w:val="00541D61"/>
    <w:rsid w:val="00575CCA"/>
    <w:rsid w:val="0058795B"/>
    <w:rsid w:val="005E5A2C"/>
    <w:rsid w:val="00730607"/>
    <w:rsid w:val="007A5EAB"/>
    <w:rsid w:val="007B78DC"/>
    <w:rsid w:val="007E610E"/>
    <w:rsid w:val="009650F3"/>
    <w:rsid w:val="00BB4214"/>
    <w:rsid w:val="00C00C3C"/>
    <w:rsid w:val="00E23014"/>
    <w:rsid w:val="00F90123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9F576"/>
  <w15:chartTrackingRefBased/>
  <w15:docId w15:val="{22DF4E3C-E643-4391-B37C-FF036233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650F3"/>
    <w:rPr>
      <w:i/>
      <w:iCs/>
    </w:rPr>
  </w:style>
  <w:style w:type="paragraph" w:customStyle="1" w:styleId="Default">
    <w:name w:val="Default"/>
    <w:rsid w:val="00493E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0C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6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osensing.com/atlantic-tradewind-ocean-atmosphere-mesoscale-interaction-campaign-atom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2020-05-09T16:47:00Z</cp:lastPrinted>
  <dcterms:created xsi:type="dcterms:W3CDTF">2020-05-09T14:49:00Z</dcterms:created>
  <dcterms:modified xsi:type="dcterms:W3CDTF">2020-05-09T18:00:00Z</dcterms:modified>
</cp:coreProperties>
</file>